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F8ABB" w14:textId="6A21FBDE" w:rsidR="00BA66CC" w:rsidRPr="00D65766" w:rsidRDefault="00BD3B91" w:rsidP="00D65766">
      <w:pPr>
        <w:spacing w:after="0" w:line="276" w:lineRule="auto"/>
        <w:divId w:val="786656599"/>
        <w:rPr>
          <w:rFonts w:ascii="Arial" w:eastAsia="Times New Roman" w:hAnsi="Arial" w:cs="Arial"/>
          <w:b/>
          <w:bCs/>
          <w:sz w:val="30"/>
          <w:szCs w:val="30"/>
          <w:lang w:val="en"/>
        </w:rPr>
      </w:pPr>
      <w:r w:rsidRPr="00D65766">
        <w:rPr>
          <w:rFonts w:ascii="Arial" w:eastAsia="Times New Roman" w:hAnsi="Arial" w:cs="Arial"/>
          <w:b/>
          <w:bCs/>
          <w:sz w:val="30"/>
          <w:szCs w:val="30"/>
          <w:lang w:val="en"/>
        </w:rPr>
        <w:t>Protocol for the Examination of Specimens from Patients with Pituitary Neuroendocrine Tumor (</w:t>
      </w:r>
      <w:proofErr w:type="spellStart"/>
      <w:r w:rsidRPr="00D65766">
        <w:rPr>
          <w:rFonts w:ascii="Arial" w:eastAsia="Times New Roman" w:hAnsi="Arial" w:cs="Arial"/>
          <w:b/>
          <w:bCs/>
          <w:sz w:val="30"/>
          <w:szCs w:val="30"/>
          <w:lang w:val="en"/>
        </w:rPr>
        <w:t>PitNET</w:t>
      </w:r>
      <w:proofErr w:type="spellEnd"/>
      <w:r w:rsidRPr="00D65766">
        <w:rPr>
          <w:rFonts w:ascii="Arial" w:eastAsia="Times New Roman" w:hAnsi="Arial" w:cs="Arial"/>
          <w:b/>
          <w:bCs/>
          <w:sz w:val="30"/>
          <w:szCs w:val="30"/>
          <w:lang w:val="en"/>
        </w:rPr>
        <w:t>)</w:t>
      </w:r>
    </w:p>
    <w:p w14:paraId="14F9E680" w14:textId="77777777" w:rsidR="00BA66CC" w:rsidRPr="00D65766" w:rsidRDefault="00BA66CC" w:rsidP="00D65766">
      <w:pPr>
        <w:spacing w:after="0" w:line="276" w:lineRule="auto"/>
        <w:divId w:val="1178151936"/>
        <w:rPr>
          <w:rFonts w:ascii="Arial" w:eastAsia="Times New Roman" w:hAnsi="Arial" w:cs="Arial"/>
          <w:sz w:val="20"/>
          <w:szCs w:val="20"/>
          <w:lang w:val="en"/>
        </w:rPr>
      </w:pPr>
      <w:r w:rsidRPr="00D65766">
        <w:rPr>
          <w:rFonts w:ascii="Arial" w:eastAsia="Times New Roman" w:hAnsi="Arial" w:cs="Arial"/>
          <w:b/>
          <w:bCs/>
          <w:sz w:val="20"/>
          <w:szCs w:val="20"/>
          <w:lang w:val="en"/>
        </w:rPr>
        <w:t xml:space="preserve">Version: </w:t>
      </w:r>
      <w:r w:rsidRPr="00D65766">
        <w:rPr>
          <w:rFonts w:ascii="Arial" w:eastAsia="Times New Roman" w:hAnsi="Arial" w:cs="Arial"/>
          <w:sz w:val="20"/>
          <w:szCs w:val="20"/>
          <w:lang w:val="en"/>
        </w:rPr>
        <w:t>1.0.0.0</w:t>
      </w:r>
    </w:p>
    <w:p w14:paraId="520C89AD" w14:textId="77777777" w:rsidR="00BA66CC" w:rsidRPr="00D65766" w:rsidRDefault="00BA66CC" w:rsidP="00D65766">
      <w:pPr>
        <w:spacing w:after="0" w:line="276" w:lineRule="auto"/>
        <w:divId w:val="573006775"/>
        <w:rPr>
          <w:rFonts w:ascii="Arial" w:eastAsia="Times New Roman" w:hAnsi="Arial" w:cs="Arial"/>
          <w:sz w:val="20"/>
          <w:szCs w:val="20"/>
          <w:lang w:val="en"/>
        </w:rPr>
      </w:pPr>
      <w:r w:rsidRPr="00D65766">
        <w:rPr>
          <w:rFonts w:ascii="Arial" w:eastAsia="Times New Roman" w:hAnsi="Arial" w:cs="Arial"/>
          <w:b/>
          <w:bCs/>
          <w:sz w:val="20"/>
          <w:szCs w:val="20"/>
          <w:lang w:val="en"/>
        </w:rPr>
        <w:t xml:space="preserve">Protocol Posting Date: </w:t>
      </w:r>
      <w:r w:rsidRPr="00D65766">
        <w:rPr>
          <w:rFonts w:ascii="Arial" w:eastAsia="Times New Roman" w:hAnsi="Arial" w:cs="Arial"/>
          <w:sz w:val="20"/>
          <w:szCs w:val="20"/>
          <w:lang w:val="en"/>
        </w:rPr>
        <w:t xml:space="preserve">March 2025 </w:t>
      </w:r>
    </w:p>
    <w:p w14:paraId="2C39A4C7" w14:textId="77777777" w:rsidR="00D65766" w:rsidRDefault="00CC0A8E" w:rsidP="00D65766">
      <w:pPr>
        <w:spacing w:after="0" w:line="276" w:lineRule="auto"/>
        <w:divId w:val="2070960839"/>
        <w:rPr>
          <w:rFonts w:ascii="Arial" w:eastAsia="Times New Roman" w:hAnsi="Arial" w:cs="Arial"/>
          <w:sz w:val="20"/>
          <w:szCs w:val="20"/>
          <w:lang w:val="en"/>
        </w:rPr>
      </w:pPr>
      <w:r w:rsidRPr="00D65766">
        <w:rPr>
          <w:rFonts w:ascii="Arial" w:eastAsia="Times New Roman" w:hAnsi="Arial" w:cs="Arial"/>
          <w:sz w:val="20"/>
          <w:szCs w:val="20"/>
          <w:lang w:val="en"/>
        </w:rPr>
        <w:t>The use of this protocol is recommended for clinical care purposes but is not required for accreditation purposes.</w:t>
      </w:r>
    </w:p>
    <w:p w14:paraId="6FDB07C4" w14:textId="77777777" w:rsidR="00D65766" w:rsidRDefault="00D65766" w:rsidP="00D65766">
      <w:pPr>
        <w:spacing w:after="0" w:line="276" w:lineRule="auto"/>
        <w:divId w:val="2070960839"/>
        <w:rPr>
          <w:rFonts w:ascii="Arial" w:hAnsi="Arial" w:cs="Arial"/>
          <w:b/>
          <w:bCs/>
          <w:sz w:val="20"/>
          <w:szCs w:val="20"/>
          <w:lang w:val="en"/>
        </w:rPr>
      </w:pPr>
    </w:p>
    <w:p w14:paraId="356E1F2F" w14:textId="3A732EE6" w:rsidR="00BA66CC" w:rsidRPr="00D65766" w:rsidRDefault="00BA66CC" w:rsidP="00D65766">
      <w:pPr>
        <w:spacing w:after="0" w:line="276" w:lineRule="auto"/>
        <w:divId w:val="2070960839"/>
        <w:rPr>
          <w:rFonts w:ascii="Arial" w:eastAsia="Times New Roman" w:hAnsi="Arial" w:cs="Arial"/>
          <w:sz w:val="20"/>
          <w:szCs w:val="20"/>
          <w:lang w:val="en"/>
        </w:rPr>
      </w:pPr>
      <w:r w:rsidRPr="00D65766">
        <w:rPr>
          <w:rFonts w:ascii="Arial" w:hAnsi="Arial" w:cs="Arial"/>
          <w:b/>
          <w:bCs/>
          <w:sz w:val="20"/>
          <w:szCs w:val="20"/>
          <w:lang w:val="en"/>
        </w:rPr>
        <w:t>This protocol should be used 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1582"/>
        <w:gridCol w:w="7758"/>
      </w:tblGrid>
      <w:tr w:rsidR="00217072" w:rsidRPr="00D65766" w14:paraId="04561677" w14:textId="77777777" w:rsidTr="00D65766">
        <w:trPr>
          <w:divId w:val="2070960839"/>
        </w:trPr>
        <w:tc>
          <w:tcPr>
            <w:tcW w:w="847"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CAF2B6F" w14:textId="77777777" w:rsidR="00BA66CC" w:rsidRPr="00D65766" w:rsidRDefault="00BA66CC" w:rsidP="00D65766">
            <w:pPr>
              <w:spacing w:after="0" w:line="276" w:lineRule="auto"/>
              <w:rPr>
                <w:rFonts w:ascii="Arial" w:hAnsi="Arial" w:cs="Arial"/>
                <w:sz w:val="18"/>
                <w:szCs w:val="18"/>
              </w:rPr>
            </w:pPr>
            <w:r w:rsidRPr="00D65766">
              <w:rPr>
                <w:rFonts w:ascii="Arial" w:hAnsi="Arial" w:cs="Arial"/>
                <w:b/>
                <w:bCs/>
                <w:color w:val="000000"/>
                <w:sz w:val="18"/>
                <w:szCs w:val="18"/>
              </w:rPr>
              <w:t>Procedure</w:t>
            </w:r>
          </w:p>
        </w:tc>
        <w:tc>
          <w:tcPr>
            <w:tcW w:w="4153"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722279A" w14:textId="77777777" w:rsidR="00BA66CC" w:rsidRPr="00D65766" w:rsidRDefault="00BA66CC" w:rsidP="00D65766">
            <w:pPr>
              <w:spacing w:after="0" w:line="276" w:lineRule="auto"/>
              <w:rPr>
                <w:rFonts w:ascii="Arial" w:hAnsi="Arial" w:cs="Arial"/>
                <w:sz w:val="18"/>
                <w:szCs w:val="18"/>
              </w:rPr>
            </w:pPr>
            <w:r w:rsidRPr="00D65766">
              <w:rPr>
                <w:rFonts w:ascii="Arial" w:hAnsi="Arial" w:cs="Arial"/>
                <w:b/>
                <w:bCs/>
                <w:color w:val="000000"/>
                <w:sz w:val="18"/>
                <w:szCs w:val="18"/>
              </w:rPr>
              <w:t>Description</w:t>
            </w:r>
          </w:p>
        </w:tc>
      </w:tr>
      <w:tr w:rsidR="00217072" w:rsidRPr="00D65766" w14:paraId="22A60964" w14:textId="77777777" w:rsidTr="00D65766">
        <w:trPr>
          <w:divId w:val="2070960839"/>
        </w:trPr>
        <w:tc>
          <w:tcPr>
            <w:tcW w:w="8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A88CB3" w14:textId="77777777" w:rsidR="00BA66CC" w:rsidRPr="00D65766" w:rsidRDefault="00BA66CC" w:rsidP="00D65766">
            <w:pPr>
              <w:spacing w:after="0" w:line="276" w:lineRule="auto"/>
              <w:rPr>
                <w:rFonts w:ascii="Arial" w:hAnsi="Arial" w:cs="Arial"/>
                <w:sz w:val="18"/>
                <w:szCs w:val="18"/>
              </w:rPr>
            </w:pPr>
            <w:r w:rsidRPr="00D65766">
              <w:rPr>
                <w:rFonts w:ascii="Arial" w:hAnsi="Arial" w:cs="Arial"/>
                <w:sz w:val="18"/>
                <w:szCs w:val="18"/>
              </w:rPr>
              <w:t>Resection</w:t>
            </w:r>
          </w:p>
        </w:tc>
        <w:tc>
          <w:tcPr>
            <w:tcW w:w="41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A9514" w14:textId="77777777" w:rsidR="00BA66CC" w:rsidRPr="00D65766" w:rsidRDefault="00BA66CC" w:rsidP="00D65766">
            <w:pPr>
              <w:spacing w:after="0" w:line="276" w:lineRule="auto"/>
              <w:rPr>
                <w:rFonts w:ascii="Arial" w:hAnsi="Arial" w:cs="Arial"/>
                <w:sz w:val="18"/>
                <w:szCs w:val="18"/>
              </w:rPr>
            </w:pPr>
            <w:r w:rsidRPr="00D65766">
              <w:rPr>
                <w:rFonts w:ascii="Arial" w:hAnsi="Arial" w:cs="Arial"/>
                <w:sz w:val="18"/>
                <w:szCs w:val="18"/>
              </w:rPr>
              <w:t>Pituitary tumor resection (</w:t>
            </w:r>
            <w:proofErr w:type="spellStart"/>
            <w:r w:rsidRPr="00D65766">
              <w:rPr>
                <w:rFonts w:ascii="Arial" w:hAnsi="Arial" w:cs="Arial"/>
                <w:sz w:val="18"/>
                <w:szCs w:val="18"/>
              </w:rPr>
              <w:t>eutopic</w:t>
            </w:r>
            <w:proofErr w:type="spellEnd"/>
            <w:r w:rsidRPr="00D65766">
              <w:rPr>
                <w:rFonts w:ascii="Arial" w:hAnsi="Arial" w:cs="Arial"/>
                <w:sz w:val="18"/>
                <w:szCs w:val="18"/>
              </w:rPr>
              <w:t>, ectopic / invasive or arising in a teratoma)</w:t>
            </w:r>
          </w:p>
        </w:tc>
      </w:tr>
      <w:tr w:rsidR="00217072" w:rsidRPr="00D65766" w14:paraId="37E11F7E" w14:textId="77777777" w:rsidTr="00D65766">
        <w:trPr>
          <w:divId w:val="2070960839"/>
        </w:trPr>
        <w:tc>
          <w:tcPr>
            <w:tcW w:w="847"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6C31519" w14:textId="77777777" w:rsidR="00BA66CC" w:rsidRPr="00D65766" w:rsidRDefault="00BA66CC" w:rsidP="00D65766">
            <w:pPr>
              <w:spacing w:after="0" w:line="276" w:lineRule="auto"/>
              <w:rPr>
                <w:rFonts w:ascii="Arial" w:hAnsi="Arial" w:cs="Arial"/>
                <w:sz w:val="18"/>
                <w:szCs w:val="18"/>
              </w:rPr>
            </w:pPr>
            <w:r w:rsidRPr="00D65766">
              <w:rPr>
                <w:rFonts w:ascii="Arial" w:hAnsi="Arial" w:cs="Arial"/>
                <w:b/>
                <w:bCs/>
                <w:color w:val="000000"/>
                <w:sz w:val="18"/>
                <w:szCs w:val="18"/>
              </w:rPr>
              <w:t>Tumor Type</w:t>
            </w:r>
          </w:p>
        </w:tc>
        <w:tc>
          <w:tcPr>
            <w:tcW w:w="4153"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50D3CC5" w14:textId="77777777" w:rsidR="00BA66CC" w:rsidRPr="00D65766" w:rsidRDefault="00BA66CC" w:rsidP="00D65766">
            <w:pPr>
              <w:spacing w:after="0" w:line="276" w:lineRule="auto"/>
              <w:rPr>
                <w:rFonts w:ascii="Arial" w:hAnsi="Arial" w:cs="Arial"/>
                <w:sz w:val="18"/>
                <w:szCs w:val="18"/>
              </w:rPr>
            </w:pPr>
            <w:r w:rsidRPr="00D65766">
              <w:rPr>
                <w:rFonts w:ascii="Arial" w:hAnsi="Arial" w:cs="Arial"/>
                <w:b/>
                <w:bCs/>
                <w:color w:val="000000"/>
                <w:sz w:val="18"/>
                <w:szCs w:val="18"/>
              </w:rPr>
              <w:t>Description</w:t>
            </w:r>
          </w:p>
        </w:tc>
      </w:tr>
      <w:tr w:rsidR="00217072" w:rsidRPr="00D65766" w14:paraId="71CE8464" w14:textId="77777777" w:rsidTr="00D65766">
        <w:trPr>
          <w:divId w:val="2070960839"/>
        </w:trPr>
        <w:tc>
          <w:tcPr>
            <w:tcW w:w="84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81FB04" w14:textId="77777777" w:rsidR="00BA66CC" w:rsidRPr="00D65766" w:rsidRDefault="00BA66CC" w:rsidP="00D65766">
            <w:pPr>
              <w:spacing w:after="0" w:line="276" w:lineRule="auto"/>
              <w:rPr>
                <w:rFonts w:ascii="Arial" w:hAnsi="Arial" w:cs="Arial"/>
                <w:sz w:val="18"/>
                <w:szCs w:val="18"/>
              </w:rPr>
            </w:pPr>
            <w:r w:rsidRPr="00D65766">
              <w:rPr>
                <w:rFonts w:ascii="Arial" w:hAnsi="Arial" w:cs="Arial"/>
                <w:sz w:val="18"/>
                <w:szCs w:val="18"/>
              </w:rPr>
              <w:t>Pituitary neuroendocrine tumor (</w:t>
            </w:r>
            <w:proofErr w:type="spellStart"/>
            <w:r w:rsidRPr="00D65766">
              <w:rPr>
                <w:rFonts w:ascii="Arial" w:hAnsi="Arial" w:cs="Arial"/>
                <w:sz w:val="18"/>
                <w:szCs w:val="18"/>
              </w:rPr>
              <w:t>PitNET</w:t>
            </w:r>
            <w:proofErr w:type="spellEnd"/>
            <w:r w:rsidRPr="00D65766">
              <w:rPr>
                <w:rFonts w:ascii="Arial" w:hAnsi="Arial" w:cs="Arial"/>
                <w:sz w:val="18"/>
                <w:szCs w:val="18"/>
              </w:rPr>
              <w:t>)</w:t>
            </w:r>
          </w:p>
        </w:tc>
        <w:tc>
          <w:tcPr>
            <w:tcW w:w="41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7A4EA" w14:textId="77777777" w:rsidR="00BA66CC" w:rsidRPr="00D65766" w:rsidRDefault="00BA66CC" w:rsidP="00D65766">
            <w:pPr>
              <w:spacing w:after="0" w:line="276" w:lineRule="auto"/>
              <w:rPr>
                <w:rFonts w:ascii="Arial" w:hAnsi="Arial" w:cs="Arial"/>
                <w:sz w:val="18"/>
                <w:szCs w:val="18"/>
              </w:rPr>
            </w:pPr>
            <w:proofErr w:type="spellStart"/>
            <w:r w:rsidRPr="00D65766">
              <w:rPr>
                <w:rFonts w:ascii="Arial" w:hAnsi="Arial" w:cs="Arial"/>
                <w:sz w:val="18"/>
                <w:szCs w:val="18"/>
              </w:rPr>
              <w:t>Corticotroph</w:t>
            </w:r>
            <w:proofErr w:type="spellEnd"/>
            <w:r w:rsidRPr="00D65766">
              <w:rPr>
                <w:rFonts w:ascii="Arial" w:hAnsi="Arial" w:cs="Arial"/>
                <w:sz w:val="18"/>
                <w:szCs w:val="18"/>
              </w:rPr>
              <w:t xml:space="preserve"> tumors, Somatotroph tumors, Lactotroph tumors, </w:t>
            </w:r>
            <w:proofErr w:type="spellStart"/>
            <w:r w:rsidRPr="00D65766">
              <w:rPr>
                <w:rFonts w:ascii="Arial" w:hAnsi="Arial" w:cs="Arial"/>
                <w:sz w:val="18"/>
                <w:szCs w:val="18"/>
              </w:rPr>
              <w:t>Mammosomatotroph</w:t>
            </w:r>
            <w:proofErr w:type="spellEnd"/>
            <w:r w:rsidRPr="00D65766">
              <w:rPr>
                <w:rFonts w:ascii="Arial" w:hAnsi="Arial" w:cs="Arial"/>
                <w:sz w:val="18"/>
                <w:szCs w:val="18"/>
              </w:rPr>
              <w:t xml:space="preserve"> tumor, </w:t>
            </w:r>
            <w:proofErr w:type="spellStart"/>
            <w:r w:rsidRPr="00D65766">
              <w:rPr>
                <w:rFonts w:ascii="Arial" w:hAnsi="Arial" w:cs="Arial"/>
                <w:sz w:val="18"/>
                <w:szCs w:val="18"/>
              </w:rPr>
              <w:t>Thyrotroph</w:t>
            </w:r>
            <w:proofErr w:type="spellEnd"/>
            <w:r w:rsidRPr="00D65766">
              <w:rPr>
                <w:rFonts w:ascii="Arial" w:hAnsi="Arial" w:cs="Arial"/>
                <w:sz w:val="18"/>
                <w:szCs w:val="18"/>
              </w:rPr>
              <w:t xml:space="preserve"> tumor, Immature PIT1-lineage tumor, Mature </w:t>
            </w:r>
            <w:proofErr w:type="spellStart"/>
            <w:r w:rsidRPr="00D65766">
              <w:rPr>
                <w:rFonts w:ascii="Arial" w:hAnsi="Arial" w:cs="Arial"/>
                <w:sz w:val="18"/>
                <w:szCs w:val="18"/>
              </w:rPr>
              <w:t>plurihormonal</w:t>
            </w:r>
            <w:proofErr w:type="spellEnd"/>
            <w:r w:rsidRPr="00D65766">
              <w:rPr>
                <w:rFonts w:ascii="Arial" w:hAnsi="Arial" w:cs="Arial"/>
                <w:sz w:val="18"/>
                <w:szCs w:val="18"/>
              </w:rPr>
              <w:t xml:space="preserve"> PIT1 lineage tumor, Mixed somatotroph and lactotroph tumor, Acidophil stem cell tumor, Gonadotroph tumor, Null cell tumor, Multilineage pituitary tumors (</w:t>
            </w:r>
            <w:proofErr w:type="spellStart"/>
            <w:r w:rsidRPr="00D65766">
              <w:rPr>
                <w:rFonts w:ascii="Arial" w:hAnsi="Arial" w:cs="Arial"/>
                <w:sz w:val="18"/>
                <w:szCs w:val="18"/>
              </w:rPr>
              <w:t>Plurihormonal</w:t>
            </w:r>
            <w:proofErr w:type="spellEnd"/>
            <w:r w:rsidRPr="00D65766">
              <w:rPr>
                <w:rFonts w:ascii="Arial" w:hAnsi="Arial" w:cs="Arial"/>
                <w:sz w:val="18"/>
                <w:szCs w:val="18"/>
              </w:rPr>
              <w:t xml:space="preserve"> pituitary neuroendocrine tumors with no distinct cell lineages), pituitary neuroendocrine tumor, NOS</w:t>
            </w:r>
          </w:p>
        </w:tc>
      </w:tr>
    </w:tbl>
    <w:p w14:paraId="38A999E5" w14:textId="77777777" w:rsidR="00D65766" w:rsidRDefault="00D65766" w:rsidP="00D65766">
      <w:pPr>
        <w:spacing w:after="0" w:line="276" w:lineRule="auto"/>
        <w:divId w:val="2070960839"/>
        <w:rPr>
          <w:rFonts w:ascii="Arial" w:hAnsi="Arial" w:cs="Arial"/>
          <w:b/>
          <w:bCs/>
          <w:sz w:val="20"/>
          <w:szCs w:val="20"/>
          <w:lang w:val="en"/>
        </w:rPr>
      </w:pPr>
    </w:p>
    <w:p w14:paraId="65DDF629" w14:textId="07FAB976" w:rsidR="00BA66CC" w:rsidRPr="00D65766" w:rsidRDefault="00BA66CC" w:rsidP="00D65766">
      <w:pPr>
        <w:spacing w:after="0" w:line="276" w:lineRule="auto"/>
        <w:divId w:val="2070960839"/>
        <w:rPr>
          <w:rFonts w:ascii="Arial" w:hAnsi="Arial" w:cs="Arial"/>
          <w:sz w:val="20"/>
          <w:szCs w:val="20"/>
          <w:lang w:val="en"/>
        </w:rPr>
      </w:pPr>
      <w:r w:rsidRPr="00D65766">
        <w:rPr>
          <w:rFonts w:ascii="Arial" w:hAnsi="Arial" w:cs="Arial"/>
          <w:b/>
          <w:bCs/>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217072" w:rsidRPr="00D65766" w14:paraId="29116E2A" w14:textId="77777777" w:rsidTr="00D65766">
        <w:trPr>
          <w:divId w:val="2070960839"/>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F396CD9" w14:textId="77777777" w:rsidR="00BA66CC" w:rsidRPr="00D65766" w:rsidRDefault="00BA66CC" w:rsidP="00D65766">
            <w:pPr>
              <w:spacing w:after="0" w:line="276" w:lineRule="auto"/>
              <w:rPr>
                <w:rFonts w:ascii="Arial" w:hAnsi="Arial" w:cs="Arial"/>
                <w:sz w:val="18"/>
                <w:szCs w:val="18"/>
              </w:rPr>
            </w:pPr>
            <w:r w:rsidRPr="00D65766">
              <w:rPr>
                <w:rFonts w:ascii="Arial" w:hAnsi="Arial" w:cs="Arial"/>
                <w:b/>
                <w:bCs/>
                <w:color w:val="000000"/>
                <w:sz w:val="18"/>
                <w:szCs w:val="18"/>
              </w:rPr>
              <w:t>Tumor Type</w:t>
            </w:r>
          </w:p>
        </w:tc>
      </w:tr>
      <w:tr w:rsidR="00217072" w:rsidRPr="00D65766" w14:paraId="76CA46DD" w14:textId="77777777" w:rsidTr="00D65766">
        <w:trPr>
          <w:divId w:val="207096083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BC16FA" w14:textId="77777777" w:rsidR="00BA66CC" w:rsidRPr="00D65766" w:rsidRDefault="00BA66CC" w:rsidP="00D65766">
            <w:pPr>
              <w:spacing w:after="0" w:line="276" w:lineRule="auto"/>
              <w:rPr>
                <w:rFonts w:ascii="Arial" w:hAnsi="Arial" w:cs="Arial"/>
                <w:sz w:val="18"/>
                <w:szCs w:val="18"/>
              </w:rPr>
            </w:pPr>
            <w:r w:rsidRPr="00D65766">
              <w:rPr>
                <w:rFonts w:ascii="Arial" w:hAnsi="Arial" w:cs="Arial"/>
                <w:sz w:val="18"/>
                <w:szCs w:val="18"/>
              </w:rPr>
              <w:t>Pituicytoma family tumors</w:t>
            </w:r>
          </w:p>
        </w:tc>
      </w:tr>
      <w:tr w:rsidR="00217072" w:rsidRPr="00D65766" w14:paraId="273B1017" w14:textId="77777777" w:rsidTr="00D65766">
        <w:trPr>
          <w:divId w:val="207096083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0D8884" w14:textId="77777777" w:rsidR="00BA66CC" w:rsidRPr="00D65766" w:rsidRDefault="00BA66CC" w:rsidP="00D65766">
            <w:pPr>
              <w:spacing w:after="0" w:line="276" w:lineRule="auto"/>
              <w:rPr>
                <w:rFonts w:ascii="Arial" w:hAnsi="Arial" w:cs="Arial"/>
                <w:sz w:val="18"/>
                <w:szCs w:val="18"/>
              </w:rPr>
            </w:pPr>
            <w:r w:rsidRPr="00D65766">
              <w:rPr>
                <w:rFonts w:ascii="Arial" w:hAnsi="Arial" w:cs="Arial"/>
                <w:sz w:val="18"/>
                <w:szCs w:val="18"/>
              </w:rPr>
              <w:t>Craniopharyngiomas</w:t>
            </w:r>
          </w:p>
        </w:tc>
      </w:tr>
      <w:tr w:rsidR="00217072" w:rsidRPr="00D65766" w14:paraId="2DF9DB14" w14:textId="77777777" w:rsidTr="00D65766">
        <w:trPr>
          <w:divId w:val="207096083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E4F78F" w14:textId="77777777" w:rsidR="00BA66CC" w:rsidRPr="00D65766" w:rsidRDefault="00BA66CC" w:rsidP="00D65766">
            <w:pPr>
              <w:spacing w:after="0" w:line="276" w:lineRule="auto"/>
              <w:rPr>
                <w:rFonts w:ascii="Arial" w:hAnsi="Arial" w:cs="Arial"/>
                <w:sz w:val="18"/>
                <w:szCs w:val="18"/>
              </w:rPr>
            </w:pPr>
            <w:r w:rsidRPr="00D65766">
              <w:rPr>
                <w:rFonts w:ascii="Arial" w:hAnsi="Arial" w:cs="Arial"/>
                <w:sz w:val="18"/>
                <w:szCs w:val="18"/>
              </w:rPr>
              <w:t>Rathke’s cleft cyst</w:t>
            </w:r>
          </w:p>
        </w:tc>
      </w:tr>
    </w:tbl>
    <w:p w14:paraId="65565598" w14:textId="77777777" w:rsidR="00BA66CC" w:rsidRPr="00D65766" w:rsidRDefault="00BA66CC" w:rsidP="00D65766">
      <w:pPr>
        <w:spacing w:after="0" w:line="276" w:lineRule="auto"/>
        <w:divId w:val="2070960839"/>
        <w:rPr>
          <w:rFonts w:ascii="Arial" w:hAnsi="Arial" w:cs="Arial"/>
          <w:sz w:val="20"/>
          <w:szCs w:val="20"/>
          <w:lang w:val="en"/>
        </w:rPr>
      </w:pPr>
      <w:r w:rsidRPr="00D65766">
        <w:rPr>
          <w:rFonts w:ascii="Arial" w:hAnsi="Arial" w:cs="Arial"/>
          <w:sz w:val="20"/>
          <w:szCs w:val="20"/>
          <w:lang w:val="en"/>
        </w:rPr>
        <w:t> </w:t>
      </w:r>
    </w:p>
    <w:p w14:paraId="58A328BF" w14:textId="77777777" w:rsidR="00D65766" w:rsidRDefault="00D65766" w:rsidP="0059738C">
      <w:pPr>
        <w:spacing w:after="0" w:line="276" w:lineRule="auto"/>
        <w:jc w:val="both"/>
        <w:divId w:val="1010330221"/>
        <w:rPr>
          <w:rFonts w:ascii="Arial" w:eastAsia="Times New Roman" w:hAnsi="Arial" w:cs="Arial"/>
          <w:b/>
          <w:bCs/>
          <w:sz w:val="20"/>
          <w:szCs w:val="20"/>
          <w:lang w:val="en"/>
        </w:rPr>
      </w:pPr>
      <w:r w:rsidRPr="00D65766">
        <w:rPr>
          <w:rFonts w:ascii="Arial" w:eastAsia="Times New Roman" w:hAnsi="Arial" w:cs="Arial"/>
          <w:b/>
          <w:bCs/>
          <w:sz w:val="20"/>
          <w:szCs w:val="20"/>
          <w:lang w:val="en"/>
        </w:rPr>
        <w:t>Version Contributors</w:t>
      </w:r>
    </w:p>
    <w:p w14:paraId="25E2622F" w14:textId="77777777" w:rsidR="00D65766" w:rsidRDefault="00D65766" w:rsidP="0059738C">
      <w:pPr>
        <w:spacing w:after="0" w:line="276" w:lineRule="auto"/>
        <w:jc w:val="both"/>
        <w:divId w:val="1010330221"/>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Cancer Committee Authors: </w:t>
      </w:r>
      <w:r w:rsidRPr="00D65766">
        <w:rPr>
          <w:rFonts w:ascii="Arial" w:eastAsia="Times New Roman" w:hAnsi="Arial" w:cs="Arial"/>
          <w:sz w:val="20"/>
          <w:szCs w:val="20"/>
          <w:lang w:val="en"/>
        </w:rPr>
        <w:t>Ozgur Mete, MD*</w:t>
      </w:r>
    </w:p>
    <w:p w14:paraId="2F74DF02" w14:textId="77777777" w:rsidR="00D65766" w:rsidRDefault="00D65766" w:rsidP="0059738C">
      <w:pPr>
        <w:spacing w:after="0" w:line="276" w:lineRule="auto"/>
        <w:jc w:val="both"/>
        <w:divId w:val="1010330221"/>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Other Expert Contributors: </w:t>
      </w:r>
      <w:r w:rsidRPr="00D65766">
        <w:rPr>
          <w:rFonts w:ascii="Arial" w:eastAsia="Times New Roman" w:hAnsi="Arial" w:cs="Arial"/>
          <w:sz w:val="20"/>
          <w:szCs w:val="20"/>
          <w:lang w:val="en"/>
        </w:rPr>
        <w:t>Sylvia L. Asa, MD, PhD, Shereen Ezzat, MD, Ian E. McCutcheon, MD, CM, FRCS(C), FACS, William McDonald, MD, Arie Perry, MD</w:t>
      </w:r>
    </w:p>
    <w:p w14:paraId="3E082DA1" w14:textId="319C10FE" w:rsidR="00D65766" w:rsidRPr="00D65766" w:rsidRDefault="00BA66CC" w:rsidP="0059738C">
      <w:pPr>
        <w:spacing w:after="0" w:line="276" w:lineRule="auto"/>
        <w:jc w:val="both"/>
        <w:divId w:val="1010330221"/>
        <w:rPr>
          <w:rFonts w:ascii="Arial" w:eastAsia="Times New Roman" w:hAnsi="Arial" w:cs="Arial"/>
          <w:sz w:val="16"/>
          <w:szCs w:val="16"/>
          <w:lang w:val="en"/>
        </w:rPr>
      </w:pPr>
      <w:r w:rsidRPr="00D65766">
        <w:rPr>
          <w:rFonts w:ascii="Arial" w:eastAsia="Times New Roman" w:hAnsi="Arial" w:cs="Arial"/>
          <w:sz w:val="16"/>
          <w:szCs w:val="16"/>
          <w:lang w:val="en"/>
        </w:rPr>
        <w:t>* Denotes primary author.</w:t>
      </w:r>
    </w:p>
    <w:p w14:paraId="41E4763E" w14:textId="77777777" w:rsidR="00D65766" w:rsidRDefault="00D65766" w:rsidP="0059738C">
      <w:pPr>
        <w:spacing w:after="0" w:line="276" w:lineRule="auto"/>
        <w:jc w:val="both"/>
        <w:divId w:val="1010330221"/>
        <w:rPr>
          <w:rFonts w:ascii="Arial" w:eastAsia="Times New Roman" w:hAnsi="Arial" w:cs="Arial"/>
          <w:sz w:val="20"/>
          <w:szCs w:val="20"/>
          <w:lang w:val="en"/>
        </w:rPr>
      </w:pPr>
    </w:p>
    <w:p w14:paraId="0A17A40D" w14:textId="77777777" w:rsidR="00D65766" w:rsidRDefault="00BA66CC" w:rsidP="0059738C">
      <w:pPr>
        <w:spacing w:after="0" w:line="276" w:lineRule="auto"/>
        <w:jc w:val="both"/>
        <w:divId w:val="1010330221"/>
        <w:rPr>
          <w:rFonts w:ascii="Arial" w:eastAsia="Times New Roman" w:hAnsi="Arial" w:cs="Arial"/>
          <w:b/>
          <w:bCs/>
          <w:sz w:val="20"/>
          <w:szCs w:val="20"/>
          <w:lang w:val="en"/>
        </w:rPr>
      </w:pPr>
      <w:r w:rsidRPr="00D65766">
        <w:rPr>
          <w:rFonts w:ascii="Arial" w:eastAsia="Times New Roman" w:hAnsi="Arial" w:cs="Arial"/>
          <w:sz w:val="20"/>
          <w:szCs w:val="20"/>
          <w:lang w:val="en"/>
        </w:rPr>
        <w:t xml:space="preserve">For any questions or comments, contact: </w:t>
      </w:r>
      <w:hyperlink r:id="rId7" w:history="1">
        <w:r w:rsidRPr="00D65766">
          <w:rPr>
            <w:rStyle w:val="Hyperlink"/>
            <w:rFonts w:ascii="Arial" w:eastAsia="Times New Roman" w:hAnsi="Arial" w:cs="Arial"/>
            <w:sz w:val="20"/>
            <w:szCs w:val="20"/>
            <w:lang w:val="en"/>
          </w:rPr>
          <w:t>cancerprotocols@cap.org.</w:t>
        </w:r>
      </w:hyperlink>
    </w:p>
    <w:p w14:paraId="5797B4BE" w14:textId="77777777" w:rsidR="00D65766" w:rsidRDefault="00D65766" w:rsidP="0059738C">
      <w:pPr>
        <w:spacing w:after="0" w:line="276" w:lineRule="auto"/>
        <w:jc w:val="both"/>
        <w:divId w:val="1010330221"/>
        <w:rPr>
          <w:rFonts w:ascii="Arial" w:eastAsia="Times New Roman" w:hAnsi="Arial" w:cs="Arial"/>
          <w:b/>
          <w:bCs/>
          <w:sz w:val="20"/>
          <w:szCs w:val="20"/>
          <w:lang w:val="en"/>
        </w:rPr>
      </w:pPr>
    </w:p>
    <w:p w14:paraId="6D69BC9D" w14:textId="77777777" w:rsidR="00D65766" w:rsidRDefault="00BA66CC" w:rsidP="0059738C">
      <w:pPr>
        <w:spacing w:after="0" w:line="276" w:lineRule="auto"/>
        <w:jc w:val="both"/>
        <w:divId w:val="1010330221"/>
        <w:rPr>
          <w:rFonts w:ascii="Arial" w:eastAsia="Times New Roman" w:hAnsi="Arial" w:cs="Arial"/>
          <w:b/>
          <w:bCs/>
          <w:sz w:val="20"/>
          <w:szCs w:val="20"/>
          <w:lang w:val="en"/>
        </w:rPr>
      </w:pPr>
      <w:r w:rsidRPr="00D65766">
        <w:rPr>
          <w:rFonts w:ascii="Arial" w:eastAsia="Times New Roman" w:hAnsi="Arial" w:cs="Arial"/>
          <w:b/>
          <w:bCs/>
          <w:sz w:val="20"/>
          <w:szCs w:val="20"/>
          <w:u w:val="single"/>
          <w:lang w:val="en"/>
        </w:rPr>
        <w:t>Glossary:</w:t>
      </w:r>
    </w:p>
    <w:p w14:paraId="6E1CFF42" w14:textId="77777777" w:rsidR="00D65766" w:rsidRDefault="00BA66CC" w:rsidP="0059738C">
      <w:pPr>
        <w:spacing w:after="0" w:line="276" w:lineRule="auto"/>
        <w:jc w:val="both"/>
        <w:divId w:val="1010330221"/>
        <w:rPr>
          <w:rFonts w:ascii="Arial" w:eastAsia="Times New Roman" w:hAnsi="Arial" w:cs="Arial"/>
          <w:sz w:val="20"/>
          <w:szCs w:val="20"/>
          <w:lang w:val="en"/>
        </w:rPr>
      </w:pPr>
      <w:r w:rsidRPr="00D65766">
        <w:rPr>
          <w:rFonts w:ascii="Arial" w:eastAsia="Times New Roman" w:hAnsi="Arial" w:cs="Arial"/>
          <w:b/>
          <w:bCs/>
          <w:sz w:val="20"/>
          <w:szCs w:val="20"/>
          <w:lang w:val="en"/>
        </w:rPr>
        <w:t xml:space="preserve">Author: </w:t>
      </w:r>
      <w:r w:rsidRPr="00D65766">
        <w:rPr>
          <w:rFonts w:ascii="Arial" w:eastAsia="Times New Roman" w:hAnsi="Arial" w:cs="Arial"/>
          <w:sz w:val="20"/>
          <w:szCs w:val="20"/>
          <w:lang w:val="en"/>
        </w:rPr>
        <w:t>Expert who is a current member of the Cancer Committee, or an expert designated by the chair of the Cancer Committee.</w:t>
      </w:r>
    </w:p>
    <w:p w14:paraId="5EC8CDF6" w14:textId="77777777" w:rsidR="00D65766" w:rsidRDefault="00BA66CC" w:rsidP="0059738C">
      <w:pPr>
        <w:spacing w:after="0" w:line="276" w:lineRule="auto"/>
        <w:jc w:val="both"/>
        <w:divId w:val="1010330221"/>
        <w:rPr>
          <w:rFonts w:ascii="Arial" w:eastAsia="Times New Roman" w:hAnsi="Arial" w:cs="Arial"/>
          <w:sz w:val="20"/>
          <w:szCs w:val="20"/>
          <w:lang w:val="en"/>
        </w:rPr>
      </w:pPr>
      <w:r w:rsidRPr="00D65766">
        <w:rPr>
          <w:rFonts w:ascii="Arial" w:eastAsia="Times New Roman" w:hAnsi="Arial" w:cs="Arial"/>
          <w:b/>
          <w:bCs/>
          <w:sz w:val="20"/>
          <w:szCs w:val="20"/>
          <w:lang w:val="en"/>
        </w:rPr>
        <w:t xml:space="preserve">Expert Contributors: </w:t>
      </w:r>
      <w:r w:rsidRPr="00D65766">
        <w:rPr>
          <w:rFonts w:ascii="Arial" w:eastAsia="Times New Roman" w:hAnsi="Arial" w:cs="Arial"/>
          <w:sz w:val="20"/>
          <w:szCs w:val="20"/>
          <w:lang w:val="en"/>
        </w:rPr>
        <w:t>Includes members of other CAP committees or external subject matter experts who contribute to the current version of the protocol.</w:t>
      </w:r>
    </w:p>
    <w:p w14:paraId="7AD1B89D" w14:textId="77777777" w:rsidR="00D65766" w:rsidRDefault="00D65766" w:rsidP="0059738C">
      <w:pPr>
        <w:spacing w:after="0" w:line="276" w:lineRule="auto"/>
        <w:jc w:val="both"/>
        <w:divId w:val="1010330221"/>
        <w:rPr>
          <w:rFonts w:ascii="Arial" w:eastAsia="Times New Roman" w:hAnsi="Arial" w:cs="Arial"/>
          <w:sz w:val="20"/>
          <w:szCs w:val="20"/>
          <w:lang w:val="en"/>
        </w:rPr>
      </w:pPr>
    </w:p>
    <w:p w14:paraId="3690D89A" w14:textId="77777777" w:rsidR="00D65766" w:rsidRDefault="00CC0A8E" w:rsidP="0059738C">
      <w:pPr>
        <w:spacing w:after="0" w:line="276" w:lineRule="auto"/>
        <w:jc w:val="both"/>
        <w:divId w:val="1010330221"/>
        <w:rPr>
          <w:rFonts w:ascii="Arial" w:eastAsia="Times New Roman" w:hAnsi="Arial" w:cs="Arial"/>
          <w:b/>
          <w:bCs/>
          <w:sz w:val="20"/>
          <w:szCs w:val="20"/>
          <w:lang w:val="en"/>
        </w:rPr>
      </w:pPr>
      <w:r w:rsidRPr="00D65766">
        <w:rPr>
          <w:rFonts w:ascii="Arial" w:eastAsia="Times New Roman" w:hAnsi="Arial" w:cs="Arial"/>
          <w:b/>
          <w:bCs/>
          <w:sz w:val="20"/>
          <w:szCs w:val="20"/>
          <w:lang w:val="en"/>
        </w:rPr>
        <w:t>Accreditation Requirements</w:t>
      </w:r>
    </w:p>
    <w:p w14:paraId="192E0BAA" w14:textId="77777777" w:rsidR="00D65766" w:rsidRDefault="00CC0A8E" w:rsidP="0059738C">
      <w:pPr>
        <w:spacing w:after="0" w:line="276" w:lineRule="auto"/>
        <w:jc w:val="both"/>
        <w:divId w:val="1010330221"/>
        <w:rPr>
          <w:rFonts w:ascii="Arial" w:eastAsia="Times New Roman" w:hAnsi="Arial" w:cs="Arial"/>
          <w:sz w:val="20"/>
          <w:szCs w:val="20"/>
          <w:lang w:val="en"/>
        </w:rPr>
      </w:pPr>
      <w:r w:rsidRPr="00D65766">
        <w:rPr>
          <w:rFonts w:ascii="Arial" w:eastAsia="Times New Roman" w:hAnsi="Arial" w:cs="Arial"/>
          <w:sz w:val="20"/>
          <w:szCs w:val="20"/>
          <w:lang w:val="en"/>
        </w:rPr>
        <w:t>The use of this case summary is recommended for clinical care purposes but is not required for accreditation purposes. The core and conditional data elements are routinely reported. Non-core data elements are indicated with a plus sign (+) to allow for reporting information that may be of clinical value.</w:t>
      </w:r>
    </w:p>
    <w:p w14:paraId="1D7CEDBA" w14:textId="77777777" w:rsidR="00D65766" w:rsidRDefault="00D65766">
      <w:pPr>
        <w:rPr>
          <w:rFonts w:ascii="Arial" w:eastAsia="Times New Roman" w:hAnsi="Arial" w:cs="Arial"/>
          <w:sz w:val="20"/>
          <w:szCs w:val="20"/>
          <w:lang w:val="en"/>
        </w:rPr>
      </w:pPr>
      <w:r>
        <w:rPr>
          <w:rFonts w:ascii="Arial" w:eastAsia="Times New Roman" w:hAnsi="Arial" w:cs="Arial"/>
          <w:sz w:val="20"/>
          <w:szCs w:val="20"/>
          <w:lang w:val="en"/>
        </w:rPr>
        <w:br w:type="page"/>
      </w:r>
    </w:p>
    <w:p w14:paraId="3EACF36B" w14:textId="16823D78" w:rsidR="00BA66CC" w:rsidRPr="00D65766" w:rsidRDefault="00BA66CC" w:rsidP="00D65766">
      <w:pPr>
        <w:spacing w:after="0" w:line="276" w:lineRule="auto"/>
        <w:divId w:val="1010330221"/>
        <w:rPr>
          <w:rFonts w:ascii="Arial" w:eastAsia="Times New Roman" w:hAnsi="Arial" w:cs="Arial"/>
          <w:b/>
          <w:bCs/>
          <w:sz w:val="20"/>
          <w:szCs w:val="20"/>
          <w:lang w:val="en"/>
        </w:rPr>
      </w:pPr>
      <w:r w:rsidRPr="00D65766">
        <w:rPr>
          <w:rFonts w:ascii="Arial" w:eastAsia="Times New Roman" w:hAnsi="Arial" w:cs="Arial"/>
          <w:b/>
          <w:bCs/>
          <w:sz w:val="20"/>
          <w:szCs w:val="20"/>
          <w:u w:val="single"/>
          <w:lang w:val="en"/>
        </w:rPr>
        <w:lastRenderedPageBreak/>
        <w:t>Summary of Changes</w:t>
      </w:r>
    </w:p>
    <w:p w14:paraId="0C032179" w14:textId="77777777" w:rsidR="00BA66CC" w:rsidRPr="00D65766" w:rsidRDefault="00BA66CC" w:rsidP="00D65766">
      <w:pPr>
        <w:pStyle w:val="NormalWeb"/>
        <w:spacing w:before="0" w:beforeAutospacing="0" w:after="0" w:afterAutospacing="0" w:line="276" w:lineRule="auto"/>
        <w:divId w:val="1766879377"/>
        <w:rPr>
          <w:rFonts w:ascii="Arial" w:hAnsi="Arial" w:cs="Arial"/>
          <w:sz w:val="20"/>
          <w:szCs w:val="20"/>
          <w:lang w:val="en"/>
        </w:rPr>
      </w:pPr>
      <w:r w:rsidRPr="00D65766">
        <w:rPr>
          <w:rStyle w:val="Strong"/>
          <w:rFonts w:ascii="Arial" w:hAnsi="Arial" w:cs="Arial"/>
          <w:sz w:val="20"/>
          <w:szCs w:val="20"/>
          <w:lang w:val="en"/>
        </w:rPr>
        <w:t>v 1.0.0.0</w:t>
      </w:r>
    </w:p>
    <w:p w14:paraId="6F27CB03" w14:textId="77777777" w:rsidR="00BA66CC" w:rsidRPr="00D65766" w:rsidRDefault="00BA66CC" w:rsidP="00D65766">
      <w:pPr>
        <w:pStyle w:val="NormalWeb"/>
        <w:numPr>
          <w:ilvl w:val="0"/>
          <w:numId w:val="3"/>
        </w:numPr>
        <w:spacing w:before="0" w:beforeAutospacing="0" w:after="0" w:afterAutospacing="0" w:line="276" w:lineRule="auto"/>
        <w:divId w:val="1766879377"/>
        <w:rPr>
          <w:rFonts w:ascii="Arial" w:hAnsi="Arial" w:cs="Arial"/>
          <w:sz w:val="20"/>
          <w:szCs w:val="20"/>
          <w:lang w:val="en"/>
        </w:rPr>
      </w:pPr>
      <w:r w:rsidRPr="00D65766">
        <w:rPr>
          <w:rFonts w:ascii="Arial" w:hAnsi="Arial" w:cs="Arial"/>
          <w:sz w:val="20"/>
          <w:szCs w:val="20"/>
          <w:lang w:val="en"/>
        </w:rPr>
        <w:t>New protocol</w:t>
      </w:r>
    </w:p>
    <w:p w14:paraId="64A42ACC" w14:textId="77777777" w:rsidR="00BA66CC" w:rsidRPr="00D65766" w:rsidRDefault="00BA66CC" w:rsidP="00D65766">
      <w:pPr>
        <w:pageBreakBefore/>
        <w:spacing w:after="0" w:line="276" w:lineRule="auto"/>
        <w:divId w:val="139158590"/>
        <w:rPr>
          <w:rFonts w:ascii="Arial" w:eastAsia="Times New Roman" w:hAnsi="Arial" w:cs="Arial"/>
          <w:b/>
          <w:bCs/>
          <w:sz w:val="20"/>
          <w:szCs w:val="20"/>
          <w:lang w:val="en"/>
        </w:rPr>
      </w:pPr>
      <w:r w:rsidRPr="00D65766">
        <w:rPr>
          <w:rFonts w:ascii="Arial" w:eastAsia="Times New Roman" w:hAnsi="Arial" w:cs="Arial"/>
          <w:b/>
          <w:bCs/>
          <w:sz w:val="20"/>
          <w:szCs w:val="20"/>
          <w:lang w:val="en"/>
        </w:rPr>
        <w:lastRenderedPageBreak/>
        <w:t>Reporting Template</w:t>
      </w:r>
    </w:p>
    <w:p w14:paraId="090AC5EE" w14:textId="77777777" w:rsidR="00BA66CC" w:rsidRPr="00D65766" w:rsidRDefault="00BA66CC" w:rsidP="00D65766">
      <w:pPr>
        <w:spacing w:after="0" w:line="276" w:lineRule="auto"/>
        <w:divId w:val="896209563"/>
        <w:rPr>
          <w:rFonts w:ascii="Arial" w:eastAsia="Times New Roman" w:hAnsi="Arial" w:cs="Arial"/>
          <w:sz w:val="20"/>
          <w:szCs w:val="20"/>
          <w:lang w:val="en"/>
        </w:rPr>
      </w:pPr>
      <w:r w:rsidRPr="00D65766">
        <w:rPr>
          <w:rFonts w:ascii="Arial" w:eastAsia="Times New Roman" w:hAnsi="Arial" w:cs="Arial"/>
          <w:b/>
          <w:bCs/>
          <w:sz w:val="20"/>
          <w:szCs w:val="20"/>
          <w:lang w:val="en"/>
        </w:rPr>
        <w:t xml:space="preserve">Protocol Posting Date: </w:t>
      </w:r>
      <w:r w:rsidRPr="00D65766">
        <w:rPr>
          <w:rFonts w:ascii="Arial" w:eastAsia="Times New Roman" w:hAnsi="Arial" w:cs="Arial"/>
          <w:sz w:val="20"/>
          <w:szCs w:val="20"/>
          <w:lang w:val="en"/>
        </w:rPr>
        <w:t xml:space="preserve">March 2025 </w:t>
      </w:r>
    </w:p>
    <w:p w14:paraId="7D57EB90" w14:textId="77777777" w:rsidR="00BA66CC" w:rsidRPr="00D65766" w:rsidRDefault="00BA66CC" w:rsidP="00D65766">
      <w:pPr>
        <w:spacing w:after="0" w:line="276" w:lineRule="auto"/>
        <w:divId w:val="1369143963"/>
        <w:rPr>
          <w:rFonts w:ascii="Arial" w:eastAsia="Times New Roman" w:hAnsi="Arial" w:cs="Arial"/>
          <w:b/>
          <w:bCs/>
          <w:sz w:val="20"/>
          <w:szCs w:val="20"/>
          <w:lang w:val="en"/>
        </w:rPr>
      </w:pPr>
      <w:r w:rsidRPr="00D65766">
        <w:rPr>
          <w:rFonts w:ascii="Arial" w:eastAsia="Times New Roman" w:hAnsi="Arial" w:cs="Arial"/>
          <w:b/>
          <w:bCs/>
          <w:sz w:val="20"/>
          <w:szCs w:val="20"/>
          <w:lang w:val="en"/>
        </w:rPr>
        <w:t>Select a single response unless otherwise indicated.</w:t>
      </w:r>
    </w:p>
    <w:p w14:paraId="30F4E4AE" w14:textId="77777777" w:rsidR="00BA66CC" w:rsidRPr="00D65766" w:rsidRDefault="00BA66CC" w:rsidP="00D65766">
      <w:pPr>
        <w:spacing w:after="0" w:line="276" w:lineRule="auto"/>
        <w:divId w:val="1102265794"/>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CASE SUMMARY: (Pituitary Neuroendocrine Tumor)  </w:t>
      </w:r>
    </w:p>
    <w:p w14:paraId="3DF5BA4F"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16F92D09" w14:textId="77777777" w:rsidR="00BA66CC" w:rsidRPr="00D65766" w:rsidRDefault="00BA66CC" w:rsidP="00D65766">
      <w:pPr>
        <w:spacing w:after="0" w:line="276" w:lineRule="auto"/>
        <w:divId w:val="1497919717"/>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CLINICAL (Note </w:t>
      </w:r>
      <w:hyperlink w:anchor="N14511" w:tgtFrame="_top" w:history="1">
        <w:r w:rsidRPr="00D65766">
          <w:rPr>
            <w:rStyle w:val="Hyperlink"/>
            <w:rFonts w:ascii="Arial" w:eastAsia="Times New Roman" w:hAnsi="Arial" w:cs="Arial"/>
            <w:b/>
            <w:bCs/>
            <w:sz w:val="20"/>
            <w:szCs w:val="20"/>
            <w:lang w:val="en"/>
          </w:rPr>
          <w:t>A</w:t>
        </w:r>
      </w:hyperlink>
      <w:r w:rsidRPr="00D65766">
        <w:rPr>
          <w:rFonts w:ascii="Arial" w:eastAsia="Times New Roman" w:hAnsi="Arial" w:cs="Arial"/>
          <w:b/>
          <w:bCs/>
          <w:sz w:val="20"/>
          <w:szCs w:val="20"/>
          <w:lang w:val="en"/>
        </w:rPr>
        <w:t xml:space="preserve">) </w:t>
      </w:r>
    </w:p>
    <w:p w14:paraId="70417EEB"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1BAEF69C" w14:textId="77777777" w:rsidR="00BA66CC" w:rsidRPr="00D65766" w:rsidRDefault="00BA66CC" w:rsidP="00D65766">
      <w:pPr>
        <w:spacing w:after="0" w:line="276" w:lineRule="auto"/>
        <w:divId w:val="442113394"/>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+Clinical History (specify): _________________ </w:t>
      </w:r>
    </w:p>
    <w:p w14:paraId="22376E41"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438D7434" w14:textId="77777777" w:rsidR="00BA66CC" w:rsidRPr="00D65766" w:rsidRDefault="00BA66CC" w:rsidP="00D65766">
      <w:pPr>
        <w:spacing w:after="0" w:line="276" w:lineRule="auto"/>
        <w:divId w:val="631596306"/>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+Functional Status  </w:t>
      </w:r>
    </w:p>
    <w:p w14:paraId="24AFB866" w14:textId="77777777" w:rsidR="00BA66CC" w:rsidRPr="00D65766" w:rsidRDefault="00BA66CC" w:rsidP="00D65766">
      <w:pPr>
        <w:spacing w:after="0" w:line="276" w:lineRule="auto"/>
        <w:divId w:val="1980337"/>
        <w:rPr>
          <w:rFonts w:ascii="Arial" w:eastAsia="Times New Roman" w:hAnsi="Arial" w:cs="Arial"/>
          <w:sz w:val="20"/>
          <w:szCs w:val="20"/>
          <w:lang w:val="en"/>
        </w:rPr>
      </w:pPr>
      <w:r w:rsidRPr="00D65766">
        <w:rPr>
          <w:rFonts w:ascii="Arial" w:eastAsia="Times New Roman" w:hAnsi="Arial" w:cs="Arial"/>
          <w:sz w:val="20"/>
          <w:szCs w:val="20"/>
          <w:lang w:val="en"/>
        </w:rPr>
        <w:t xml:space="preserve">___ Functional (specify hormone excess and / or endocrine syndrome): _________________ </w:t>
      </w:r>
    </w:p>
    <w:p w14:paraId="0441DBCD" w14:textId="77777777" w:rsidR="00BA66CC" w:rsidRPr="00D65766" w:rsidRDefault="00BA66CC" w:rsidP="00D65766">
      <w:pPr>
        <w:spacing w:after="0" w:line="276" w:lineRule="auto"/>
        <w:divId w:val="659424618"/>
        <w:rPr>
          <w:rFonts w:ascii="Arial" w:eastAsia="Times New Roman" w:hAnsi="Arial" w:cs="Arial"/>
          <w:sz w:val="20"/>
          <w:szCs w:val="20"/>
          <w:lang w:val="en"/>
        </w:rPr>
      </w:pPr>
      <w:r w:rsidRPr="00D65766">
        <w:rPr>
          <w:rFonts w:ascii="Arial" w:eastAsia="Times New Roman" w:hAnsi="Arial" w:cs="Arial"/>
          <w:sz w:val="20"/>
          <w:szCs w:val="20"/>
          <w:lang w:val="en"/>
        </w:rPr>
        <w:t xml:space="preserve">___ Non-functional  </w:t>
      </w:r>
    </w:p>
    <w:p w14:paraId="6D9A0A88" w14:textId="77777777" w:rsidR="00BA66CC" w:rsidRPr="00D65766" w:rsidRDefault="00BA66CC" w:rsidP="00D65766">
      <w:pPr>
        <w:spacing w:after="0" w:line="276" w:lineRule="auto"/>
        <w:divId w:val="1271015762"/>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4992F30D" w14:textId="77777777" w:rsidR="00BA66CC" w:rsidRPr="00D65766" w:rsidRDefault="00BA66CC" w:rsidP="00D65766">
      <w:pPr>
        <w:spacing w:after="0" w:line="276" w:lineRule="auto"/>
        <w:divId w:val="1104570568"/>
        <w:rPr>
          <w:rFonts w:ascii="Arial" w:eastAsia="Times New Roman" w:hAnsi="Arial" w:cs="Arial"/>
          <w:sz w:val="20"/>
          <w:szCs w:val="20"/>
          <w:lang w:val="en"/>
        </w:rPr>
      </w:pPr>
      <w:r w:rsidRPr="00D65766">
        <w:rPr>
          <w:rFonts w:ascii="Arial" w:eastAsia="Times New Roman" w:hAnsi="Arial" w:cs="Arial"/>
          <w:sz w:val="20"/>
          <w:szCs w:val="20"/>
          <w:lang w:val="en"/>
        </w:rPr>
        <w:t xml:space="preserve">___ Not specified  </w:t>
      </w:r>
    </w:p>
    <w:p w14:paraId="25830614"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2E8CE444" w14:textId="77777777" w:rsidR="00BA66CC" w:rsidRPr="00D65766" w:rsidRDefault="00BA66CC" w:rsidP="00D65766">
      <w:pPr>
        <w:spacing w:after="0" w:line="276" w:lineRule="auto"/>
        <w:divId w:val="1479414436"/>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+Tumor Size from Imaging Studies  </w:t>
      </w:r>
    </w:p>
    <w:p w14:paraId="6E1DC49D" w14:textId="77777777" w:rsidR="00BA66CC" w:rsidRPr="00D65766" w:rsidRDefault="00BA66CC" w:rsidP="00D65766">
      <w:pPr>
        <w:spacing w:after="0" w:line="276" w:lineRule="auto"/>
        <w:divId w:val="855004174"/>
        <w:rPr>
          <w:rFonts w:ascii="Arial" w:eastAsia="Times New Roman" w:hAnsi="Arial" w:cs="Arial"/>
          <w:sz w:val="20"/>
          <w:szCs w:val="20"/>
          <w:lang w:val="en"/>
        </w:rPr>
      </w:pPr>
      <w:r w:rsidRPr="00D65766">
        <w:rPr>
          <w:rFonts w:ascii="Arial" w:eastAsia="Times New Roman" w:hAnsi="Arial" w:cs="Arial"/>
          <w:sz w:val="20"/>
          <w:szCs w:val="20"/>
          <w:lang w:val="en"/>
        </w:rPr>
        <w:t>___ Greatest dimension of tumor size from imaging studies in Centimeters (cm): _________________ cm</w:t>
      </w:r>
    </w:p>
    <w:p w14:paraId="3F8371E8" w14:textId="77777777" w:rsidR="00883242" w:rsidRPr="00D65766" w:rsidRDefault="00BA66CC" w:rsidP="00D65766">
      <w:pPr>
        <w:spacing w:after="0" w:line="276" w:lineRule="auto"/>
        <w:ind w:firstLine="240"/>
        <w:divId w:val="1214543213"/>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+Additional Dimension of Tumor Size from Imaging Studies in Centimeters (cm): ____ x ____ </w:t>
      </w:r>
    </w:p>
    <w:p w14:paraId="070CB8EB" w14:textId="45D9E5C5" w:rsidR="00BA66CC" w:rsidRPr="00D65766" w:rsidRDefault="00883242" w:rsidP="00D65766">
      <w:pPr>
        <w:spacing w:after="0" w:line="276" w:lineRule="auto"/>
        <w:ind w:firstLine="240"/>
        <w:divId w:val="1214543213"/>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  </w:t>
      </w:r>
      <w:r w:rsidR="00BA66CC" w:rsidRPr="00D65766">
        <w:rPr>
          <w:rFonts w:ascii="Arial" w:eastAsia="Times New Roman" w:hAnsi="Arial" w:cs="Arial"/>
          <w:b/>
          <w:bCs/>
          <w:sz w:val="20"/>
          <w:szCs w:val="20"/>
          <w:lang w:val="en"/>
        </w:rPr>
        <w:t>cm</w:t>
      </w:r>
    </w:p>
    <w:p w14:paraId="0E1EC8D8" w14:textId="77777777" w:rsidR="00BA66CC" w:rsidRPr="00D65766" w:rsidRDefault="00BA66CC" w:rsidP="00D65766">
      <w:pPr>
        <w:spacing w:after="0" w:line="276" w:lineRule="auto"/>
        <w:divId w:val="203031765"/>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4E0BC628" w14:textId="77777777" w:rsidR="00BA66CC" w:rsidRPr="00D65766" w:rsidRDefault="00BA66CC" w:rsidP="00D65766">
      <w:pPr>
        <w:spacing w:after="0" w:line="276" w:lineRule="auto"/>
        <w:divId w:val="1721586104"/>
        <w:rPr>
          <w:rFonts w:ascii="Arial" w:eastAsia="Times New Roman" w:hAnsi="Arial" w:cs="Arial"/>
          <w:sz w:val="20"/>
          <w:szCs w:val="20"/>
          <w:lang w:val="en"/>
        </w:rPr>
      </w:pPr>
      <w:r w:rsidRPr="00D65766">
        <w:rPr>
          <w:rFonts w:ascii="Arial" w:eastAsia="Times New Roman" w:hAnsi="Arial" w:cs="Arial"/>
          <w:sz w:val="20"/>
          <w:szCs w:val="20"/>
          <w:lang w:val="en"/>
        </w:rPr>
        <w:t xml:space="preserve">___ Not specified  </w:t>
      </w:r>
    </w:p>
    <w:p w14:paraId="34BDD582"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71B4A20F" w14:textId="77777777" w:rsidR="00BA66CC" w:rsidRPr="00D65766" w:rsidRDefault="00BA66CC" w:rsidP="00D65766">
      <w:pPr>
        <w:spacing w:after="0" w:line="276" w:lineRule="auto"/>
        <w:divId w:val="257451722"/>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+Tumor Extent or Invasive Growth from Imaging Studies  </w:t>
      </w:r>
    </w:p>
    <w:p w14:paraId="39B9FE61" w14:textId="77777777" w:rsidR="00BA66CC" w:rsidRPr="00D65766" w:rsidRDefault="00BA66CC" w:rsidP="00D65766">
      <w:pPr>
        <w:spacing w:after="0" w:line="276" w:lineRule="auto"/>
        <w:divId w:val="1802378678"/>
        <w:rPr>
          <w:rFonts w:ascii="Arial" w:eastAsia="Times New Roman" w:hAnsi="Arial" w:cs="Arial"/>
          <w:sz w:val="20"/>
          <w:szCs w:val="20"/>
          <w:lang w:val="en"/>
        </w:rPr>
      </w:pPr>
      <w:r w:rsidRPr="00D65766">
        <w:rPr>
          <w:rFonts w:ascii="Arial" w:eastAsia="Times New Roman" w:hAnsi="Arial" w:cs="Arial"/>
          <w:sz w:val="20"/>
          <w:szCs w:val="20"/>
          <w:lang w:val="en"/>
        </w:rPr>
        <w:t xml:space="preserve">___ Specify extent or invasive growth: _________________ </w:t>
      </w:r>
    </w:p>
    <w:p w14:paraId="2F609C7E" w14:textId="77777777" w:rsidR="00BA66CC" w:rsidRPr="00D65766" w:rsidRDefault="00BA66CC" w:rsidP="00D65766">
      <w:pPr>
        <w:spacing w:after="0" w:line="276" w:lineRule="auto"/>
        <w:divId w:val="1293513961"/>
        <w:rPr>
          <w:rFonts w:ascii="Arial" w:eastAsia="Times New Roman" w:hAnsi="Arial" w:cs="Arial"/>
          <w:sz w:val="20"/>
          <w:szCs w:val="20"/>
          <w:lang w:val="en"/>
        </w:rPr>
      </w:pPr>
      <w:r w:rsidRPr="00D65766">
        <w:rPr>
          <w:rFonts w:ascii="Arial" w:eastAsia="Times New Roman" w:hAnsi="Arial" w:cs="Arial"/>
          <w:sz w:val="20"/>
          <w:szCs w:val="20"/>
          <w:lang w:val="en"/>
        </w:rPr>
        <w:t xml:space="preserve">___ Not specified  </w:t>
      </w:r>
    </w:p>
    <w:p w14:paraId="28604BAA"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114393F3" w14:textId="77777777" w:rsidR="00BA66CC" w:rsidRPr="00D65766" w:rsidRDefault="00BA66CC" w:rsidP="00D65766">
      <w:pPr>
        <w:spacing w:after="0" w:line="276" w:lineRule="auto"/>
        <w:divId w:val="1150173376"/>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SPECIMEN (Note </w:t>
      </w:r>
      <w:hyperlink w:anchor="N14512" w:tgtFrame="_top" w:history="1">
        <w:r w:rsidRPr="00D65766">
          <w:rPr>
            <w:rStyle w:val="Hyperlink"/>
            <w:rFonts w:ascii="Arial" w:eastAsia="Times New Roman" w:hAnsi="Arial" w:cs="Arial"/>
            <w:b/>
            <w:bCs/>
            <w:sz w:val="20"/>
            <w:szCs w:val="20"/>
            <w:lang w:val="en"/>
          </w:rPr>
          <w:t>B</w:t>
        </w:r>
      </w:hyperlink>
      <w:r w:rsidRPr="00D65766">
        <w:rPr>
          <w:rFonts w:ascii="Arial" w:eastAsia="Times New Roman" w:hAnsi="Arial" w:cs="Arial"/>
          <w:b/>
          <w:bCs/>
          <w:sz w:val="20"/>
          <w:szCs w:val="20"/>
          <w:lang w:val="en"/>
        </w:rPr>
        <w:t xml:space="preserve">) </w:t>
      </w:r>
    </w:p>
    <w:p w14:paraId="688F86ED"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65380E08" w14:textId="77777777" w:rsidR="00BA66CC" w:rsidRPr="00D65766" w:rsidRDefault="00BA66CC" w:rsidP="00D65766">
      <w:pPr>
        <w:spacing w:after="0" w:line="276" w:lineRule="auto"/>
        <w:divId w:val="727000148"/>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Procedure  </w:t>
      </w:r>
    </w:p>
    <w:p w14:paraId="327F443D" w14:textId="77777777" w:rsidR="00BA66CC" w:rsidRPr="00D65766" w:rsidRDefault="00BA66CC" w:rsidP="00D65766">
      <w:pPr>
        <w:spacing w:after="0" w:line="276" w:lineRule="auto"/>
        <w:divId w:val="1110469822"/>
        <w:rPr>
          <w:rFonts w:ascii="Arial" w:eastAsia="Times New Roman" w:hAnsi="Arial" w:cs="Arial"/>
          <w:sz w:val="20"/>
          <w:szCs w:val="20"/>
          <w:lang w:val="en"/>
        </w:rPr>
      </w:pPr>
      <w:r w:rsidRPr="00D65766">
        <w:rPr>
          <w:rFonts w:ascii="Arial" w:eastAsia="Times New Roman" w:hAnsi="Arial" w:cs="Arial"/>
          <w:sz w:val="20"/>
          <w:szCs w:val="20"/>
          <w:lang w:val="en"/>
        </w:rPr>
        <w:t xml:space="preserve">___ Transsphenoidal pituitary tumor resection specimen  </w:t>
      </w:r>
    </w:p>
    <w:p w14:paraId="5769B140" w14:textId="77777777" w:rsidR="00BA66CC" w:rsidRPr="00D65766" w:rsidRDefault="00BA66CC" w:rsidP="00D65766">
      <w:pPr>
        <w:spacing w:after="0" w:line="276" w:lineRule="auto"/>
        <w:divId w:val="1506047434"/>
        <w:rPr>
          <w:rFonts w:ascii="Arial" w:eastAsia="Times New Roman" w:hAnsi="Arial" w:cs="Arial"/>
          <w:sz w:val="20"/>
          <w:szCs w:val="20"/>
          <w:lang w:val="en"/>
        </w:rPr>
      </w:pPr>
      <w:r w:rsidRPr="00D65766">
        <w:rPr>
          <w:rFonts w:ascii="Arial" w:eastAsia="Times New Roman" w:hAnsi="Arial" w:cs="Arial"/>
          <w:sz w:val="20"/>
          <w:szCs w:val="20"/>
          <w:lang w:val="en"/>
        </w:rPr>
        <w:t xml:space="preserve">___ Transcranial pituitary tumor resection specimen  </w:t>
      </w:r>
    </w:p>
    <w:p w14:paraId="0CC1BCF8" w14:textId="77777777" w:rsidR="00BA66CC" w:rsidRPr="00D65766" w:rsidRDefault="00BA66CC" w:rsidP="00D65766">
      <w:pPr>
        <w:spacing w:after="0" w:line="276" w:lineRule="auto"/>
        <w:divId w:val="8678755"/>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7F7B2BF7" w14:textId="77777777" w:rsidR="00BA66CC" w:rsidRPr="00D65766" w:rsidRDefault="00BA66CC" w:rsidP="00D65766">
      <w:pPr>
        <w:spacing w:after="0" w:line="276" w:lineRule="auto"/>
        <w:divId w:val="185139602"/>
        <w:rPr>
          <w:rFonts w:ascii="Arial" w:eastAsia="Times New Roman" w:hAnsi="Arial" w:cs="Arial"/>
          <w:sz w:val="20"/>
          <w:szCs w:val="20"/>
          <w:lang w:val="en"/>
        </w:rPr>
      </w:pPr>
      <w:r w:rsidRPr="00D65766">
        <w:rPr>
          <w:rFonts w:ascii="Arial" w:eastAsia="Times New Roman" w:hAnsi="Arial" w:cs="Arial"/>
          <w:sz w:val="20"/>
          <w:szCs w:val="20"/>
          <w:lang w:val="en"/>
        </w:rPr>
        <w:t xml:space="preserve">___ Not specified  </w:t>
      </w:r>
    </w:p>
    <w:p w14:paraId="33529393"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01F43729" w14:textId="77777777" w:rsidR="00BA66CC" w:rsidRPr="00D65766" w:rsidRDefault="00BA66CC" w:rsidP="00D65766">
      <w:pPr>
        <w:spacing w:after="0" w:line="276" w:lineRule="auto"/>
        <w:divId w:val="1273972879"/>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+Specimen Received  </w:t>
      </w:r>
    </w:p>
    <w:p w14:paraId="10F4E1AF" w14:textId="77777777" w:rsidR="00BA66CC" w:rsidRPr="00D65766" w:rsidRDefault="00BA66CC" w:rsidP="00D65766">
      <w:pPr>
        <w:spacing w:after="0" w:line="276" w:lineRule="auto"/>
        <w:divId w:val="857230590"/>
        <w:rPr>
          <w:rFonts w:ascii="Arial" w:eastAsia="Times New Roman" w:hAnsi="Arial" w:cs="Arial"/>
          <w:sz w:val="20"/>
          <w:szCs w:val="20"/>
          <w:lang w:val="en"/>
        </w:rPr>
      </w:pPr>
      <w:r w:rsidRPr="00D65766">
        <w:rPr>
          <w:rFonts w:ascii="Arial" w:eastAsia="Times New Roman" w:hAnsi="Arial" w:cs="Arial"/>
          <w:sz w:val="20"/>
          <w:szCs w:val="20"/>
          <w:lang w:val="en"/>
        </w:rPr>
        <w:t xml:space="preserve">___ Fresh  </w:t>
      </w:r>
    </w:p>
    <w:p w14:paraId="1D82BC7D" w14:textId="77777777" w:rsidR="00BA66CC" w:rsidRPr="00D65766" w:rsidRDefault="00BA66CC" w:rsidP="00D65766">
      <w:pPr>
        <w:spacing w:after="0" w:line="276" w:lineRule="auto"/>
        <w:divId w:val="1138376409"/>
        <w:rPr>
          <w:rFonts w:ascii="Arial" w:eastAsia="Times New Roman" w:hAnsi="Arial" w:cs="Arial"/>
          <w:sz w:val="20"/>
          <w:szCs w:val="20"/>
          <w:lang w:val="en"/>
        </w:rPr>
      </w:pPr>
      <w:r w:rsidRPr="00D65766">
        <w:rPr>
          <w:rFonts w:ascii="Arial" w:eastAsia="Times New Roman" w:hAnsi="Arial" w:cs="Arial"/>
          <w:sz w:val="20"/>
          <w:szCs w:val="20"/>
          <w:lang w:val="en"/>
        </w:rPr>
        <w:t xml:space="preserve">___ Formalin fixed  </w:t>
      </w:r>
    </w:p>
    <w:p w14:paraId="3B85BD95" w14:textId="77777777" w:rsidR="00BA66CC" w:rsidRPr="00D65766" w:rsidRDefault="00BA66CC" w:rsidP="00D65766">
      <w:pPr>
        <w:spacing w:after="0" w:line="276" w:lineRule="auto"/>
        <w:divId w:val="320819293"/>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14C6E37C"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2D11C42B" w14:textId="77777777" w:rsidR="00BA66CC" w:rsidRPr="00D65766" w:rsidRDefault="00BA66CC" w:rsidP="00D65766">
      <w:pPr>
        <w:spacing w:after="0" w:line="276" w:lineRule="auto"/>
        <w:divId w:val="753625311"/>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+Specimen Integrity  </w:t>
      </w:r>
    </w:p>
    <w:p w14:paraId="1D9F8156" w14:textId="77777777" w:rsidR="00BA66CC" w:rsidRPr="00D65766" w:rsidRDefault="00BA66CC" w:rsidP="00D65766">
      <w:pPr>
        <w:spacing w:after="0" w:line="276" w:lineRule="auto"/>
        <w:divId w:val="1496610133"/>
        <w:rPr>
          <w:rFonts w:ascii="Arial" w:eastAsia="Times New Roman" w:hAnsi="Arial" w:cs="Arial"/>
          <w:sz w:val="20"/>
          <w:szCs w:val="20"/>
          <w:lang w:val="en"/>
        </w:rPr>
      </w:pPr>
      <w:r w:rsidRPr="00D65766">
        <w:rPr>
          <w:rFonts w:ascii="Arial" w:eastAsia="Times New Roman" w:hAnsi="Arial" w:cs="Arial"/>
          <w:sz w:val="20"/>
          <w:szCs w:val="20"/>
          <w:lang w:val="en"/>
        </w:rPr>
        <w:t xml:space="preserve">___ Intact  </w:t>
      </w:r>
    </w:p>
    <w:p w14:paraId="0B31804F" w14:textId="77777777" w:rsidR="00BA66CC" w:rsidRPr="00D65766" w:rsidRDefault="00BA66CC" w:rsidP="00D65766">
      <w:pPr>
        <w:spacing w:after="0" w:line="276" w:lineRule="auto"/>
        <w:divId w:val="1940597921"/>
        <w:rPr>
          <w:rFonts w:ascii="Arial" w:eastAsia="Times New Roman" w:hAnsi="Arial" w:cs="Arial"/>
          <w:sz w:val="20"/>
          <w:szCs w:val="20"/>
          <w:lang w:val="en"/>
        </w:rPr>
      </w:pPr>
      <w:r w:rsidRPr="00D65766">
        <w:rPr>
          <w:rFonts w:ascii="Arial" w:eastAsia="Times New Roman" w:hAnsi="Arial" w:cs="Arial"/>
          <w:sz w:val="20"/>
          <w:szCs w:val="20"/>
          <w:lang w:val="en"/>
        </w:rPr>
        <w:t xml:space="preserve">___ Fragmented  </w:t>
      </w:r>
    </w:p>
    <w:p w14:paraId="051415CB" w14:textId="77777777" w:rsidR="00BA66CC" w:rsidRPr="00D65766" w:rsidRDefault="00BA66CC" w:rsidP="00D65766">
      <w:pPr>
        <w:spacing w:after="0" w:line="276" w:lineRule="auto"/>
        <w:divId w:val="1102336158"/>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6E94BDF9"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5B48E042" w14:textId="77777777" w:rsidR="00BA66CC" w:rsidRPr="00D65766" w:rsidRDefault="00BA66CC" w:rsidP="00D65766">
      <w:pPr>
        <w:spacing w:after="0" w:line="276" w:lineRule="auto"/>
        <w:divId w:val="1593582166"/>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+Specimen Size  </w:t>
      </w:r>
    </w:p>
    <w:p w14:paraId="15D025E9" w14:textId="77777777" w:rsidR="00BA66CC" w:rsidRPr="00D65766" w:rsidRDefault="00BA66CC" w:rsidP="00D65766">
      <w:pPr>
        <w:spacing w:after="0" w:line="276" w:lineRule="auto"/>
        <w:divId w:val="1117526679"/>
        <w:rPr>
          <w:rFonts w:ascii="Arial" w:eastAsia="Times New Roman" w:hAnsi="Arial" w:cs="Arial"/>
          <w:sz w:val="20"/>
          <w:szCs w:val="20"/>
          <w:lang w:val="en"/>
        </w:rPr>
      </w:pPr>
      <w:r w:rsidRPr="00D65766">
        <w:rPr>
          <w:rFonts w:ascii="Arial" w:eastAsia="Times New Roman" w:hAnsi="Arial" w:cs="Arial"/>
          <w:sz w:val="20"/>
          <w:szCs w:val="20"/>
          <w:lang w:val="en"/>
        </w:rPr>
        <w:t>___ Greatest dimension in Centimeters (cm): _________________ cm</w:t>
      </w:r>
    </w:p>
    <w:p w14:paraId="6D4B1EA1" w14:textId="77777777" w:rsidR="00BA66CC" w:rsidRPr="00D65766" w:rsidRDefault="00BA66CC" w:rsidP="00D65766">
      <w:pPr>
        <w:spacing w:after="0" w:line="276" w:lineRule="auto"/>
        <w:ind w:firstLine="240"/>
        <w:divId w:val="418912609"/>
        <w:rPr>
          <w:rFonts w:ascii="Arial" w:eastAsia="Times New Roman" w:hAnsi="Arial" w:cs="Arial"/>
          <w:b/>
          <w:bCs/>
          <w:sz w:val="20"/>
          <w:szCs w:val="20"/>
          <w:lang w:val="en"/>
        </w:rPr>
      </w:pPr>
      <w:r w:rsidRPr="00D65766">
        <w:rPr>
          <w:rFonts w:ascii="Arial" w:eastAsia="Times New Roman" w:hAnsi="Arial" w:cs="Arial"/>
          <w:b/>
          <w:bCs/>
          <w:sz w:val="20"/>
          <w:szCs w:val="20"/>
          <w:lang w:val="en"/>
        </w:rPr>
        <w:t>+Additional Dimension in Centimeters (cm): ____ x ____ cm</w:t>
      </w:r>
    </w:p>
    <w:p w14:paraId="75E2EF29" w14:textId="77777777" w:rsidR="00BA66CC" w:rsidRPr="00D65766" w:rsidRDefault="00BA66CC" w:rsidP="00D65766">
      <w:pPr>
        <w:spacing w:after="0" w:line="276" w:lineRule="auto"/>
        <w:divId w:val="914438358"/>
        <w:rPr>
          <w:rFonts w:ascii="Arial" w:eastAsia="Times New Roman" w:hAnsi="Arial" w:cs="Arial"/>
          <w:sz w:val="20"/>
          <w:szCs w:val="20"/>
          <w:lang w:val="en"/>
        </w:rPr>
      </w:pPr>
      <w:r w:rsidRPr="00D65766">
        <w:rPr>
          <w:rFonts w:ascii="Arial" w:eastAsia="Times New Roman" w:hAnsi="Arial" w:cs="Arial"/>
          <w:sz w:val="20"/>
          <w:szCs w:val="20"/>
          <w:lang w:val="en"/>
        </w:rPr>
        <w:lastRenderedPageBreak/>
        <w:t xml:space="preserve">___ Other (specify): _________________ </w:t>
      </w:r>
    </w:p>
    <w:p w14:paraId="1DFDEEA9" w14:textId="77777777" w:rsidR="00BA66CC" w:rsidRPr="00D65766" w:rsidRDefault="00BA66CC" w:rsidP="00D65766">
      <w:pPr>
        <w:spacing w:after="0" w:line="276" w:lineRule="auto"/>
        <w:divId w:val="284043002"/>
        <w:rPr>
          <w:rFonts w:ascii="Arial" w:eastAsia="Times New Roman" w:hAnsi="Arial" w:cs="Arial"/>
          <w:sz w:val="20"/>
          <w:szCs w:val="20"/>
          <w:lang w:val="en"/>
        </w:rPr>
      </w:pPr>
      <w:r w:rsidRPr="00D65766">
        <w:rPr>
          <w:rFonts w:ascii="Arial" w:eastAsia="Times New Roman" w:hAnsi="Arial" w:cs="Arial"/>
          <w:sz w:val="20"/>
          <w:szCs w:val="20"/>
          <w:lang w:val="en"/>
        </w:rPr>
        <w:t xml:space="preserve">___ Not specified  </w:t>
      </w:r>
    </w:p>
    <w:p w14:paraId="31B97920"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33688F27" w14:textId="77777777" w:rsidR="00BA66CC" w:rsidRPr="00D65766" w:rsidRDefault="00BA66CC" w:rsidP="00D65766">
      <w:pPr>
        <w:spacing w:after="0" w:line="276" w:lineRule="auto"/>
        <w:divId w:val="1550263609"/>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TUMOR  </w:t>
      </w:r>
    </w:p>
    <w:p w14:paraId="4D488C6E"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734039D1" w14:textId="77777777" w:rsidR="00BA66CC" w:rsidRPr="00D65766" w:rsidRDefault="00BA66CC" w:rsidP="00D65766">
      <w:pPr>
        <w:spacing w:after="0" w:line="276" w:lineRule="auto"/>
        <w:divId w:val="184370887"/>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Tumor Number (Note </w:t>
      </w:r>
      <w:hyperlink w:anchor="N14513" w:tgtFrame="_top" w:history="1">
        <w:r w:rsidRPr="00D65766">
          <w:rPr>
            <w:rStyle w:val="Hyperlink"/>
            <w:rFonts w:ascii="Arial" w:eastAsia="Times New Roman" w:hAnsi="Arial" w:cs="Arial"/>
            <w:b/>
            <w:bCs/>
            <w:sz w:val="20"/>
            <w:szCs w:val="20"/>
            <w:lang w:val="en"/>
          </w:rPr>
          <w:t>C</w:t>
        </w:r>
      </w:hyperlink>
      <w:r w:rsidRPr="00D65766">
        <w:rPr>
          <w:rFonts w:ascii="Arial" w:eastAsia="Times New Roman" w:hAnsi="Arial" w:cs="Arial"/>
          <w:b/>
          <w:bCs/>
          <w:sz w:val="20"/>
          <w:szCs w:val="20"/>
          <w:lang w:val="en"/>
        </w:rPr>
        <w:t xml:space="preserve">) </w:t>
      </w:r>
    </w:p>
    <w:p w14:paraId="01F6E950" w14:textId="77777777" w:rsidR="00BA66CC" w:rsidRPr="00D65766" w:rsidRDefault="00BA66CC" w:rsidP="00D65766">
      <w:pPr>
        <w:spacing w:after="0" w:line="276" w:lineRule="auto"/>
        <w:divId w:val="1439333170"/>
        <w:rPr>
          <w:rFonts w:ascii="Arial" w:eastAsia="Times New Roman" w:hAnsi="Arial" w:cs="Arial"/>
          <w:sz w:val="20"/>
          <w:szCs w:val="20"/>
          <w:lang w:val="en"/>
        </w:rPr>
      </w:pPr>
      <w:r w:rsidRPr="00D65766">
        <w:rPr>
          <w:rFonts w:ascii="Arial" w:eastAsia="Times New Roman" w:hAnsi="Arial" w:cs="Arial"/>
          <w:sz w:val="20"/>
          <w:szCs w:val="20"/>
          <w:lang w:val="en"/>
        </w:rPr>
        <w:t xml:space="preserve">___ Single pituitary neuroendocrine tumor  </w:t>
      </w:r>
    </w:p>
    <w:p w14:paraId="78614234" w14:textId="77777777" w:rsidR="00BA66CC" w:rsidRPr="00D65766" w:rsidRDefault="00BA66CC" w:rsidP="00D65766">
      <w:pPr>
        <w:spacing w:after="0" w:line="276" w:lineRule="auto"/>
        <w:divId w:val="1455712704"/>
        <w:rPr>
          <w:rFonts w:ascii="Arial" w:eastAsia="Times New Roman" w:hAnsi="Arial" w:cs="Arial"/>
          <w:sz w:val="20"/>
          <w:szCs w:val="20"/>
          <w:lang w:val="en"/>
        </w:rPr>
      </w:pPr>
      <w:r w:rsidRPr="00D65766">
        <w:rPr>
          <w:rFonts w:ascii="Arial" w:eastAsia="Times New Roman" w:hAnsi="Arial" w:cs="Arial"/>
          <w:sz w:val="20"/>
          <w:szCs w:val="20"/>
          <w:lang w:val="en"/>
        </w:rPr>
        <w:t xml:space="preserve">___ Multiple pituitary neuroendocrine tumors  </w:t>
      </w:r>
    </w:p>
    <w:p w14:paraId="4635C22C" w14:textId="77777777" w:rsidR="00BA66CC" w:rsidRPr="00D65766" w:rsidRDefault="00BA66CC" w:rsidP="00D65766">
      <w:pPr>
        <w:spacing w:after="0" w:line="276" w:lineRule="auto"/>
        <w:divId w:val="614555256"/>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1766F784" w14:textId="77777777" w:rsidR="00BA66CC" w:rsidRPr="00D65766" w:rsidRDefault="00BA66CC" w:rsidP="00D65766">
      <w:pPr>
        <w:spacing w:after="0" w:line="276" w:lineRule="auto"/>
        <w:divId w:val="1185442842"/>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Tumor Characteristics  </w:t>
      </w:r>
    </w:p>
    <w:p w14:paraId="5239F48D" w14:textId="77777777" w:rsidR="00883242" w:rsidRPr="00D65766" w:rsidRDefault="00BA66CC" w:rsidP="00D65766">
      <w:pPr>
        <w:spacing w:after="0" w:line="276" w:lineRule="auto"/>
        <w:ind w:firstLine="240"/>
        <w:divId w:val="1067344492"/>
        <w:rPr>
          <w:rFonts w:ascii="Arial" w:eastAsia="Times New Roman" w:hAnsi="Arial" w:cs="Arial"/>
          <w:i/>
          <w:iCs/>
          <w:sz w:val="16"/>
          <w:szCs w:val="16"/>
          <w:lang w:val="en"/>
        </w:rPr>
      </w:pPr>
      <w:r w:rsidRPr="00D65766">
        <w:rPr>
          <w:rFonts w:ascii="Arial" w:eastAsia="Times New Roman" w:hAnsi="Arial" w:cs="Arial"/>
          <w:i/>
          <w:iCs/>
          <w:sz w:val="16"/>
          <w:szCs w:val="16"/>
          <w:lang w:val="en"/>
        </w:rPr>
        <w:t xml:space="preserve">For multiple pituitary neuroendocrine tumors, repeat the following 5 elements for each distinct pituitary </w:t>
      </w:r>
    </w:p>
    <w:p w14:paraId="6736D002" w14:textId="77777777" w:rsidR="00883242" w:rsidRPr="00D65766" w:rsidRDefault="00BA66CC" w:rsidP="00D65766">
      <w:pPr>
        <w:spacing w:after="0" w:line="276" w:lineRule="auto"/>
        <w:ind w:firstLine="240"/>
        <w:divId w:val="1067344492"/>
        <w:rPr>
          <w:rFonts w:ascii="Arial" w:eastAsia="Times New Roman" w:hAnsi="Arial" w:cs="Arial"/>
          <w:i/>
          <w:iCs/>
          <w:sz w:val="16"/>
          <w:szCs w:val="16"/>
          <w:lang w:val="en"/>
        </w:rPr>
      </w:pPr>
      <w:r w:rsidRPr="00D65766">
        <w:rPr>
          <w:rFonts w:ascii="Arial" w:eastAsia="Times New Roman" w:hAnsi="Arial" w:cs="Arial"/>
          <w:i/>
          <w:iCs/>
          <w:sz w:val="16"/>
          <w:szCs w:val="16"/>
          <w:lang w:val="en"/>
        </w:rPr>
        <w:t xml:space="preserve">neuroendocrine tumor (Tumor Types and Subtypes, Tumor Proliferative Activity, Histologically Confirmed </w:t>
      </w:r>
    </w:p>
    <w:p w14:paraId="15CD3757" w14:textId="77777777" w:rsidR="00883242" w:rsidRPr="00D65766" w:rsidRDefault="00BA66CC" w:rsidP="00D65766">
      <w:pPr>
        <w:spacing w:after="0" w:line="276" w:lineRule="auto"/>
        <w:ind w:firstLine="240"/>
        <w:divId w:val="1067344492"/>
        <w:rPr>
          <w:rFonts w:ascii="Arial" w:eastAsia="Times New Roman" w:hAnsi="Arial" w:cs="Arial"/>
          <w:i/>
          <w:iCs/>
          <w:sz w:val="16"/>
          <w:szCs w:val="16"/>
          <w:lang w:val="en"/>
        </w:rPr>
      </w:pPr>
      <w:r w:rsidRPr="00D65766">
        <w:rPr>
          <w:rFonts w:ascii="Arial" w:eastAsia="Times New Roman" w:hAnsi="Arial" w:cs="Arial"/>
          <w:i/>
          <w:iCs/>
          <w:sz w:val="16"/>
          <w:szCs w:val="16"/>
          <w:lang w:val="en"/>
        </w:rPr>
        <w:t xml:space="preserve">Invasion, Histochemical Features, and Immunohistochemical Features). This section can be repeated up to 10 </w:t>
      </w:r>
    </w:p>
    <w:p w14:paraId="64323B26" w14:textId="3CD6C195" w:rsidR="00BA66CC" w:rsidRPr="00D65766" w:rsidRDefault="00BA66CC" w:rsidP="00D65766">
      <w:pPr>
        <w:spacing w:after="0" w:line="276" w:lineRule="auto"/>
        <w:ind w:firstLine="240"/>
        <w:divId w:val="1067344492"/>
        <w:rPr>
          <w:rFonts w:ascii="Arial" w:eastAsia="Times New Roman" w:hAnsi="Arial" w:cs="Arial"/>
          <w:i/>
          <w:iCs/>
          <w:sz w:val="16"/>
          <w:szCs w:val="16"/>
          <w:lang w:val="en"/>
        </w:rPr>
      </w:pPr>
      <w:r w:rsidRPr="00D65766">
        <w:rPr>
          <w:rFonts w:ascii="Arial" w:eastAsia="Times New Roman" w:hAnsi="Arial" w:cs="Arial"/>
          <w:i/>
          <w:iCs/>
          <w:sz w:val="16"/>
          <w:szCs w:val="16"/>
          <w:lang w:val="en"/>
        </w:rPr>
        <w:t xml:space="preserve">times.  </w:t>
      </w:r>
    </w:p>
    <w:p w14:paraId="7614037B"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78D68E5A" w14:textId="77777777" w:rsidR="00BA66CC" w:rsidRPr="00D65766" w:rsidRDefault="00BA66CC" w:rsidP="00D65766">
      <w:pPr>
        <w:spacing w:after="0" w:line="276" w:lineRule="auto"/>
        <w:ind w:firstLine="240"/>
        <w:divId w:val="1968390770"/>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Histologic Tumor Type(s) and Subtype(s) (Note </w:t>
      </w:r>
      <w:hyperlink w:anchor="N14514" w:tgtFrame="_top" w:history="1">
        <w:r w:rsidRPr="00D65766">
          <w:rPr>
            <w:rStyle w:val="Hyperlink"/>
            <w:rFonts w:ascii="Arial" w:eastAsia="Times New Roman" w:hAnsi="Arial" w:cs="Arial"/>
            <w:b/>
            <w:bCs/>
            <w:sz w:val="20"/>
            <w:szCs w:val="20"/>
            <w:lang w:val="en"/>
          </w:rPr>
          <w:t>D</w:t>
        </w:r>
      </w:hyperlink>
      <w:r w:rsidRPr="00D65766">
        <w:rPr>
          <w:rFonts w:ascii="Arial" w:eastAsia="Times New Roman" w:hAnsi="Arial" w:cs="Arial"/>
          <w:b/>
          <w:bCs/>
          <w:sz w:val="20"/>
          <w:szCs w:val="20"/>
          <w:lang w:val="en"/>
        </w:rPr>
        <w:t xml:space="preserve">) </w:t>
      </w:r>
    </w:p>
    <w:p w14:paraId="5A1FF886" w14:textId="77777777" w:rsidR="00BA66CC" w:rsidRPr="00D65766" w:rsidRDefault="00BA66CC" w:rsidP="00D65766">
      <w:pPr>
        <w:spacing w:after="0" w:line="276" w:lineRule="auto"/>
        <w:ind w:firstLine="240"/>
        <w:divId w:val="1037969440"/>
        <w:rPr>
          <w:rFonts w:ascii="Arial" w:eastAsia="Times New Roman" w:hAnsi="Arial" w:cs="Arial"/>
          <w:sz w:val="20"/>
          <w:szCs w:val="20"/>
          <w:lang w:val="en"/>
        </w:rPr>
      </w:pPr>
      <w:r w:rsidRPr="00D65766">
        <w:rPr>
          <w:rFonts w:ascii="Arial" w:eastAsia="Times New Roman" w:hAnsi="Arial" w:cs="Arial"/>
          <w:sz w:val="20"/>
          <w:szCs w:val="20"/>
          <w:lang w:val="en"/>
        </w:rPr>
        <w:t>___ TPIT-lineage pituitary neuroendocrine tumor (</w:t>
      </w:r>
      <w:proofErr w:type="spellStart"/>
      <w:r w:rsidRPr="00D65766">
        <w:rPr>
          <w:rFonts w:ascii="Arial" w:eastAsia="Times New Roman" w:hAnsi="Arial" w:cs="Arial"/>
          <w:sz w:val="20"/>
          <w:szCs w:val="20"/>
          <w:lang w:val="en"/>
        </w:rPr>
        <w:t>corticotroph</w:t>
      </w:r>
      <w:proofErr w:type="spellEnd"/>
      <w:r w:rsidRPr="00D65766">
        <w:rPr>
          <w:rFonts w:ascii="Arial" w:eastAsia="Times New Roman" w:hAnsi="Arial" w:cs="Arial"/>
          <w:sz w:val="20"/>
          <w:szCs w:val="20"/>
          <w:lang w:val="en"/>
        </w:rPr>
        <w:t xml:space="preserve"> tumor)  </w:t>
      </w:r>
    </w:p>
    <w:p w14:paraId="178E00D4" w14:textId="77777777" w:rsidR="00BA66CC" w:rsidRPr="00D65766" w:rsidRDefault="00BA66CC" w:rsidP="00D65766">
      <w:pPr>
        <w:spacing w:after="0" w:line="276" w:lineRule="auto"/>
        <w:ind w:firstLine="480"/>
        <w:divId w:val="1811900750"/>
        <w:rPr>
          <w:rFonts w:ascii="Arial" w:eastAsia="Times New Roman" w:hAnsi="Arial" w:cs="Arial"/>
          <w:sz w:val="20"/>
          <w:szCs w:val="20"/>
          <w:lang w:val="en"/>
        </w:rPr>
      </w:pPr>
      <w:r w:rsidRPr="00D65766">
        <w:rPr>
          <w:rFonts w:ascii="Arial" w:eastAsia="Times New Roman" w:hAnsi="Arial" w:cs="Arial"/>
          <w:sz w:val="20"/>
          <w:szCs w:val="20"/>
          <w:lang w:val="en"/>
        </w:rPr>
        <w:t xml:space="preserve">___ Densely granulated </w:t>
      </w:r>
      <w:proofErr w:type="spellStart"/>
      <w:r w:rsidRPr="00D65766">
        <w:rPr>
          <w:rFonts w:ascii="Arial" w:eastAsia="Times New Roman" w:hAnsi="Arial" w:cs="Arial"/>
          <w:sz w:val="20"/>
          <w:szCs w:val="20"/>
          <w:lang w:val="en"/>
        </w:rPr>
        <w:t>corticotroph</w:t>
      </w:r>
      <w:proofErr w:type="spellEnd"/>
      <w:r w:rsidRPr="00D65766">
        <w:rPr>
          <w:rFonts w:ascii="Arial" w:eastAsia="Times New Roman" w:hAnsi="Arial" w:cs="Arial"/>
          <w:sz w:val="20"/>
          <w:szCs w:val="20"/>
          <w:lang w:val="en"/>
        </w:rPr>
        <w:t xml:space="preserve"> tumor  </w:t>
      </w:r>
    </w:p>
    <w:p w14:paraId="3DC277D1" w14:textId="77777777" w:rsidR="00BA66CC" w:rsidRPr="00D65766" w:rsidRDefault="00BA66CC" w:rsidP="00D65766">
      <w:pPr>
        <w:spacing w:after="0" w:line="276" w:lineRule="auto"/>
        <w:ind w:firstLine="480"/>
        <w:divId w:val="123155618"/>
        <w:rPr>
          <w:rFonts w:ascii="Arial" w:eastAsia="Times New Roman" w:hAnsi="Arial" w:cs="Arial"/>
          <w:sz w:val="20"/>
          <w:szCs w:val="20"/>
          <w:lang w:val="en"/>
        </w:rPr>
      </w:pPr>
      <w:r w:rsidRPr="00D65766">
        <w:rPr>
          <w:rFonts w:ascii="Arial" w:eastAsia="Times New Roman" w:hAnsi="Arial" w:cs="Arial"/>
          <w:sz w:val="20"/>
          <w:szCs w:val="20"/>
          <w:lang w:val="en"/>
        </w:rPr>
        <w:t xml:space="preserve">___ Sparsely granulated </w:t>
      </w:r>
      <w:proofErr w:type="spellStart"/>
      <w:r w:rsidRPr="00D65766">
        <w:rPr>
          <w:rFonts w:ascii="Arial" w:eastAsia="Times New Roman" w:hAnsi="Arial" w:cs="Arial"/>
          <w:sz w:val="20"/>
          <w:szCs w:val="20"/>
          <w:lang w:val="en"/>
        </w:rPr>
        <w:t>corticotroph</w:t>
      </w:r>
      <w:proofErr w:type="spellEnd"/>
      <w:r w:rsidRPr="00D65766">
        <w:rPr>
          <w:rFonts w:ascii="Arial" w:eastAsia="Times New Roman" w:hAnsi="Arial" w:cs="Arial"/>
          <w:sz w:val="20"/>
          <w:szCs w:val="20"/>
          <w:lang w:val="en"/>
        </w:rPr>
        <w:t xml:space="preserve"> tumor  </w:t>
      </w:r>
    </w:p>
    <w:p w14:paraId="687B6C9B" w14:textId="77777777" w:rsidR="00BA66CC" w:rsidRPr="00D65766" w:rsidRDefault="00BA66CC" w:rsidP="00D65766">
      <w:pPr>
        <w:spacing w:after="0" w:line="276" w:lineRule="auto"/>
        <w:ind w:firstLine="480"/>
        <w:divId w:val="812647693"/>
        <w:rPr>
          <w:rFonts w:ascii="Arial" w:eastAsia="Times New Roman" w:hAnsi="Arial" w:cs="Arial"/>
          <w:sz w:val="20"/>
          <w:szCs w:val="20"/>
          <w:lang w:val="en"/>
        </w:rPr>
      </w:pPr>
      <w:r w:rsidRPr="00D65766">
        <w:rPr>
          <w:rFonts w:ascii="Arial" w:eastAsia="Times New Roman" w:hAnsi="Arial" w:cs="Arial"/>
          <w:sz w:val="20"/>
          <w:szCs w:val="20"/>
          <w:lang w:val="en"/>
        </w:rPr>
        <w:t xml:space="preserve">___ Crooke cell tumor  </w:t>
      </w:r>
    </w:p>
    <w:p w14:paraId="620274C9" w14:textId="77777777" w:rsidR="00BA66CC" w:rsidRPr="00D65766" w:rsidRDefault="00BA66CC" w:rsidP="00D65766">
      <w:pPr>
        <w:spacing w:after="0" w:line="276" w:lineRule="auto"/>
        <w:ind w:firstLine="480"/>
        <w:divId w:val="1260868854"/>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1347343D" w14:textId="77777777" w:rsidR="00BA66CC" w:rsidRPr="00D65766" w:rsidRDefault="00BA66CC" w:rsidP="00D65766">
      <w:pPr>
        <w:spacing w:after="0" w:line="276" w:lineRule="auto"/>
        <w:ind w:firstLine="240"/>
        <w:divId w:val="84228413"/>
        <w:rPr>
          <w:rFonts w:ascii="Arial" w:eastAsia="Times New Roman" w:hAnsi="Arial" w:cs="Arial"/>
          <w:sz w:val="20"/>
          <w:szCs w:val="20"/>
          <w:lang w:val="en"/>
        </w:rPr>
      </w:pPr>
      <w:r w:rsidRPr="00D65766">
        <w:rPr>
          <w:rFonts w:ascii="Arial" w:eastAsia="Times New Roman" w:hAnsi="Arial" w:cs="Arial"/>
          <w:sz w:val="20"/>
          <w:szCs w:val="20"/>
          <w:lang w:val="en"/>
        </w:rPr>
        <w:t xml:space="preserve">___ PIT1-lineage pituitary neuroendocrine tumor  </w:t>
      </w:r>
    </w:p>
    <w:p w14:paraId="2DABCD3F" w14:textId="77777777" w:rsidR="00BA66CC" w:rsidRPr="00D65766" w:rsidRDefault="00BA66CC" w:rsidP="00D65766">
      <w:pPr>
        <w:spacing w:after="0" w:line="276" w:lineRule="auto"/>
        <w:ind w:firstLine="480"/>
        <w:divId w:val="1704862260"/>
        <w:rPr>
          <w:rFonts w:ascii="Arial" w:eastAsia="Times New Roman" w:hAnsi="Arial" w:cs="Arial"/>
          <w:sz w:val="20"/>
          <w:szCs w:val="20"/>
          <w:lang w:val="en"/>
        </w:rPr>
      </w:pPr>
      <w:r w:rsidRPr="00D65766">
        <w:rPr>
          <w:rFonts w:ascii="Arial" w:eastAsia="Times New Roman" w:hAnsi="Arial" w:cs="Arial"/>
          <w:sz w:val="20"/>
          <w:szCs w:val="20"/>
          <w:lang w:val="en"/>
        </w:rPr>
        <w:t xml:space="preserve">___ Somatotroph tumor, densely granulated  </w:t>
      </w:r>
    </w:p>
    <w:p w14:paraId="32EDAF7F" w14:textId="77777777" w:rsidR="00BA66CC" w:rsidRPr="00D65766" w:rsidRDefault="00BA66CC" w:rsidP="00D65766">
      <w:pPr>
        <w:spacing w:after="0" w:line="276" w:lineRule="auto"/>
        <w:ind w:firstLine="480"/>
        <w:divId w:val="1135678849"/>
        <w:rPr>
          <w:rFonts w:ascii="Arial" w:eastAsia="Times New Roman" w:hAnsi="Arial" w:cs="Arial"/>
          <w:sz w:val="20"/>
          <w:szCs w:val="20"/>
          <w:lang w:val="en"/>
        </w:rPr>
      </w:pPr>
      <w:r w:rsidRPr="00D65766">
        <w:rPr>
          <w:rFonts w:ascii="Arial" w:eastAsia="Times New Roman" w:hAnsi="Arial" w:cs="Arial"/>
          <w:sz w:val="20"/>
          <w:szCs w:val="20"/>
          <w:lang w:val="en"/>
        </w:rPr>
        <w:t xml:space="preserve">___ Somatotroph tumor, sparsely granulated   </w:t>
      </w:r>
    </w:p>
    <w:p w14:paraId="63726B29" w14:textId="77777777" w:rsidR="00BA66CC" w:rsidRPr="00D65766" w:rsidRDefault="00BA66CC" w:rsidP="00D65766">
      <w:pPr>
        <w:spacing w:after="0" w:line="276" w:lineRule="auto"/>
        <w:ind w:firstLine="480"/>
        <w:divId w:val="345404709"/>
        <w:rPr>
          <w:rFonts w:ascii="Arial" w:eastAsia="Times New Roman" w:hAnsi="Arial" w:cs="Arial"/>
          <w:sz w:val="20"/>
          <w:szCs w:val="20"/>
          <w:lang w:val="en"/>
        </w:rPr>
      </w:pPr>
      <w:r w:rsidRPr="00D65766">
        <w:rPr>
          <w:rFonts w:ascii="Arial" w:eastAsia="Times New Roman" w:hAnsi="Arial" w:cs="Arial"/>
          <w:sz w:val="20"/>
          <w:szCs w:val="20"/>
          <w:lang w:val="en"/>
        </w:rPr>
        <w:t xml:space="preserve">___ Lactotroph tumor, densely granulated  </w:t>
      </w:r>
    </w:p>
    <w:p w14:paraId="3785DD6F" w14:textId="77777777" w:rsidR="00BA66CC" w:rsidRPr="00D65766" w:rsidRDefault="00BA66CC" w:rsidP="00D65766">
      <w:pPr>
        <w:spacing w:after="0" w:line="276" w:lineRule="auto"/>
        <w:ind w:firstLine="480"/>
        <w:divId w:val="942765359"/>
        <w:rPr>
          <w:rFonts w:ascii="Arial" w:eastAsia="Times New Roman" w:hAnsi="Arial" w:cs="Arial"/>
          <w:sz w:val="20"/>
          <w:szCs w:val="20"/>
          <w:lang w:val="en"/>
        </w:rPr>
      </w:pPr>
      <w:r w:rsidRPr="00D65766">
        <w:rPr>
          <w:rFonts w:ascii="Arial" w:eastAsia="Times New Roman" w:hAnsi="Arial" w:cs="Arial"/>
          <w:sz w:val="20"/>
          <w:szCs w:val="20"/>
          <w:lang w:val="en"/>
        </w:rPr>
        <w:t xml:space="preserve">___ Lactotroph tumor, sparsely granulated  </w:t>
      </w:r>
    </w:p>
    <w:p w14:paraId="258CC77D" w14:textId="77777777" w:rsidR="00BA66CC" w:rsidRPr="00D65766" w:rsidRDefault="00BA66CC" w:rsidP="00D65766">
      <w:pPr>
        <w:spacing w:after="0" w:line="276" w:lineRule="auto"/>
        <w:ind w:firstLine="480"/>
        <w:divId w:val="867839760"/>
        <w:rPr>
          <w:rFonts w:ascii="Arial" w:eastAsia="Times New Roman" w:hAnsi="Arial" w:cs="Arial"/>
          <w:sz w:val="20"/>
          <w:szCs w:val="20"/>
          <w:lang w:val="en"/>
        </w:rPr>
      </w:pPr>
      <w:r w:rsidRPr="00D65766">
        <w:rPr>
          <w:rFonts w:ascii="Arial" w:eastAsia="Times New Roman" w:hAnsi="Arial" w:cs="Arial"/>
          <w:sz w:val="20"/>
          <w:szCs w:val="20"/>
          <w:lang w:val="en"/>
        </w:rPr>
        <w:t xml:space="preserve">___ </w:t>
      </w:r>
      <w:proofErr w:type="spellStart"/>
      <w:r w:rsidRPr="00D65766">
        <w:rPr>
          <w:rFonts w:ascii="Arial" w:eastAsia="Times New Roman" w:hAnsi="Arial" w:cs="Arial"/>
          <w:sz w:val="20"/>
          <w:szCs w:val="20"/>
          <w:lang w:val="en"/>
        </w:rPr>
        <w:t>Thyrotroph</w:t>
      </w:r>
      <w:proofErr w:type="spellEnd"/>
      <w:r w:rsidRPr="00D65766">
        <w:rPr>
          <w:rFonts w:ascii="Arial" w:eastAsia="Times New Roman" w:hAnsi="Arial" w:cs="Arial"/>
          <w:sz w:val="20"/>
          <w:szCs w:val="20"/>
          <w:lang w:val="en"/>
        </w:rPr>
        <w:t xml:space="preserve"> tumor  </w:t>
      </w:r>
    </w:p>
    <w:p w14:paraId="24CDC9EC" w14:textId="77777777" w:rsidR="00BA66CC" w:rsidRPr="00D65766" w:rsidRDefault="00BA66CC" w:rsidP="00D65766">
      <w:pPr>
        <w:spacing w:after="0" w:line="276" w:lineRule="auto"/>
        <w:ind w:firstLine="480"/>
        <w:divId w:val="257642563"/>
        <w:rPr>
          <w:rFonts w:ascii="Arial" w:eastAsia="Times New Roman" w:hAnsi="Arial" w:cs="Arial"/>
          <w:sz w:val="20"/>
          <w:szCs w:val="20"/>
          <w:lang w:val="en"/>
        </w:rPr>
      </w:pPr>
      <w:r w:rsidRPr="00D65766">
        <w:rPr>
          <w:rFonts w:ascii="Arial" w:eastAsia="Times New Roman" w:hAnsi="Arial" w:cs="Arial"/>
          <w:sz w:val="20"/>
          <w:szCs w:val="20"/>
          <w:lang w:val="en"/>
        </w:rPr>
        <w:t xml:space="preserve">___ </w:t>
      </w:r>
      <w:proofErr w:type="spellStart"/>
      <w:r w:rsidRPr="00D65766">
        <w:rPr>
          <w:rFonts w:ascii="Arial" w:eastAsia="Times New Roman" w:hAnsi="Arial" w:cs="Arial"/>
          <w:sz w:val="20"/>
          <w:szCs w:val="20"/>
          <w:lang w:val="en"/>
        </w:rPr>
        <w:t>Mammosomatotroph</w:t>
      </w:r>
      <w:proofErr w:type="spellEnd"/>
      <w:r w:rsidRPr="00D65766">
        <w:rPr>
          <w:rFonts w:ascii="Arial" w:eastAsia="Times New Roman" w:hAnsi="Arial" w:cs="Arial"/>
          <w:sz w:val="20"/>
          <w:szCs w:val="20"/>
          <w:lang w:val="en"/>
        </w:rPr>
        <w:t xml:space="preserve"> tumor  </w:t>
      </w:r>
    </w:p>
    <w:p w14:paraId="05C82F77" w14:textId="77777777" w:rsidR="00BA66CC" w:rsidRPr="00D65766" w:rsidRDefault="00BA66CC" w:rsidP="00D65766">
      <w:pPr>
        <w:spacing w:after="0" w:line="276" w:lineRule="auto"/>
        <w:ind w:firstLine="480"/>
        <w:divId w:val="982540473"/>
        <w:rPr>
          <w:rFonts w:ascii="Arial" w:eastAsia="Times New Roman" w:hAnsi="Arial" w:cs="Arial"/>
          <w:sz w:val="20"/>
          <w:szCs w:val="20"/>
          <w:lang w:val="en"/>
        </w:rPr>
      </w:pPr>
      <w:r w:rsidRPr="00D65766">
        <w:rPr>
          <w:rFonts w:ascii="Arial" w:eastAsia="Times New Roman" w:hAnsi="Arial" w:cs="Arial"/>
          <w:sz w:val="20"/>
          <w:szCs w:val="20"/>
          <w:lang w:val="en"/>
        </w:rPr>
        <w:t xml:space="preserve">___ Mature PIT1-lineage </w:t>
      </w:r>
      <w:proofErr w:type="spellStart"/>
      <w:r w:rsidRPr="00D65766">
        <w:rPr>
          <w:rFonts w:ascii="Arial" w:eastAsia="Times New Roman" w:hAnsi="Arial" w:cs="Arial"/>
          <w:sz w:val="20"/>
          <w:szCs w:val="20"/>
          <w:lang w:val="en"/>
        </w:rPr>
        <w:t>plurihormonal</w:t>
      </w:r>
      <w:proofErr w:type="spellEnd"/>
      <w:r w:rsidRPr="00D65766">
        <w:rPr>
          <w:rFonts w:ascii="Arial" w:eastAsia="Times New Roman" w:hAnsi="Arial" w:cs="Arial"/>
          <w:sz w:val="20"/>
          <w:szCs w:val="20"/>
          <w:lang w:val="en"/>
        </w:rPr>
        <w:t xml:space="preserve"> tumor  </w:t>
      </w:r>
    </w:p>
    <w:p w14:paraId="6BD19BB4" w14:textId="77777777" w:rsidR="00BA66CC" w:rsidRPr="00D65766" w:rsidRDefault="00BA66CC" w:rsidP="00D65766">
      <w:pPr>
        <w:spacing w:after="0" w:line="276" w:lineRule="auto"/>
        <w:ind w:firstLine="480"/>
        <w:divId w:val="786118733"/>
        <w:rPr>
          <w:rFonts w:ascii="Arial" w:eastAsia="Times New Roman" w:hAnsi="Arial" w:cs="Arial"/>
          <w:sz w:val="20"/>
          <w:szCs w:val="20"/>
          <w:lang w:val="en"/>
        </w:rPr>
      </w:pPr>
      <w:r w:rsidRPr="00D65766">
        <w:rPr>
          <w:rFonts w:ascii="Arial" w:eastAsia="Times New Roman" w:hAnsi="Arial" w:cs="Arial"/>
          <w:sz w:val="20"/>
          <w:szCs w:val="20"/>
          <w:lang w:val="en"/>
        </w:rPr>
        <w:t xml:space="preserve">___ Immature PIT1-lineage tumor  </w:t>
      </w:r>
    </w:p>
    <w:p w14:paraId="634F406D" w14:textId="77777777" w:rsidR="00BA66CC" w:rsidRPr="00D65766" w:rsidRDefault="00BA66CC" w:rsidP="00D65766">
      <w:pPr>
        <w:spacing w:after="0" w:line="276" w:lineRule="auto"/>
        <w:ind w:firstLine="480"/>
        <w:divId w:val="151796378"/>
        <w:rPr>
          <w:rFonts w:ascii="Arial" w:eastAsia="Times New Roman" w:hAnsi="Arial" w:cs="Arial"/>
          <w:sz w:val="20"/>
          <w:szCs w:val="20"/>
          <w:lang w:val="en"/>
        </w:rPr>
      </w:pPr>
      <w:r w:rsidRPr="00D65766">
        <w:rPr>
          <w:rFonts w:ascii="Arial" w:eastAsia="Times New Roman" w:hAnsi="Arial" w:cs="Arial"/>
          <w:sz w:val="20"/>
          <w:szCs w:val="20"/>
          <w:lang w:val="en"/>
        </w:rPr>
        <w:t xml:space="preserve">___ Acidophil stem cell tumor  </w:t>
      </w:r>
    </w:p>
    <w:p w14:paraId="6F55223C" w14:textId="77777777" w:rsidR="00883242" w:rsidRPr="0059738C" w:rsidRDefault="00BA66CC" w:rsidP="00D65766">
      <w:pPr>
        <w:spacing w:after="0" w:line="276" w:lineRule="auto"/>
        <w:ind w:firstLine="480"/>
        <w:divId w:val="920410215"/>
        <w:rPr>
          <w:rFonts w:ascii="Arial" w:eastAsia="Times New Roman" w:hAnsi="Arial" w:cs="Arial"/>
          <w:i/>
          <w:iCs/>
          <w:sz w:val="16"/>
          <w:szCs w:val="16"/>
          <w:lang w:val="en"/>
        </w:rPr>
      </w:pPr>
      <w:r w:rsidRPr="0059738C">
        <w:rPr>
          <w:rFonts w:ascii="Arial" w:eastAsia="Times New Roman" w:hAnsi="Arial" w:cs="Arial"/>
          <w:i/>
          <w:iCs/>
          <w:sz w:val="16"/>
          <w:szCs w:val="16"/>
          <w:lang w:val="en"/>
        </w:rPr>
        <w:t xml:space="preserve"># For each tumor component specify tumor subtype as listed above for somatotroph and lactotroph tumors </w:t>
      </w:r>
    </w:p>
    <w:p w14:paraId="72676F22" w14:textId="7CD0BFA5" w:rsidR="00BA66CC" w:rsidRPr="0059738C" w:rsidRDefault="00BA66CC" w:rsidP="00D65766">
      <w:pPr>
        <w:spacing w:after="0" w:line="276" w:lineRule="auto"/>
        <w:ind w:firstLine="480"/>
        <w:divId w:val="920410215"/>
        <w:rPr>
          <w:rFonts w:ascii="Arial" w:eastAsia="Times New Roman" w:hAnsi="Arial" w:cs="Arial"/>
          <w:i/>
          <w:iCs/>
          <w:sz w:val="16"/>
          <w:szCs w:val="16"/>
          <w:lang w:val="en"/>
        </w:rPr>
      </w:pPr>
      <w:r w:rsidRPr="0059738C">
        <w:rPr>
          <w:rFonts w:ascii="Arial" w:eastAsia="Times New Roman" w:hAnsi="Arial" w:cs="Arial"/>
          <w:i/>
          <w:iCs/>
          <w:sz w:val="16"/>
          <w:szCs w:val="16"/>
          <w:lang w:val="en"/>
        </w:rPr>
        <w:t xml:space="preserve">(e.g., mixed sparsely granulated somatotroph tumor and sparsely granulated lactotroph tumor).  </w:t>
      </w:r>
    </w:p>
    <w:p w14:paraId="051F6DE1" w14:textId="77777777" w:rsidR="00BA66CC" w:rsidRPr="00D65766" w:rsidRDefault="00BA66CC" w:rsidP="00D65766">
      <w:pPr>
        <w:spacing w:after="0" w:line="276" w:lineRule="auto"/>
        <w:ind w:firstLine="480"/>
        <w:divId w:val="2138452485"/>
        <w:rPr>
          <w:rFonts w:ascii="Arial" w:eastAsia="Times New Roman" w:hAnsi="Arial" w:cs="Arial"/>
          <w:sz w:val="20"/>
          <w:szCs w:val="20"/>
          <w:lang w:val="en"/>
        </w:rPr>
      </w:pPr>
      <w:r w:rsidRPr="00D65766">
        <w:rPr>
          <w:rFonts w:ascii="Arial" w:eastAsia="Times New Roman" w:hAnsi="Arial" w:cs="Arial"/>
          <w:sz w:val="20"/>
          <w:szCs w:val="20"/>
          <w:lang w:val="en"/>
        </w:rPr>
        <w:t xml:space="preserve">___ Mixed somatotroph and lactotroph tumor# (specify subtype): _________________ </w:t>
      </w:r>
    </w:p>
    <w:p w14:paraId="21C71467" w14:textId="77777777" w:rsidR="00BA66CC" w:rsidRPr="00D65766" w:rsidRDefault="00BA66CC" w:rsidP="00D65766">
      <w:pPr>
        <w:spacing w:after="0" w:line="276" w:lineRule="auto"/>
        <w:ind w:firstLine="480"/>
        <w:divId w:val="1839929653"/>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6D6667B7" w14:textId="77777777" w:rsidR="00BA66CC" w:rsidRPr="00D65766" w:rsidRDefault="00BA66CC" w:rsidP="00D65766">
      <w:pPr>
        <w:spacing w:after="0" w:line="276" w:lineRule="auto"/>
        <w:ind w:firstLine="240"/>
        <w:divId w:val="361249367"/>
        <w:rPr>
          <w:rFonts w:ascii="Arial" w:eastAsia="Times New Roman" w:hAnsi="Arial" w:cs="Arial"/>
          <w:sz w:val="20"/>
          <w:szCs w:val="20"/>
          <w:lang w:val="en"/>
        </w:rPr>
      </w:pPr>
      <w:r w:rsidRPr="00D65766">
        <w:rPr>
          <w:rFonts w:ascii="Arial" w:eastAsia="Times New Roman" w:hAnsi="Arial" w:cs="Arial"/>
          <w:sz w:val="20"/>
          <w:szCs w:val="20"/>
          <w:lang w:val="en"/>
        </w:rPr>
        <w:t xml:space="preserve">___ SF1-lineage pituitary neuroendocrine tumor  </w:t>
      </w:r>
    </w:p>
    <w:p w14:paraId="0CA5CF72" w14:textId="77777777" w:rsidR="00BA66CC" w:rsidRPr="00D65766" w:rsidRDefault="00BA66CC" w:rsidP="00D65766">
      <w:pPr>
        <w:spacing w:after="0" w:line="276" w:lineRule="auto"/>
        <w:ind w:firstLine="480"/>
        <w:divId w:val="571551110"/>
        <w:rPr>
          <w:rFonts w:ascii="Arial" w:eastAsia="Times New Roman" w:hAnsi="Arial" w:cs="Arial"/>
          <w:sz w:val="20"/>
          <w:szCs w:val="20"/>
          <w:lang w:val="en"/>
        </w:rPr>
      </w:pPr>
      <w:r w:rsidRPr="00D65766">
        <w:rPr>
          <w:rFonts w:ascii="Arial" w:eastAsia="Times New Roman" w:hAnsi="Arial" w:cs="Arial"/>
          <w:sz w:val="20"/>
          <w:szCs w:val="20"/>
          <w:lang w:val="en"/>
        </w:rPr>
        <w:t xml:space="preserve">___ Gonadotroph tumor  </w:t>
      </w:r>
    </w:p>
    <w:p w14:paraId="5013F48C" w14:textId="77777777" w:rsidR="00BA66CC" w:rsidRPr="00D65766" w:rsidRDefault="00BA66CC" w:rsidP="00D65766">
      <w:pPr>
        <w:spacing w:after="0" w:line="276" w:lineRule="auto"/>
        <w:ind w:firstLine="480"/>
        <w:divId w:val="205148199"/>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2899782D" w14:textId="77777777" w:rsidR="00BA66CC" w:rsidRPr="00D65766" w:rsidRDefault="00BA66CC" w:rsidP="00D65766">
      <w:pPr>
        <w:spacing w:after="0" w:line="276" w:lineRule="auto"/>
        <w:ind w:firstLine="240"/>
        <w:divId w:val="405345912"/>
        <w:rPr>
          <w:rFonts w:ascii="Arial" w:eastAsia="Times New Roman" w:hAnsi="Arial" w:cs="Arial"/>
          <w:sz w:val="20"/>
          <w:szCs w:val="20"/>
          <w:lang w:val="en"/>
        </w:rPr>
      </w:pPr>
      <w:r w:rsidRPr="00D65766">
        <w:rPr>
          <w:rFonts w:ascii="Arial" w:eastAsia="Times New Roman" w:hAnsi="Arial" w:cs="Arial"/>
          <w:sz w:val="20"/>
          <w:szCs w:val="20"/>
          <w:lang w:val="en"/>
        </w:rPr>
        <w:t xml:space="preserve">___ Pituitary neuroendocrine tumor of no distinct cell lineage  </w:t>
      </w:r>
    </w:p>
    <w:p w14:paraId="22A41D9B" w14:textId="77777777" w:rsidR="00BA66CC" w:rsidRPr="00D65766" w:rsidRDefault="00BA66CC" w:rsidP="00D65766">
      <w:pPr>
        <w:spacing w:after="0" w:line="276" w:lineRule="auto"/>
        <w:ind w:firstLine="480"/>
        <w:divId w:val="2126150641"/>
        <w:rPr>
          <w:rFonts w:ascii="Arial" w:eastAsia="Times New Roman" w:hAnsi="Arial" w:cs="Arial"/>
          <w:sz w:val="20"/>
          <w:szCs w:val="20"/>
          <w:lang w:val="en"/>
        </w:rPr>
      </w:pPr>
      <w:r w:rsidRPr="00D65766">
        <w:rPr>
          <w:rFonts w:ascii="Arial" w:eastAsia="Times New Roman" w:hAnsi="Arial" w:cs="Arial"/>
          <w:sz w:val="20"/>
          <w:szCs w:val="20"/>
          <w:lang w:val="en"/>
        </w:rPr>
        <w:t xml:space="preserve">___ Null cell tumor  </w:t>
      </w:r>
    </w:p>
    <w:p w14:paraId="0D109330" w14:textId="77777777" w:rsidR="00BA66CC" w:rsidRPr="00D65766" w:rsidRDefault="00BA66CC" w:rsidP="00D65766">
      <w:pPr>
        <w:spacing w:after="0" w:line="276" w:lineRule="auto"/>
        <w:ind w:firstLine="480"/>
        <w:divId w:val="2062244427"/>
        <w:rPr>
          <w:rFonts w:ascii="Arial" w:eastAsia="Times New Roman" w:hAnsi="Arial" w:cs="Arial"/>
          <w:sz w:val="20"/>
          <w:szCs w:val="20"/>
          <w:lang w:val="en"/>
        </w:rPr>
      </w:pPr>
      <w:r w:rsidRPr="00D65766">
        <w:rPr>
          <w:rFonts w:ascii="Arial" w:eastAsia="Times New Roman" w:hAnsi="Arial" w:cs="Arial"/>
          <w:sz w:val="20"/>
          <w:szCs w:val="20"/>
          <w:lang w:val="en"/>
        </w:rPr>
        <w:t xml:space="preserve">___ Unusual </w:t>
      </w:r>
      <w:proofErr w:type="spellStart"/>
      <w:r w:rsidRPr="00D65766">
        <w:rPr>
          <w:rFonts w:ascii="Arial" w:eastAsia="Times New Roman" w:hAnsi="Arial" w:cs="Arial"/>
          <w:sz w:val="20"/>
          <w:szCs w:val="20"/>
          <w:lang w:val="en"/>
        </w:rPr>
        <w:t>plurihormonal</w:t>
      </w:r>
      <w:proofErr w:type="spellEnd"/>
      <w:r w:rsidRPr="00D65766">
        <w:rPr>
          <w:rFonts w:ascii="Arial" w:eastAsia="Times New Roman" w:hAnsi="Arial" w:cs="Arial"/>
          <w:sz w:val="20"/>
          <w:szCs w:val="20"/>
          <w:lang w:val="en"/>
        </w:rPr>
        <w:t xml:space="preserve"> (multilineage) pituitary neuroendocrine tumors (specify): _________________ </w:t>
      </w:r>
    </w:p>
    <w:p w14:paraId="4FEB3DAD" w14:textId="77777777" w:rsidR="00BA66CC" w:rsidRPr="00D65766" w:rsidRDefault="00BA66CC" w:rsidP="00D65766">
      <w:pPr>
        <w:spacing w:after="0" w:line="276" w:lineRule="auto"/>
        <w:ind w:firstLine="240"/>
        <w:divId w:val="586302613"/>
        <w:rPr>
          <w:rFonts w:ascii="Arial" w:eastAsia="Times New Roman" w:hAnsi="Arial" w:cs="Arial"/>
          <w:sz w:val="20"/>
          <w:szCs w:val="20"/>
          <w:lang w:val="en"/>
        </w:rPr>
      </w:pPr>
      <w:r w:rsidRPr="00D65766">
        <w:rPr>
          <w:rFonts w:ascii="Arial" w:eastAsia="Times New Roman" w:hAnsi="Arial" w:cs="Arial"/>
          <w:sz w:val="20"/>
          <w:szCs w:val="20"/>
          <w:lang w:val="en"/>
        </w:rPr>
        <w:t xml:space="preserve">___ Pituitary neuroendocrine tumor, NOS  </w:t>
      </w:r>
    </w:p>
    <w:p w14:paraId="0EA9FA41" w14:textId="77777777" w:rsidR="00BA66CC" w:rsidRPr="00D65766" w:rsidRDefault="00BA66CC" w:rsidP="00D65766">
      <w:pPr>
        <w:spacing w:after="0" w:line="276" w:lineRule="auto"/>
        <w:ind w:firstLine="240"/>
        <w:divId w:val="306934057"/>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7AD49A62" w14:textId="1CF3FB8C" w:rsidR="0093730E" w:rsidRPr="00D65766" w:rsidRDefault="00BA66CC" w:rsidP="0059738C">
      <w:pPr>
        <w:spacing w:after="0" w:line="276" w:lineRule="auto"/>
        <w:ind w:firstLine="480"/>
        <w:divId w:val="1723283630"/>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+Histologic Type Comment: _________________ </w:t>
      </w:r>
    </w:p>
    <w:p w14:paraId="1BEB65A9" w14:textId="77777777" w:rsidR="0059738C" w:rsidRDefault="0059738C" w:rsidP="00D65766">
      <w:pPr>
        <w:spacing w:after="0" w:line="276" w:lineRule="auto"/>
        <w:divId w:val="2021272178"/>
        <w:rPr>
          <w:rFonts w:ascii="Arial" w:eastAsia="Times New Roman" w:hAnsi="Arial" w:cs="Arial"/>
          <w:b/>
          <w:bCs/>
          <w:sz w:val="20"/>
          <w:szCs w:val="20"/>
          <w:lang w:val="en"/>
        </w:rPr>
      </w:pPr>
    </w:p>
    <w:p w14:paraId="3753218C" w14:textId="77777777" w:rsidR="00BB49EA" w:rsidRDefault="00BB49EA">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04F00A5" w14:textId="6D42D0DA" w:rsidR="00BA66CC" w:rsidRPr="00D65766" w:rsidRDefault="00BA66CC" w:rsidP="00D65766">
      <w:pPr>
        <w:spacing w:after="0" w:line="276" w:lineRule="auto"/>
        <w:divId w:val="2021272178"/>
        <w:rPr>
          <w:rFonts w:ascii="Arial" w:eastAsia="Times New Roman" w:hAnsi="Arial" w:cs="Arial"/>
          <w:b/>
          <w:bCs/>
          <w:sz w:val="20"/>
          <w:szCs w:val="20"/>
          <w:lang w:val="en"/>
        </w:rPr>
      </w:pPr>
      <w:r w:rsidRPr="00D65766">
        <w:rPr>
          <w:rFonts w:ascii="Arial" w:eastAsia="Times New Roman" w:hAnsi="Arial" w:cs="Arial"/>
          <w:b/>
          <w:bCs/>
          <w:sz w:val="20"/>
          <w:szCs w:val="20"/>
          <w:lang w:val="en"/>
        </w:rPr>
        <w:lastRenderedPageBreak/>
        <w:t xml:space="preserve">Tumor Proliferative Activity (Note </w:t>
      </w:r>
      <w:hyperlink w:anchor="N14515" w:tgtFrame="_top" w:history="1">
        <w:r w:rsidRPr="00D65766">
          <w:rPr>
            <w:rStyle w:val="Hyperlink"/>
            <w:rFonts w:ascii="Arial" w:eastAsia="Times New Roman" w:hAnsi="Arial" w:cs="Arial"/>
            <w:b/>
            <w:bCs/>
            <w:sz w:val="20"/>
            <w:szCs w:val="20"/>
            <w:lang w:val="en"/>
          </w:rPr>
          <w:t>E</w:t>
        </w:r>
      </w:hyperlink>
      <w:r w:rsidRPr="00D65766">
        <w:rPr>
          <w:rFonts w:ascii="Arial" w:eastAsia="Times New Roman" w:hAnsi="Arial" w:cs="Arial"/>
          <w:b/>
          <w:bCs/>
          <w:sz w:val="20"/>
          <w:szCs w:val="20"/>
          <w:lang w:val="en"/>
        </w:rPr>
        <w:t xml:space="preserve">) </w:t>
      </w:r>
    </w:p>
    <w:p w14:paraId="01D896A2"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6D176C69" w14:textId="77777777" w:rsidR="00BA66CC" w:rsidRPr="00D65766" w:rsidRDefault="00BA66CC" w:rsidP="00D65766">
      <w:pPr>
        <w:spacing w:after="0" w:line="276" w:lineRule="auto"/>
        <w:ind w:firstLine="480"/>
        <w:divId w:val="1699892941"/>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Ki-67 Labeling Index#  </w:t>
      </w:r>
    </w:p>
    <w:p w14:paraId="599A32A0" w14:textId="77777777" w:rsidR="0093730E" w:rsidRPr="0059738C" w:rsidRDefault="00BA66CC" w:rsidP="00D65766">
      <w:pPr>
        <w:spacing w:after="0" w:line="276" w:lineRule="auto"/>
        <w:ind w:firstLine="480"/>
        <w:divId w:val="551428799"/>
        <w:rPr>
          <w:rFonts w:ascii="Arial" w:eastAsia="Times New Roman" w:hAnsi="Arial" w:cs="Arial"/>
          <w:i/>
          <w:iCs/>
          <w:sz w:val="16"/>
          <w:szCs w:val="16"/>
          <w:lang w:val="en"/>
        </w:rPr>
      </w:pPr>
      <w:r w:rsidRPr="0059738C">
        <w:rPr>
          <w:rFonts w:ascii="Arial" w:eastAsia="Times New Roman" w:hAnsi="Arial" w:cs="Arial"/>
          <w:i/>
          <w:iCs/>
          <w:sz w:val="16"/>
          <w:szCs w:val="16"/>
          <w:lang w:val="en"/>
        </w:rPr>
        <w:t xml:space="preserve"># The Ki-67 proliferation assessment should follow the IARC / WHO guidelines. Visual estimation based on </w:t>
      </w:r>
    </w:p>
    <w:p w14:paraId="36A6F4C1" w14:textId="49338C4D" w:rsidR="00BA66CC" w:rsidRPr="0059738C" w:rsidRDefault="00BA66CC" w:rsidP="00D65766">
      <w:pPr>
        <w:spacing w:after="0" w:line="276" w:lineRule="auto"/>
        <w:ind w:firstLine="480"/>
        <w:divId w:val="551428799"/>
        <w:rPr>
          <w:rFonts w:ascii="Arial" w:eastAsia="Times New Roman" w:hAnsi="Arial" w:cs="Arial"/>
          <w:i/>
          <w:iCs/>
          <w:sz w:val="16"/>
          <w:szCs w:val="16"/>
          <w:lang w:val="en"/>
        </w:rPr>
      </w:pPr>
      <w:r w:rsidRPr="0059738C">
        <w:rPr>
          <w:rFonts w:ascii="Arial" w:eastAsia="Times New Roman" w:hAnsi="Arial" w:cs="Arial"/>
          <w:i/>
          <w:iCs/>
          <w:sz w:val="16"/>
          <w:szCs w:val="16"/>
          <w:lang w:val="en"/>
        </w:rPr>
        <w:t xml:space="preserve">routine microscopic examination (also known as eyeballing) is not allowed.  </w:t>
      </w:r>
    </w:p>
    <w:p w14:paraId="3E085D37" w14:textId="77777777" w:rsidR="00BA66CC" w:rsidRPr="00D65766" w:rsidRDefault="00BA66CC" w:rsidP="00D65766">
      <w:pPr>
        <w:spacing w:after="0" w:line="276" w:lineRule="auto"/>
        <w:ind w:firstLine="480"/>
        <w:divId w:val="2066679001"/>
        <w:rPr>
          <w:rFonts w:ascii="Arial" w:eastAsia="Times New Roman" w:hAnsi="Arial" w:cs="Arial"/>
          <w:sz w:val="20"/>
          <w:szCs w:val="20"/>
          <w:lang w:val="en"/>
        </w:rPr>
      </w:pPr>
      <w:r w:rsidRPr="00D65766">
        <w:rPr>
          <w:rFonts w:ascii="Arial" w:eastAsia="Times New Roman" w:hAnsi="Arial" w:cs="Arial"/>
          <w:sz w:val="20"/>
          <w:szCs w:val="20"/>
          <w:lang w:val="en"/>
        </w:rPr>
        <w:t>___ Specify Ki-67 percentage: _________________ %</w:t>
      </w:r>
    </w:p>
    <w:p w14:paraId="61ECDD4C" w14:textId="77777777" w:rsidR="00BA66CC" w:rsidRPr="00D65766" w:rsidRDefault="00BA66CC" w:rsidP="00D65766">
      <w:pPr>
        <w:spacing w:after="0" w:line="276" w:lineRule="auto"/>
        <w:ind w:firstLine="720"/>
        <w:divId w:val="2014795133"/>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Ki-67 Methodology  </w:t>
      </w:r>
    </w:p>
    <w:p w14:paraId="56F2900A" w14:textId="77777777" w:rsidR="00BA66CC" w:rsidRPr="00D65766" w:rsidRDefault="00BA66CC" w:rsidP="00D65766">
      <w:pPr>
        <w:spacing w:after="0" w:line="276" w:lineRule="auto"/>
        <w:ind w:firstLine="720"/>
        <w:divId w:val="870148978"/>
        <w:rPr>
          <w:rFonts w:ascii="Arial" w:eastAsia="Times New Roman" w:hAnsi="Arial" w:cs="Arial"/>
          <w:sz w:val="20"/>
          <w:szCs w:val="20"/>
          <w:lang w:val="en"/>
        </w:rPr>
      </w:pPr>
      <w:r w:rsidRPr="00D65766">
        <w:rPr>
          <w:rFonts w:ascii="Arial" w:eastAsia="Times New Roman" w:hAnsi="Arial" w:cs="Arial"/>
          <w:sz w:val="20"/>
          <w:szCs w:val="20"/>
          <w:lang w:val="en"/>
        </w:rPr>
        <w:t xml:space="preserve">___ Manual count  </w:t>
      </w:r>
    </w:p>
    <w:p w14:paraId="328CAAE6" w14:textId="77777777" w:rsidR="00BA66CC" w:rsidRPr="00D65766" w:rsidRDefault="00BA66CC" w:rsidP="00D65766">
      <w:pPr>
        <w:spacing w:after="0" w:line="276" w:lineRule="auto"/>
        <w:ind w:firstLine="720"/>
        <w:divId w:val="783890969"/>
        <w:rPr>
          <w:rFonts w:ascii="Arial" w:eastAsia="Times New Roman" w:hAnsi="Arial" w:cs="Arial"/>
          <w:sz w:val="20"/>
          <w:szCs w:val="20"/>
          <w:lang w:val="en"/>
        </w:rPr>
      </w:pPr>
      <w:r w:rsidRPr="00D65766">
        <w:rPr>
          <w:rFonts w:ascii="Arial" w:eastAsia="Times New Roman" w:hAnsi="Arial" w:cs="Arial"/>
          <w:sz w:val="20"/>
          <w:szCs w:val="20"/>
          <w:lang w:val="en"/>
        </w:rPr>
        <w:t xml:space="preserve">___ Automated image analysis  </w:t>
      </w:r>
    </w:p>
    <w:p w14:paraId="5984F62C" w14:textId="77777777" w:rsidR="00BA66CC" w:rsidRPr="00D65766" w:rsidRDefault="00BA66CC" w:rsidP="00D65766">
      <w:pPr>
        <w:spacing w:after="0" w:line="276" w:lineRule="auto"/>
        <w:ind w:firstLine="720"/>
        <w:divId w:val="2004776116"/>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5CE4CDCD" w14:textId="77777777" w:rsidR="00BA66CC" w:rsidRPr="00D65766" w:rsidRDefault="00BA66CC" w:rsidP="00D65766">
      <w:pPr>
        <w:spacing w:after="0" w:line="276" w:lineRule="auto"/>
        <w:ind w:firstLine="480"/>
        <w:divId w:val="981933342"/>
        <w:rPr>
          <w:rFonts w:ascii="Arial" w:eastAsia="Times New Roman" w:hAnsi="Arial" w:cs="Arial"/>
          <w:sz w:val="20"/>
          <w:szCs w:val="20"/>
          <w:lang w:val="en"/>
        </w:rPr>
      </w:pPr>
      <w:r w:rsidRPr="00D65766">
        <w:rPr>
          <w:rFonts w:ascii="Arial" w:eastAsia="Times New Roman" w:hAnsi="Arial" w:cs="Arial"/>
          <w:sz w:val="20"/>
          <w:szCs w:val="20"/>
          <w:lang w:val="en"/>
        </w:rPr>
        <w:t xml:space="preserve">___ Pending (specify): _________________ </w:t>
      </w:r>
    </w:p>
    <w:p w14:paraId="50B806D1" w14:textId="77777777" w:rsidR="00BA66CC" w:rsidRPr="00D65766" w:rsidRDefault="00BA66CC" w:rsidP="00D65766">
      <w:pPr>
        <w:spacing w:after="0" w:line="276" w:lineRule="auto"/>
        <w:ind w:firstLine="480"/>
        <w:divId w:val="294289210"/>
        <w:rPr>
          <w:rFonts w:ascii="Arial" w:eastAsia="Times New Roman" w:hAnsi="Arial" w:cs="Arial"/>
          <w:sz w:val="20"/>
          <w:szCs w:val="20"/>
          <w:lang w:val="en"/>
        </w:rPr>
      </w:pPr>
      <w:r w:rsidRPr="00D65766">
        <w:rPr>
          <w:rFonts w:ascii="Arial" w:eastAsia="Times New Roman" w:hAnsi="Arial" w:cs="Arial"/>
          <w:sz w:val="20"/>
          <w:szCs w:val="20"/>
          <w:lang w:val="en"/>
        </w:rPr>
        <w:t xml:space="preserve">___ Cannot be determined (explain): _________________ </w:t>
      </w:r>
    </w:p>
    <w:p w14:paraId="3EEA557F"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3EDEAD3F" w14:textId="77777777" w:rsidR="00BA66CC" w:rsidRPr="00D65766" w:rsidRDefault="00BA66CC" w:rsidP="00D65766">
      <w:pPr>
        <w:spacing w:after="0" w:line="276" w:lineRule="auto"/>
        <w:ind w:firstLine="480"/>
        <w:divId w:val="1923560200"/>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+Mitotic Count  </w:t>
      </w:r>
    </w:p>
    <w:p w14:paraId="7FA927FE" w14:textId="77777777" w:rsidR="00BA66CC" w:rsidRPr="00D65766" w:rsidRDefault="00BA66CC" w:rsidP="00D65766">
      <w:pPr>
        <w:spacing w:after="0" w:line="276" w:lineRule="auto"/>
        <w:ind w:firstLine="480"/>
        <w:divId w:val="1051658392"/>
        <w:rPr>
          <w:rFonts w:ascii="Arial" w:eastAsia="Times New Roman" w:hAnsi="Arial" w:cs="Arial"/>
          <w:sz w:val="20"/>
          <w:szCs w:val="20"/>
          <w:lang w:val="en"/>
        </w:rPr>
      </w:pPr>
      <w:r w:rsidRPr="00D65766">
        <w:rPr>
          <w:rFonts w:ascii="Arial" w:eastAsia="Times New Roman" w:hAnsi="Arial" w:cs="Arial"/>
          <w:sz w:val="20"/>
          <w:szCs w:val="20"/>
          <w:lang w:val="en"/>
        </w:rPr>
        <w:t>___ Specify number of mitoses per 2 mm2: _________________ mitoses per 2 mm2</w:t>
      </w:r>
    </w:p>
    <w:p w14:paraId="177040E0" w14:textId="77777777" w:rsidR="00BA66CC" w:rsidRPr="00D65766" w:rsidRDefault="00BA66CC" w:rsidP="00D65766">
      <w:pPr>
        <w:spacing w:after="0" w:line="276" w:lineRule="auto"/>
        <w:ind w:firstLine="480"/>
        <w:divId w:val="1033650995"/>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48757FC1"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5EB2F9A9" w14:textId="77777777" w:rsidR="00BA66CC" w:rsidRPr="00D65766" w:rsidRDefault="00BA66CC" w:rsidP="00D65766">
      <w:pPr>
        <w:spacing w:after="0" w:line="276" w:lineRule="auto"/>
        <w:ind w:firstLine="240"/>
        <w:divId w:val="663583434"/>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Histologically Confirmed Invasion (Note </w:t>
      </w:r>
      <w:hyperlink w:anchor="N14516" w:tgtFrame="_top" w:history="1">
        <w:r w:rsidRPr="00D65766">
          <w:rPr>
            <w:rStyle w:val="Hyperlink"/>
            <w:rFonts w:ascii="Arial" w:eastAsia="Times New Roman" w:hAnsi="Arial" w:cs="Arial"/>
            <w:b/>
            <w:bCs/>
            <w:sz w:val="20"/>
            <w:szCs w:val="20"/>
            <w:lang w:val="en"/>
          </w:rPr>
          <w:t>F</w:t>
        </w:r>
      </w:hyperlink>
      <w:r w:rsidRPr="00D65766">
        <w:rPr>
          <w:rFonts w:ascii="Arial" w:eastAsia="Times New Roman" w:hAnsi="Arial" w:cs="Arial"/>
          <w:b/>
          <w:bCs/>
          <w:sz w:val="20"/>
          <w:szCs w:val="20"/>
          <w:lang w:val="en"/>
        </w:rPr>
        <w:t xml:space="preserve">) </w:t>
      </w:r>
    </w:p>
    <w:p w14:paraId="1320AD7A" w14:textId="77777777" w:rsidR="00BA66CC" w:rsidRPr="00D65766" w:rsidRDefault="00BA66CC" w:rsidP="00D65766">
      <w:pPr>
        <w:spacing w:after="0" w:line="276" w:lineRule="auto"/>
        <w:ind w:firstLine="240"/>
        <w:divId w:val="1029642851"/>
        <w:rPr>
          <w:rFonts w:ascii="Arial" w:eastAsia="Times New Roman" w:hAnsi="Arial" w:cs="Arial"/>
          <w:sz w:val="20"/>
          <w:szCs w:val="20"/>
          <w:lang w:val="en"/>
        </w:rPr>
      </w:pPr>
      <w:r w:rsidRPr="00D65766">
        <w:rPr>
          <w:rFonts w:ascii="Arial" w:eastAsia="Times New Roman" w:hAnsi="Arial" w:cs="Arial"/>
          <w:sz w:val="20"/>
          <w:szCs w:val="20"/>
          <w:lang w:val="en"/>
        </w:rPr>
        <w:t xml:space="preserve">___ Not identified  </w:t>
      </w:r>
    </w:p>
    <w:p w14:paraId="67ABD611" w14:textId="77777777" w:rsidR="00BA66CC" w:rsidRPr="00D65766" w:rsidRDefault="00BA66CC" w:rsidP="00D65766">
      <w:pPr>
        <w:spacing w:after="0" w:line="276" w:lineRule="auto"/>
        <w:ind w:firstLine="240"/>
        <w:divId w:val="1284311770"/>
        <w:rPr>
          <w:rFonts w:ascii="Arial" w:eastAsia="Times New Roman" w:hAnsi="Arial" w:cs="Arial"/>
          <w:sz w:val="20"/>
          <w:szCs w:val="20"/>
          <w:lang w:val="en"/>
        </w:rPr>
      </w:pPr>
      <w:r w:rsidRPr="00D65766">
        <w:rPr>
          <w:rFonts w:ascii="Arial" w:eastAsia="Times New Roman" w:hAnsi="Arial" w:cs="Arial"/>
          <w:sz w:val="20"/>
          <w:szCs w:val="20"/>
          <w:lang w:val="en"/>
        </w:rPr>
        <w:t xml:space="preserve">___ Present (specify): _________________ </w:t>
      </w:r>
    </w:p>
    <w:p w14:paraId="46404595" w14:textId="77777777" w:rsidR="00BA66CC" w:rsidRPr="00D65766" w:rsidRDefault="00BA66CC" w:rsidP="00D65766">
      <w:pPr>
        <w:spacing w:after="0" w:line="276" w:lineRule="auto"/>
        <w:ind w:firstLine="240"/>
        <w:divId w:val="1370110234"/>
        <w:rPr>
          <w:rFonts w:ascii="Arial" w:eastAsia="Times New Roman" w:hAnsi="Arial" w:cs="Arial"/>
          <w:sz w:val="20"/>
          <w:szCs w:val="20"/>
          <w:lang w:val="en"/>
        </w:rPr>
      </w:pPr>
      <w:r w:rsidRPr="00D65766">
        <w:rPr>
          <w:rFonts w:ascii="Arial" w:eastAsia="Times New Roman" w:hAnsi="Arial" w:cs="Arial"/>
          <w:sz w:val="20"/>
          <w:szCs w:val="20"/>
          <w:lang w:val="en"/>
        </w:rPr>
        <w:t xml:space="preserve">___ Cannot be determined: _________________ </w:t>
      </w:r>
    </w:p>
    <w:p w14:paraId="2ABA4530"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46FD1708" w14:textId="77777777" w:rsidR="00BA66CC" w:rsidRPr="00D65766" w:rsidRDefault="00BA66CC" w:rsidP="00D65766">
      <w:pPr>
        <w:spacing w:after="0" w:line="276" w:lineRule="auto"/>
        <w:ind w:firstLine="240"/>
        <w:divId w:val="723211244"/>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+Reticulin Histochemistry (Note </w:t>
      </w:r>
      <w:hyperlink w:anchor="N14517" w:tgtFrame="_top" w:history="1">
        <w:r w:rsidRPr="00D65766">
          <w:rPr>
            <w:rStyle w:val="Hyperlink"/>
            <w:rFonts w:ascii="Arial" w:eastAsia="Times New Roman" w:hAnsi="Arial" w:cs="Arial"/>
            <w:b/>
            <w:bCs/>
            <w:sz w:val="20"/>
            <w:szCs w:val="20"/>
            <w:lang w:val="en"/>
          </w:rPr>
          <w:t>G</w:t>
        </w:r>
      </w:hyperlink>
      <w:r w:rsidRPr="00D65766">
        <w:rPr>
          <w:rFonts w:ascii="Arial" w:eastAsia="Times New Roman" w:hAnsi="Arial" w:cs="Arial"/>
          <w:b/>
          <w:bCs/>
          <w:sz w:val="20"/>
          <w:szCs w:val="20"/>
          <w:lang w:val="en"/>
        </w:rPr>
        <w:t xml:space="preserve">) </w:t>
      </w:r>
    </w:p>
    <w:p w14:paraId="76696A84" w14:textId="77777777" w:rsidR="00BA66CC" w:rsidRPr="00D65766" w:rsidRDefault="00BA66CC" w:rsidP="00D65766">
      <w:pPr>
        <w:spacing w:after="0" w:line="276" w:lineRule="auto"/>
        <w:ind w:firstLine="240"/>
        <w:divId w:val="856770465"/>
        <w:rPr>
          <w:rFonts w:ascii="Arial" w:eastAsia="Times New Roman" w:hAnsi="Arial" w:cs="Arial"/>
          <w:sz w:val="20"/>
          <w:szCs w:val="20"/>
          <w:lang w:val="en"/>
        </w:rPr>
      </w:pPr>
      <w:r w:rsidRPr="00D65766">
        <w:rPr>
          <w:rFonts w:ascii="Arial" w:eastAsia="Times New Roman" w:hAnsi="Arial" w:cs="Arial"/>
          <w:sz w:val="20"/>
          <w:szCs w:val="20"/>
          <w:lang w:val="en"/>
        </w:rPr>
        <w:t xml:space="preserve">___ Not performed  </w:t>
      </w:r>
    </w:p>
    <w:p w14:paraId="45283746" w14:textId="77777777" w:rsidR="00BA66CC" w:rsidRPr="00D65766" w:rsidRDefault="00BA66CC" w:rsidP="00D65766">
      <w:pPr>
        <w:spacing w:after="0" w:line="276" w:lineRule="auto"/>
        <w:ind w:firstLine="240"/>
        <w:divId w:val="162551294"/>
        <w:rPr>
          <w:rFonts w:ascii="Arial" w:eastAsia="Times New Roman" w:hAnsi="Arial" w:cs="Arial"/>
          <w:sz w:val="20"/>
          <w:szCs w:val="20"/>
          <w:lang w:val="en"/>
        </w:rPr>
      </w:pPr>
      <w:r w:rsidRPr="00D65766">
        <w:rPr>
          <w:rFonts w:ascii="Arial" w:eastAsia="Times New Roman" w:hAnsi="Arial" w:cs="Arial"/>
          <w:sz w:val="20"/>
          <w:szCs w:val="20"/>
          <w:lang w:val="en"/>
        </w:rPr>
        <w:t xml:space="preserve">___ Disrupted  </w:t>
      </w:r>
    </w:p>
    <w:p w14:paraId="32DD52DF" w14:textId="77777777" w:rsidR="00BA66CC" w:rsidRPr="00D65766" w:rsidRDefault="00BA66CC" w:rsidP="00D65766">
      <w:pPr>
        <w:spacing w:after="0" w:line="276" w:lineRule="auto"/>
        <w:ind w:firstLine="240"/>
        <w:divId w:val="429201095"/>
        <w:rPr>
          <w:rFonts w:ascii="Arial" w:eastAsia="Times New Roman" w:hAnsi="Arial" w:cs="Arial"/>
          <w:sz w:val="20"/>
          <w:szCs w:val="20"/>
          <w:lang w:val="en"/>
        </w:rPr>
      </w:pPr>
      <w:r w:rsidRPr="00D65766">
        <w:rPr>
          <w:rFonts w:ascii="Arial" w:eastAsia="Times New Roman" w:hAnsi="Arial" w:cs="Arial"/>
          <w:sz w:val="20"/>
          <w:szCs w:val="20"/>
          <w:lang w:val="en"/>
        </w:rPr>
        <w:t xml:space="preserve">___ Expanded acini  </w:t>
      </w:r>
    </w:p>
    <w:p w14:paraId="6FC0F1B3" w14:textId="77777777" w:rsidR="00BA66CC" w:rsidRPr="00D65766" w:rsidRDefault="00BA66CC" w:rsidP="00D65766">
      <w:pPr>
        <w:spacing w:after="0" w:line="276" w:lineRule="auto"/>
        <w:ind w:firstLine="240"/>
        <w:divId w:val="1397433583"/>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5805652C"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620740A5" w14:textId="77777777" w:rsidR="00BA66CC" w:rsidRPr="00D65766" w:rsidRDefault="00BA66CC" w:rsidP="00D65766">
      <w:pPr>
        <w:spacing w:after="0" w:line="276" w:lineRule="auto"/>
        <w:ind w:firstLine="240"/>
        <w:divId w:val="157310609"/>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+PAS Histochemistry (Note </w:t>
      </w:r>
      <w:hyperlink w:anchor="N14517" w:tgtFrame="_top" w:history="1">
        <w:r w:rsidRPr="00D65766">
          <w:rPr>
            <w:rStyle w:val="Hyperlink"/>
            <w:rFonts w:ascii="Arial" w:eastAsia="Times New Roman" w:hAnsi="Arial" w:cs="Arial"/>
            <w:b/>
            <w:bCs/>
            <w:sz w:val="20"/>
            <w:szCs w:val="20"/>
            <w:lang w:val="en"/>
          </w:rPr>
          <w:t>G</w:t>
        </w:r>
      </w:hyperlink>
      <w:r w:rsidRPr="00D65766">
        <w:rPr>
          <w:rFonts w:ascii="Arial" w:eastAsia="Times New Roman" w:hAnsi="Arial" w:cs="Arial"/>
          <w:b/>
          <w:bCs/>
          <w:sz w:val="20"/>
          <w:szCs w:val="20"/>
          <w:lang w:val="en"/>
        </w:rPr>
        <w:t xml:space="preserve">) </w:t>
      </w:r>
    </w:p>
    <w:p w14:paraId="4B47D6DA" w14:textId="77777777" w:rsidR="00BA66CC" w:rsidRPr="00D65766" w:rsidRDefault="00BA66CC" w:rsidP="00D65766">
      <w:pPr>
        <w:spacing w:after="0" w:line="276" w:lineRule="auto"/>
        <w:ind w:firstLine="240"/>
        <w:divId w:val="1994478790"/>
        <w:rPr>
          <w:rFonts w:ascii="Arial" w:eastAsia="Times New Roman" w:hAnsi="Arial" w:cs="Arial"/>
          <w:sz w:val="20"/>
          <w:szCs w:val="20"/>
          <w:lang w:val="en"/>
        </w:rPr>
      </w:pPr>
      <w:r w:rsidRPr="00D65766">
        <w:rPr>
          <w:rFonts w:ascii="Arial" w:eastAsia="Times New Roman" w:hAnsi="Arial" w:cs="Arial"/>
          <w:sz w:val="20"/>
          <w:szCs w:val="20"/>
          <w:lang w:val="en"/>
        </w:rPr>
        <w:t xml:space="preserve">___ Not performed  </w:t>
      </w:r>
    </w:p>
    <w:p w14:paraId="1E0A4C07" w14:textId="77777777" w:rsidR="00BA66CC" w:rsidRPr="00D65766" w:rsidRDefault="00BA66CC" w:rsidP="00D65766">
      <w:pPr>
        <w:spacing w:after="0" w:line="276" w:lineRule="auto"/>
        <w:ind w:firstLine="240"/>
        <w:divId w:val="1147938343"/>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w:t>
      </w:r>
    </w:p>
    <w:p w14:paraId="0C13726D" w14:textId="77777777" w:rsidR="00BA66CC" w:rsidRPr="00D65766" w:rsidRDefault="00BA66CC" w:rsidP="00D65766">
      <w:pPr>
        <w:spacing w:after="0" w:line="276" w:lineRule="auto"/>
        <w:ind w:firstLine="240"/>
        <w:divId w:val="1264917082"/>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611976D1" w14:textId="77777777" w:rsidR="00BA66CC" w:rsidRPr="00D65766" w:rsidRDefault="00BA66CC" w:rsidP="00D65766">
      <w:pPr>
        <w:spacing w:after="0" w:line="276" w:lineRule="auto"/>
        <w:ind w:firstLine="240"/>
        <w:divId w:val="1868759683"/>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6CD46A6D" w14:textId="77777777" w:rsidR="0093730E" w:rsidRPr="00D65766" w:rsidRDefault="0093730E" w:rsidP="00D65766">
      <w:pPr>
        <w:spacing w:after="0" w:line="276" w:lineRule="auto"/>
        <w:divId w:val="1872957241"/>
        <w:rPr>
          <w:rFonts w:ascii="Arial" w:eastAsia="Times New Roman" w:hAnsi="Arial" w:cs="Arial"/>
          <w:b/>
          <w:bCs/>
          <w:sz w:val="20"/>
          <w:szCs w:val="20"/>
          <w:lang w:val="en"/>
        </w:rPr>
      </w:pPr>
    </w:p>
    <w:p w14:paraId="28F02B1C" w14:textId="0B94F700" w:rsidR="00BA66CC" w:rsidRPr="00D65766" w:rsidRDefault="00BA66CC" w:rsidP="00D65766">
      <w:pPr>
        <w:spacing w:after="0" w:line="276" w:lineRule="auto"/>
        <w:divId w:val="1872957241"/>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Immunohistochemical Features (Note </w:t>
      </w:r>
      <w:hyperlink w:anchor="N14517" w:tgtFrame="_top" w:history="1">
        <w:r w:rsidRPr="00D65766">
          <w:rPr>
            <w:rStyle w:val="Hyperlink"/>
            <w:rFonts w:ascii="Arial" w:eastAsia="Times New Roman" w:hAnsi="Arial" w:cs="Arial"/>
            <w:b/>
            <w:bCs/>
            <w:sz w:val="20"/>
            <w:szCs w:val="20"/>
            <w:lang w:val="en"/>
          </w:rPr>
          <w:t>G</w:t>
        </w:r>
      </w:hyperlink>
      <w:r w:rsidRPr="00D65766">
        <w:rPr>
          <w:rFonts w:ascii="Arial" w:eastAsia="Times New Roman" w:hAnsi="Arial" w:cs="Arial"/>
          <w:b/>
          <w:bCs/>
          <w:sz w:val="20"/>
          <w:szCs w:val="20"/>
          <w:lang w:val="en"/>
        </w:rPr>
        <w:t xml:space="preserve">) </w:t>
      </w:r>
    </w:p>
    <w:p w14:paraId="20B29C54"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7F23FD1B" w14:textId="77777777" w:rsidR="00BA66CC" w:rsidRPr="00D65766" w:rsidRDefault="00BA66CC" w:rsidP="00D65766">
      <w:pPr>
        <w:spacing w:after="0" w:line="276" w:lineRule="auto"/>
        <w:ind w:firstLine="480"/>
        <w:divId w:val="83916228"/>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TPIT  </w:t>
      </w:r>
    </w:p>
    <w:p w14:paraId="22B1F6A9" w14:textId="77777777" w:rsidR="00BA66CC" w:rsidRPr="00D65766" w:rsidRDefault="00BA66CC" w:rsidP="00D65766">
      <w:pPr>
        <w:spacing w:after="0" w:line="276" w:lineRule="auto"/>
        <w:ind w:firstLine="480"/>
        <w:divId w:val="2074308030"/>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205082FE" w14:textId="77777777" w:rsidR="00BA66CC" w:rsidRPr="00D65766" w:rsidRDefault="00BA66CC" w:rsidP="00D65766">
      <w:pPr>
        <w:spacing w:after="0" w:line="276" w:lineRule="auto"/>
        <w:ind w:firstLine="480"/>
        <w:divId w:val="1087384770"/>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4BBE1CB2" w14:textId="77777777" w:rsidR="00BA66CC" w:rsidRPr="00D65766" w:rsidRDefault="00BA66CC" w:rsidP="00D65766">
      <w:pPr>
        <w:spacing w:after="0" w:line="276" w:lineRule="auto"/>
        <w:ind w:firstLine="480"/>
        <w:divId w:val="659843754"/>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575FAB02" w14:textId="77777777" w:rsidR="00BA66CC" w:rsidRPr="00D65766" w:rsidRDefault="00BA66CC" w:rsidP="00D65766">
      <w:pPr>
        <w:spacing w:after="0" w:line="276" w:lineRule="auto"/>
        <w:ind w:firstLine="480"/>
        <w:divId w:val="600797337"/>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0C305D79"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367E9418" w14:textId="77777777" w:rsidR="00BA66CC" w:rsidRPr="00D65766" w:rsidRDefault="00BA66CC" w:rsidP="00D65766">
      <w:pPr>
        <w:spacing w:after="0" w:line="276" w:lineRule="auto"/>
        <w:ind w:firstLine="480"/>
        <w:divId w:val="1423138490"/>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PIT1  </w:t>
      </w:r>
    </w:p>
    <w:p w14:paraId="31042BD8" w14:textId="77777777" w:rsidR="00BA66CC" w:rsidRPr="00D65766" w:rsidRDefault="00BA66CC" w:rsidP="00D65766">
      <w:pPr>
        <w:spacing w:after="0" w:line="276" w:lineRule="auto"/>
        <w:ind w:firstLine="480"/>
        <w:divId w:val="382870557"/>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0812D01E" w14:textId="77777777" w:rsidR="00BA66CC" w:rsidRPr="00D65766" w:rsidRDefault="00BA66CC" w:rsidP="00D65766">
      <w:pPr>
        <w:spacing w:after="0" w:line="276" w:lineRule="auto"/>
        <w:ind w:firstLine="480"/>
        <w:divId w:val="72895850"/>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54C6CFC9" w14:textId="77777777" w:rsidR="00BA66CC" w:rsidRPr="00D65766" w:rsidRDefault="00BA66CC" w:rsidP="00D65766">
      <w:pPr>
        <w:spacing w:after="0" w:line="276" w:lineRule="auto"/>
        <w:ind w:firstLine="480"/>
        <w:divId w:val="1935236450"/>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6A1E3765" w14:textId="77777777" w:rsidR="00BA66CC" w:rsidRPr="00D65766" w:rsidRDefault="00BA66CC" w:rsidP="00D65766">
      <w:pPr>
        <w:spacing w:after="0" w:line="276" w:lineRule="auto"/>
        <w:ind w:firstLine="480"/>
        <w:divId w:val="227615300"/>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244014AE"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49661BC5" w14:textId="77777777" w:rsidR="00BA66CC" w:rsidRPr="00D65766" w:rsidRDefault="00BA66CC" w:rsidP="00D65766">
      <w:pPr>
        <w:spacing w:after="0" w:line="276" w:lineRule="auto"/>
        <w:ind w:firstLine="480"/>
        <w:divId w:val="366024852"/>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SF1  </w:t>
      </w:r>
    </w:p>
    <w:p w14:paraId="6D44361F" w14:textId="77777777" w:rsidR="00BA66CC" w:rsidRPr="00D65766" w:rsidRDefault="00BA66CC" w:rsidP="00D65766">
      <w:pPr>
        <w:spacing w:after="0" w:line="276" w:lineRule="auto"/>
        <w:ind w:firstLine="480"/>
        <w:divId w:val="1965967879"/>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6CDD3021" w14:textId="77777777" w:rsidR="00BA66CC" w:rsidRPr="00D65766" w:rsidRDefault="00BA66CC" w:rsidP="00D65766">
      <w:pPr>
        <w:spacing w:after="0" w:line="276" w:lineRule="auto"/>
        <w:ind w:firstLine="480"/>
        <w:divId w:val="358311531"/>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7C8C5F57" w14:textId="77777777" w:rsidR="00BA66CC" w:rsidRPr="00D65766" w:rsidRDefault="00BA66CC" w:rsidP="00D65766">
      <w:pPr>
        <w:spacing w:after="0" w:line="276" w:lineRule="auto"/>
        <w:ind w:firstLine="480"/>
        <w:divId w:val="1038361377"/>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30328877" w14:textId="77777777" w:rsidR="00BA66CC" w:rsidRPr="00D65766" w:rsidRDefault="00BA66CC" w:rsidP="00D65766">
      <w:pPr>
        <w:spacing w:after="0" w:line="276" w:lineRule="auto"/>
        <w:ind w:firstLine="480"/>
        <w:divId w:val="859930493"/>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1DA9FA73"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1CF9D09E" w14:textId="77777777" w:rsidR="00BA66CC" w:rsidRPr="00D65766" w:rsidRDefault="00BA66CC" w:rsidP="00D65766">
      <w:pPr>
        <w:spacing w:after="0" w:line="276" w:lineRule="auto"/>
        <w:ind w:firstLine="480"/>
        <w:divId w:val="72360401"/>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+GATA3  </w:t>
      </w:r>
    </w:p>
    <w:p w14:paraId="36C4F1C6" w14:textId="77777777" w:rsidR="00BA66CC" w:rsidRPr="00D65766" w:rsidRDefault="00BA66CC" w:rsidP="00D65766">
      <w:pPr>
        <w:spacing w:after="0" w:line="276" w:lineRule="auto"/>
        <w:ind w:firstLine="480"/>
        <w:divId w:val="1824083453"/>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3C7C117F" w14:textId="77777777" w:rsidR="00BA66CC" w:rsidRPr="00D65766" w:rsidRDefault="00BA66CC" w:rsidP="00D65766">
      <w:pPr>
        <w:spacing w:after="0" w:line="276" w:lineRule="auto"/>
        <w:ind w:firstLine="480"/>
        <w:divId w:val="2007589555"/>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7EB8036F" w14:textId="77777777" w:rsidR="00BA66CC" w:rsidRPr="00D65766" w:rsidRDefault="00BA66CC" w:rsidP="00D65766">
      <w:pPr>
        <w:spacing w:after="0" w:line="276" w:lineRule="auto"/>
        <w:ind w:firstLine="480"/>
        <w:divId w:val="178929361"/>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7468B268" w14:textId="77777777" w:rsidR="00BA66CC" w:rsidRPr="00D65766" w:rsidRDefault="00BA66CC" w:rsidP="00D65766">
      <w:pPr>
        <w:spacing w:after="0" w:line="276" w:lineRule="auto"/>
        <w:ind w:firstLine="480"/>
        <w:divId w:val="2021422621"/>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6F912E00"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2F9E9755" w14:textId="77777777" w:rsidR="00BA66CC" w:rsidRPr="00D65766" w:rsidRDefault="00BA66CC" w:rsidP="00D65766">
      <w:pPr>
        <w:spacing w:after="0" w:line="276" w:lineRule="auto"/>
        <w:ind w:firstLine="480"/>
        <w:divId w:val="1458331142"/>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+ER-alpha  </w:t>
      </w:r>
    </w:p>
    <w:p w14:paraId="72206FEB" w14:textId="77777777" w:rsidR="00BA66CC" w:rsidRPr="00D65766" w:rsidRDefault="00BA66CC" w:rsidP="00D65766">
      <w:pPr>
        <w:spacing w:after="0" w:line="276" w:lineRule="auto"/>
        <w:ind w:firstLine="480"/>
        <w:divId w:val="747045403"/>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6172749E" w14:textId="77777777" w:rsidR="00BA66CC" w:rsidRPr="00D65766" w:rsidRDefault="00BA66CC" w:rsidP="00D65766">
      <w:pPr>
        <w:spacing w:after="0" w:line="276" w:lineRule="auto"/>
        <w:ind w:firstLine="480"/>
        <w:divId w:val="1063914758"/>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7EF0C11D" w14:textId="77777777" w:rsidR="00BA66CC" w:rsidRPr="00D65766" w:rsidRDefault="00BA66CC" w:rsidP="00D65766">
      <w:pPr>
        <w:spacing w:after="0" w:line="276" w:lineRule="auto"/>
        <w:ind w:firstLine="480"/>
        <w:divId w:val="628973485"/>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752D6F11" w14:textId="77777777" w:rsidR="00BA66CC" w:rsidRPr="00D65766" w:rsidRDefault="00BA66CC" w:rsidP="00D65766">
      <w:pPr>
        <w:spacing w:after="0" w:line="276" w:lineRule="auto"/>
        <w:ind w:firstLine="480"/>
        <w:divId w:val="59639797"/>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6B0AD0FD"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190076D1" w14:textId="77777777" w:rsidR="00BA66CC" w:rsidRPr="00D65766" w:rsidRDefault="00BA66CC" w:rsidP="00D65766">
      <w:pPr>
        <w:spacing w:after="0" w:line="276" w:lineRule="auto"/>
        <w:ind w:firstLine="480"/>
        <w:divId w:val="1458062410"/>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+Alpha-subunit  </w:t>
      </w:r>
    </w:p>
    <w:p w14:paraId="41DB01F9" w14:textId="77777777" w:rsidR="00BA66CC" w:rsidRPr="00D65766" w:rsidRDefault="00BA66CC" w:rsidP="00D65766">
      <w:pPr>
        <w:spacing w:after="0" w:line="276" w:lineRule="auto"/>
        <w:ind w:firstLine="480"/>
        <w:divId w:val="1920402287"/>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09E78354" w14:textId="77777777" w:rsidR="00BA66CC" w:rsidRPr="00D65766" w:rsidRDefault="00BA66CC" w:rsidP="00D65766">
      <w:pPr>
        <w:spacing w:after="0" w:line="276" w:lineRule="auto"/>
        <w:ind w:firstLine="480"/>
        <w:divId w:val="944769197"/>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11A5E723" w14:textId="77777777" w:rsidR="00BA66CC" w:rsidRPr="00D65766" w:rsidRDefault="00BA66CC" w:rsidP="00D65766">
      <w:pPr>
        <w:spacing w:after="0" w:line="276" w:lineRule="auto"/>
        <w:ind w:firstLine="480"/>
        <w:divId w:val="1914731025"/>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24A0F758" w14:textId="77777777" w:rsidR="00BA66CC" w:rsidRPr="00D65766" w:rsidRDefault="00BA66CC" w:rsidP="00D65766">
      <w:pPr>
        <w:spacing w:after="0" w:line="276" w:lineRule="auto"/>
        <w:ind w:firstLine="480"/>
        <w:divId w:val="326127862"/>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4E3DA556"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2DFCC130" w14:textId="77777777" w:rsidR="00BA66CC" w:rsidRPr="00D65766" w:rsidRDefault="00BA66CC" w:rsidP="00D65766">
      <w:pPr>
        <w:spacing w:after="0" w:line="276" w:lineRule="auto"/>
        <w:ind w:firstLine="480"/>
        <w:divId w:val="401636541"/>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ACTH (required only for TPIT lineage tumors)  </w:t>
      </w:r>
    </w:p>
    <w:p w14:paraId="548C2C52" w14:textId="77777777" w:rsidR="00BA66CC" w:rsidRPr="00D65766" w:rsidRDefault="00BA66CC" w:rsidP="00D65766">
      <w:pPr>
        <w:spacing w:after="0" w:line="276" w:lineRule="auto"/>
        <w:ind w:firstLine="480"/>
        <w:divId w:val="2145613246"/>
        <w:rPr>
          <w:rFonts w:ascii="Arial" w:eastAsia="Times New Roman" w:hAnsi="Arial" w:cs="Arial"/>
          <w:sz w:val="20"/>
          <w:szCs w:val="20"/>
          <w:lang w:val="en"/>
        </w:rPr>
      </w:pPr>
      <w:r w:rsidRPr="00D65766">
        <w:rPr>
          <w:rFonts w:ascii="Arial" w:eastAsia="Times New Roman" w:hAnsi="Arial" w:cs="Arial"/>
          <w:sz w:val="20"/>
          <w:szCs w:val="20"/>
          <w:lang w:val="en"/>
        </w:rPr>
        <w:t xml:space="preserve">___ Not applicable  </w:t>
      </w:r>
    </w:p>
    <w:p w14:paraId="208D367C" w14:textId="77777777" w:rsidR="00BA66CC" w:rsidRPr="00D65766" w:rsidRDefault="00BA66CC" w:rsidP="00D65766">
      <w:pPr>
        <w:spacing w:after="0" w:line="276" w:lineRule="auto"/>
        <w:ind w:firstLine="480"/>
        <w:divId w:val="922761208"/>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646FEDB7" w14:textId="77777777" w:rsidR="00BA66CC" w:rsidRPr="00D65766" w:rsidRDefault="00BA66CC" w:rsidP="00D65766">
      <w:pPr>
        <w:spacing w:after="0" w:line="276" w:lineRule="auto"/>
        <w:ind w:firstLine="480"/>
        <w:divId w:val="958948858"/>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34FF67F0" w14:textId="77777777" w:rsidR="00BA66CC" w:rsidRPr="00D65766" w:rsidRDefault="00BA66CC" w:rsidP="00D65766">
      <w:pPr>
        <w:spacing w:after="0" w:line="276" w:lineRule="auto"/>
        <w:ind w:firstLine="480"/>
        <w:divId w:val="1437824660"/>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45432F97" w14:textId="77777777" w:rsidR="00BA66CC" w:rsidRPr="00D65766" w:rsidRDefault="00BA66CC" w:rsidP="00D65766">
      <w:pPr>
        <w:spacing w:after="0" w:line="276" w:lineRule="auto"/>
        <w:ind w:firstLine="480"/>
        <w:divId w:val="917205384"/>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3D857FAF"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45802F85" w14:textId="77777777" w:rsidR="00BA66CC" w:rsidRPr="00D65766" w:rsidRDefault="00BA66CC" w:rsidP="00D65766">
      <w:pPr>
        <w:spacing w:after="0" w:line="276" w:lineRule="auto"/>
        <w:ind w:firstLine="480"/>
        <w:divId w:val="193081512"/>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GH (required only for PIT1 lineage tumors)  </w:t>
      </w:r>
    </w:p>
    <w:p w14:paraId="61ABDE13" w14:textId="77777777" w:rsidR="00BA66CC" w:rsidRPr="00D65766" w:rsidRDefault="00BA66CC" w:rsidP="00D65766">
      <w:pPr>
        <w:spacing w:after="0" w:line="276" w:lineRule="auto"/>
        <w:ind w:firstLine="480"/>
        <w:divId w:val="1171918972"/>
        <w:rPr>
          <w:rFonts w:ascii="Arial" w:eastAsia="Times New Roman" w:hAnsi="Arial" w:cs="Arial"/>
          <w:sz w:val="20"/>
          <w:szCs w:val="20"/>
          <w:lang w:val="en"/>
        </w:rPr>
      </w:pPr>
      <w:r w:rsidRPr="00D65766">
        <w:rPr>
          <w:rFonts w:ascii="Arial" w:eastAsia="Times New Roman" w:hAnsi="Arial" w:cs="Arial"/>
          <w:sz w:val="20"/>
          <w:szCs w:val="20"/>
          <w:lang w:val="en"/>
        </w:rPr>
        <w:t xml:space="preserve">___ Not applicable  </w:t>
      </w:r>
    </w:p>
    <w:p w14:paraId="19737A29" w14:textId="77777777" w:rsidR="00BA66CC" w:rsidRPr="00D65766" w:rsidRDefault="00BA66CC" w:rsidP="00D65766">
      <w:pPr>
        <w:spacing w:after="0" w:line="276" w:lineRule="auto"/>
        <w:ind w:firstLine="480"/>
        <w:divId w:val="1846089485"/>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7E224903" w14:textId="77777777" w:rsidR="00BA66CC" w:rsidRPr="00D65766" w:rsidRDefault="00BA66CC" w:rsidP="00D65766">
      <w:pPr>
        <w:spacing w:after="0" w:line="276" w:lineRule="auto"/>
        <w:ind w:firstLine="480"/>
        <w:divId w:val="1743412048"/>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0457FB4B" w14:textId="77777777" w:rsidR="00BA66CC" w:rsidRPr="00D65766" w:rsidRDefault="00BA66CC" w:rsidP="00D65766">
      <w:pPr>
        <w:spacing w:after="0" w:line="276" w:lineRule="auto"/>
        <w:ind w:firstLine="480"/>
        <w:divId w:val="824198593"/>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3E5021D2" w14:textId="77777777" w:rsidR="00BA66CC" w:rsidRPr="00D65766" w:rsidRDefault="00BA66CC" w:rsidP="00D65766">
      <w:pPr>
        <w:spacing w:after="0" w:line="276" w:lineRule="auto"/>
        <w:ind w:firstLine="480"/>
        <w:divId w:val="291862925"/>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232E4A43"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41E39F11" w14:textId="77777777" w:rsidR="00BA66CC" w:rsidRPr="00D65766" w:rsidRDefault="00BA66CC" w:rsidP="00D65766">
      <w:pPr>
        <w:spacing w:after="0" w:line="276" w:lineRule="auto"/>
        <w:ind w:firstLine="480"/>
        <w:divId w:val="1210461408"/>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PRL (required only for PIT1 lineage tumors)  </w:t>
      </w:r>
    </w:p>
    <w:p w14:paraId="545A27E4" w14:textId="77777777" w:rsidR="00BA66CC" w:rsidRPr="00D65766" w:rsidRDefault="00BA66CC" w:rsidP="00D65766">
      <w:pPr>
        <w:spacing w:after="0" w:line="276" w:lineRule="auto"/>
        <w:ind w:firstLine="480"/>
        <w:divId w:val="623004474"/>
        <w:rPr>
          <w:rFonts w:ascii="Arial" w:eastAsia="Times New Roman" w:hAnsi="Arial" w:cs="Arial"/>
          <w:sz w:val="20"/>
          <w:szCs w:val="20"/>
          <w:lang w:val="en"/>
        </w:rPr>
      </w:pPr>
      <w:r w:rsidRPr="00D65766">
        <w:rPr>
          <w:rFonts w:ascii="Arial" w:eastAsia="Times New Roman" w:hAnsi="Arial" w:cs="Arial"/>
          <w:sz w:val="20"/>
          <w:szCs w:val="20"/>
          <w:lang w:val="en"/>
        </w:rPr>
        <w:t xml:space="preserve">___ Not applicable  </w:t>
      </w:r>
    </w:p>
    <w:p w14:paraId="21B93211" w14:textId="77777777" w:rsidR="00BA66CC" w:rsidRPr="00D65766" w:rsidRDefault="00BA66CC" w:rsidP="00D65766">
      <w:pPr>
        <w:spacing w:after="0" w:line="276" w:lineRule="auto"/>
        <w:ind w:firstLine="480"/>
        <w:divId w:val="350767587"/>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58C280A7" w14:textId="77777777" w:rsidR="00BA66CC" w:rsidRPr="00D65766" w:rsidRDefault="00BA66CC" w:rsidP="00D65766">
      <w:pPr>
        <w:spacing w:after="0" w:line="276" w:lineRule="auto"/>
        <w:ind w:firstLine="480"/>
        <w:divId w:val="860357677"/>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38CE75A3" w14:textId="77777777" w:rsidR="00BA66CC" w:rsidRPr="00D65766" w:rsidRDefault="00BA66CC" w:rsidP="00D65766">
      <w:pPr>
        <w:spacing w:after="0" w:line="276" w:lineRule="auto"/>
        <w:ind w:firstLine="480"/>
        <w:divId w:val="749733239"/>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51ACF21C" w14:textId="30A7C1D6" w:rsidR="00BA66CC" w:rsidRPr="00D65766" w:rsidRDefault="00BA66CC" w:rsidP="0059738C">
      <w:pPr>
        <w:spacing w:after="0" w:line="276" w:lineRule="auto"/>
        <w:ind w:firstLine="480"/>
        <w:divId w:val="497616850"/>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6B43896C" w14:textId="77777777" w:rsidR="00BB49EA" w:rsidRDefault="00BB49EA" w:rsidP="00D65766">
      <w:pPr>
        <w:spacing w:after="0" w:line="276" w:lineRule="auto"/>
        <w:ind w:firstLine="480"/>
        <w:divId w:val="253169862"/>
        <w:rPr>
          <w:rFonts w:ascii="Arial" w:eastAsia="Times New Roman" w:hAnsi="Arial" w:cs="Arial"/>
          <w:b/>
          <w:bCs/>
          <w:sz w:val="20"/>
          <w:szCs w:val="20"/>
          <w:lang w:val="en"/>
        </w:rPr>
      </w:pPr>
    </w:p>
    <w:p w14:paraId="0FC43927" w14:textId="77777777" w:rsidR="00BB49EA" w:rsidRDefault="00BB49EA">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2D10751" w14:textId="18FBD26C" w:rsidR="00BA66CC" w:rsidRPr="00D65766" w:rsidRDefault="00BA66CC" w:rsidP="00D65766">
      <w:pPr>
        <w:spacing w:after="0" w:line="276" w:lineRule="auto"/>
        <w:ind w:firstLine="480"/>
        <w:divId w:val="253169862"/>
        <w:rPr>
          <w:rFonts w:ascii="Arial" w:eastAsia="Times New Roman" w:hAnsi="Arial" w:cs="Arial"/>
          <w:b/>
          <w:bCs/>
          <w:sz w:val="20"/>
          <w:szCs w:val="20"/>
          <w:lang w:val="en"/>
        </w:rPr>
      </w:pPr>
      <w:r w:rsidRPr="00D65766">
        <w:rPr>
          <w:rFonts w:ascii="Arial" w:eastAsia="Times New Roman" w:hAnsi="Arial" w:cs="Arial"/>
          <w:b/>
          <w:bCs/>
          <w:sz w:val="20"/>
          <w:szCs w:val="20"/>
          <w:lang w:val="en"/>
        </w:rPr>
        <w:lastRenderedPageBreak/>
        <w:t xml:space="preserve">Beta-TSH (required only for PIT1 lineage tumors)  </w:t>
      </w:r>
    </w:p>
    <w:p w14:paraId="5812A4E3" w14:textId="77777777" w:rsidR="00BA66CC" w:rsidRPr="00D65766" w:rsidRDefault="00BA66CC" w:rsidP="00D65766">
      <w:pPr>
        <w:spacing w:after="0" w:line="276" w:lineRule="auto"/>
        <w:ind w:firstLine="480"/>
        <w:divId w:val="2074305599"/>
        <w:rPr>
          <w:rFonts w:ascii="Arial" w:eastAsia="Times New Roman" w:hAnsi="Arial" w:cs="Arial"/>
          <w:sz w:val="20"/>
          <w:szCs w:val="20"/>
          <w:lang w:val="en"/>
        </w:rPr>
      </w:pPr>
      <w:r w:rsidRPr="00D65766">
        <w:rPr>
          <w:rFonts w:ascii="Arial" w:eastAsia="Times New Roman" w:hAnsi="Arial" w:cs="Arial"/>
          <w:sz w:val="20"/>
          <w:szCs w:val="20"/>
          <w:lang w:val="en"/>
        </w:rPr>
        <w:t xml:space="preserve">___ Not applicable  </w:t>
      </w:r>
    </w:p>
    <w:p w14:paraId="5E4C790C" w14:textId="77777777" w:rsidR="00BA66CC" w:rsidRPr="00D65766" w:rsidRDefault="00BA66CC" w:rsidP="00D65766">
      <w:pPr>
        <w:spacing w:after="0" w:line="276" w:lineRule="auto"/>
        <w:ind w:firstLine="480"/>
        <w:divId w:val="1887134041"/>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36CCA05F" w14:textId="77777777" w:rsidR="00BA66CC" w:rsidRPr="00D65766" w:rsidRDefault="00BA66CC" w:rsidP="00D65766">
      <w:pPr>
        <w:spacing w:after="0" w:line="276" w:lineRule="auto"/>
        <w:ind w:firstLine="480"/>
        <w:divId w:val="1254629766"/>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63311C46" w14:textId="77777777" w:rsidR="00BA66CC" w:rsidRPr="00D65766" w:rsidRDefault="00BA66CC" w:rsidP="00D65766">
      <w:pPr>
        <w:spacing w:after="0" w:line="276" w:lineRule="auto"/>
        <w:ind w:firstLine="480"/>
        <w:divId w:val="528832900"/>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6E16995F" w14:textId="77777777" w:rsidR="00BA66CC" w:rsidRPr="00D65766" w:rsidRDefault="00BA66CC" w:rsidP="00D65766">
      <w:pPr>
        <w:spacing w:after="0" w:line="276" w:lineRule="auto"/>
        <w:ind w:firstLine="480"/>
        <w:divId w:val="995842231"/>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7406B996"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410A94DF" w14:textId="77777777" w:rsidR="00BA66CC" w:rsidRPr="00D65766" w:rsidRDefault="00BA66CC" w:rsidP="00D65766">
      <w:pPr>
        <w:spacing w:after="0" w:line="276" w:lineRule="auto"/>
        <w:ind w:firstLine="480"/>
        <w:divId w:val="151072197"/>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+Beta-FSH  </w:t>
      </w:r>
    </w:p>
    <w:p w14:paraId="4DFDFFB5" w14:textId="77777777" w:rsidR="00BA66CC" w:rsidRPr="00D65766" w:rsidRDefault="00BA66CC" w:rsidP="00D65766">
      <w:pPr>
        <w:spacing w:after="0" w:line="276" w:lineRule="auto"/>
        <w:ind w:firstLine="480"/>
        <w:divId w:val="1753114020"/>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2447B4A6" w14:textId="77777777" w:rsidR="00BA66CC" w:rsidRPr="00D65766" w:rsidRDefault="00BA66CC" w:rsidP="00D65766">
      <w:pPr>
        <w:spacing w:after="0" w:line="276" w:lineRule="auto"/>
        <w:ind w:firstLine="480"/>
        <w:divId w:val="1539931100"/>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6DE9FB60" w14:textId="77777777" w:rsidR="00BA66CC" w:rsidRPr="00D65766" w:rsidRDefault="00BA66CC" w:rsidP="00D65766">
      <w:pPr>
        <w:spacing w:after="0" w:line="276" w:lineRule="auto"/>
        <w:ind w:firstLine="480"/>
        <w:divId w:val="1401052228"/>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445D7F1F" w14:textId="77777777" w:rsidR="00BA66CC" w:rsidRPr="00D65766" w:rsidRDefault="00BA66CC" w:rsidP="00D65766">
      <w:pPr>
        <w:spacing w:after="0" w:line="276" w:lineRule="auto"/>
        <w:ind w:firstLine="480"/>
        <w:divId w:val="759061482"/>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51E29BCE"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7D801BFA" w14:textId="77777777" w:rsidR="00BA66CC" w:rsidRPr="00D65766" w:rsidRDefault="00BA66CC" w:rsidP="00D65766">
      <w:pPr>
        <w:spacing w:after="0" w:line="276" w:lineRule="auto"/>
        <w:ind w:firstLine="480"/>
        <w:divId w:val="1358390655"/>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+Beta-LH  </w:t>
      </w:r>
    </w:p>
    <w:p w14:paraId="36BE4679" w14:textId="77777777" w:rsidR="00BA66CC" w:rsidRPr="00D65766" w:rsidRDefault="00BA66CC" w:rsidP="00D65766">
      <w:pPr>
        <w:spacing w:after="0" w:line="276" w:lineRule="auto"/>
        <w:ind w:firstLine="480"/>
        <w:divId w:val="1505390622"/>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diffuse  </w:t>
      </w:r>
    </w:p>
    <w:p w14:paraId="3CA26527" w14:textId="77777777" w:rsidR="00BA66CC" w:rsidRPr="00D65766" w:rsidRDefault="00BA66CC" w:rsidP="00D65766">
      <w:pPr>
        <w:spacing w:after="0" w:line="276" w:lineRule="auto"/>
        <w:ind w:firstLine="480"/>
        <w:divId w:val="1764758554"/>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focal  </w:t>
      </w:r>
    </w:p>
    <w:p w14:paraId="3D0F50CD" w14:textId="77777777" w:rsidR="00BA66CC" w:rsidRPr="00D65766" w:rsidRDefault="00BA66CC" w:rsidP="00D65766">
      <w:pPr>
        <w:spacing w:after="0" w:line="276" w:lineRule="auto"/>
        <w:ind w:firstLine="480"/>
        <w:divId w:val="1243105349"/>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0F9B94D4" w14:textId="77777777" w:rsidR="00BA66CC" w:rsidRPr="00D65766" w:rsidRDefault="00BA66CC" w:rsidP="00D65766">
      <w:pPr>
        <w:spacing w:after="0" w:line="276" w:lineRule="auto"/>
        <w:ind w:firstLine="480"/>
        <w:divId w:val="190145731"/>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5EA94003"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1E09995F" w14:textId="77777777" w:rsidR="00BA66CC" w:rsidRPr="00D65766" w:rsidRDefault="00BA66CC" w:rsidP="00D65766">
      <w:pPr>
        <w:spacing w:after="0" w:line="276" w:lineRule="auto"/>
        <w:ind w:firstLine="480"/>
        <w:divId w:val="835149204"/>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+p27  </w:t>
      </w:r>
    </w:p>
    <w:p w14:paraId="714D82A9" w14:textId="77777777" w:rsidR="00BA66CC" w:rsidRPr="00D65766" w:rsidRDefault="00BA66CC" w:rsidP="00D65766">
      <w:pPr>
        <w:spacing w:after="0" w:line="276" w:lineRule="auto"/>
        <w:ind w:firstLine="480"/>
        <w:divId w:val="722607231"/>
        <w:rPr>
          <w:rFonts w:ascii="Arial" w:eastAsia="Times New Roman" w:hAnsi="Arial" w:cs="Arial"/>
          <w:sz w:val="20"/>
          <w:szCs w:val="20"/>
          <w:lang w:val="en"/>
        </w:rPr>
      </w:pPr>
      <w:r w:rsidRPr="00D65766">
        <w:rPr>
          <w:rFonts w:ascii="Arial" w:eastAsia="Times New Roman" w:hAnsi="Arial" w:cs="Arial"/>
          <w:sz w:val="20"/>
          <w:szCs w:val="20"/>
          <w:lang w:val="en"/>
        </w:rPr>
        <w:t xml:space="preserve">___ Intact  </w:t>
      </w:r>
    </w:p>
    <w:p w14:paraId="459A9397" w14:textId="77777777" w:rsidR="00BA66CC" w:rsidRPr="00D65766" w:rsidRDefault="00BA66CC" w:rsidP="00D65766">
      <w:pPr>
        <w:spacing w:after="0" w:line="276" w:lineRule="auto"/>
        <w:ind w:firstLine="480"/>
        <w:divId w:val="1182284362"/>
        <w:rPr>
          <w:rFonts w:ascii="Arial" w:eastAsia="Times New Roman" w:hAnsi="Arial" w:cs="Arial"/>
          <w:sz w:val="20"/>
          <w:szCs w:val="20"/>
          <w:lang w:val="en"/>
        </w:rPr>
      </w:pPr>
      <w:r w:rsidRPr="00D65766">
        <w:rPr>
          <w:rFonts w:ascii="Arial" w:eastAsia="Times New Roman" w:hAnsi="Arial" w:cs="Arial"/>
          <w:sz w:val="20"/>
          <w:szCs w:val="20"/>
          <w:lang w:val="en"/>
        </w:rPr>
        <w:t xml:space="preserve">___ Lost  </w:t>
      </w:r>
    </w:p>
    <w:p w14:paraId="561CEDFB" w14:textId="77777777" w:rsidR="00BA66CC" w:rsidRPr="00D65766" w:rsidRDefault="00BA66CC" w:rsidP="00D65766">
      <w:pPr>
        <w:spacing w:after="0" w:line="276" w:lineRule="auto"/>
        <w:ind w:firstLine="480"/>
        <w:divId w:val="1297949759"/>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2EE2A621"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480C01B3" w14:textId="77777777" w:rsidR="00BA66CC" w:rsidRPr="00D65766" w:rsidRDefault="00BA66CC" w:rsidP="00D65766">
      <w:pPr>
        <w:spacing w:after="0" w:line="276" w:lineRule="auto"/>
        <w:ind w:firstLine="480"/>
        <w:divId w:val="521014523"/>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+ATRX  </w:t>
      </w:r>
    </w:p>
    <w:p w14:paraId="0FAA1555" w14:textId="77777777" w:rsidR="00BA66CC" w:rsidRPr="00D65766" w:rsidRDefault="00BA66CC" w:rsidP="00D65766">
      <w:pPr>
        <w:spacing w:after="0" w:line="276" w:lineRule="auto"/>
        <w:ind w:firstLine="480"/>
        <w:divId w:val="230117249"/>
        <w:rPr>
          <w:rFonts w:ascii="Arial" w:eastAsia="Times New Roman" w:hAnsi="Arial" w:cs="Arial"/>
          <w:sz w:val="20"/>
          <w:szCs w:val="20"/>
          <w:lang w:val="en"/>
        </w:rPr>
      </w:pPr>
      <w:r w:rsidRPr="00D65766">
        <w:rPr>
          <w:rFonts w:ascii="Arial" w:eastAsia="Times New Roman" w:hAnsi="Arial" w:cs="Arial"/>
          <w:sz w:val="20"/>
          <w:szCs w:val="20"/>
          <w:lang w:val="en"/>
        </w:rPr>
        <w:t xml:space="preserve">___ Intact  </w:t>
      </w:r>
    </w:p>
    <w:p w14:paraId="0B012789" w14:textId="77777777" w:rsidR="00BA66CC" w:rsidRPr="00D65766" w:rsidRDefault="00BA66CC" w:rsidP="00D65766">
      <w:pPr>
        <w:spacing w:after="0" w:line="276" w:lineRule="auto"/>
        <w:ind w:firstLine="480"/>
        <w:divId w:val="907766675"/>
        <w:rPr>
          <w:rFonts w:ascii="Arial" w:eastAsia="Times New Roman" w:hAnsi="Arial" w:cs="Arial"/>
          <w:sz w:val="20"/>
          <w:szCs w:val="20"/>
          <w:lang w:val="en"/>
        </w:rPr>
      </w:pPr>
      <w:r w:rsidRPr="00D65766">
        <w:rPr>
          <w:rFonts w:ascii="Arial" w:eastAsia="Times New Roman" w:hAnsi="Arial" w:cs="Arial"/>
          <w:sz w:val="20"/>
          <w:szCs w:val="20"/>
          <w:lang w:val="en"/>
        </w:rPr>
        <w:t xml:space="preserve">___ Lost  </w:t>
      </w:r>
    </w:p>
    <w:p w14:paraId="46567B73" w14:textId="77777777" w:rsidR="00BA66CC" w:rsidRPr="00D65766" w:rsidRDefault="00BA66CC" w:rsidP="00D65766">
      <w:pPr>
        <w:spacing w:after="0" w:line="276" w:lineRule="auto"/>
        <w:ind w:firstLine="480"/>
        <w:divId w:val="462623228"/>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7ECACBF5"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44FF6665" w14:textId="77777777" w:rsidR="00BA66CC" w:rsidRPr="00D65766" w:rsidRDefault="00BA66CC" w:rsidP="00D65766">
      <w:pPr>
        <w:spacing w:after="0" w:line="276" w:lineRule="auto"/>
        <w:ind w:firstLine="480"/>
        <w:divId w:val="61756376"/>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+p53  </w:t>
      </w:r>
    </w:p>
    <w:p w14:paraId="15081C37" w14:textId="77777777" w:rsidR="00BA66CC" w:rsidRPr="00D65766" w:rsidRDefault="00BA66CC" w:rsidP="00D65766">
      <w:pPr>
        <w:spacing w:after="0" w:line="276" w:lineRule="auto"/>
        <w:ind w:firstLine="480"/>
        <w:divId w:val="336033408"/>
        <w:rPr>
          <w:rFonts w:ascii="Arial" w:eastAsia="Times New Roman" w:hAnsi="Arial" w:cs="Arial"/>
          <w:sz w:val="20"/>
          <w:szCs w:val="20"/>
          <w:lang w:val="en"/>
        </w:rPr>
      </w:pPr>
      <w:r w:rsidRPr="00D65766">
        <w:rPr>
          <w:rFonts w:ascii="Arial" w:eastAsia="Times New Roman" w:hAnsi="Arial" w:cs="Arial"/>
          <w:sz w:val="20"/>
          <w:szCs w:val="20"/>
          <w:lang w:val="en"/>
        </w:rPr>
        <w:t xml:space="preserve">___ Abnormal  </w:t>
      </w:r>
    </w:p>
    <w:p w14:paraId="732F368E" w14:textId="77777777" w:rsidR="00BA66CC" w:rsidRPr="00D65766" w:rsidRDefault="00BA66CC" w:rsidP="00D65766">
      <w:pPr>
        <w:spacing w:after="0" w:line="276" w:lineRule="auto"/>
        <w:ind w:firstLine="480"/>
        <w:divId w:val="1133407831"/>
        <w:rPr>
          <w:rFonts w:ascii="Arial" w:eastAsia="Times New Roman" w:hAnsi="Arial" w:cs="Arial"/>
          <w:sz w:val="20"/>
          <w:szCs w:val="20"/>
          <w:lang w:val="en"/>
        </w:rPr>
      </w:pPr>
      <w:r w:rsidRPr="00D65766">
        <w:rPr>
          <w:rFonts w:ascii="Arial" w:eastAsia="Times New Roman" w:hAnsi="Arial" w:cs="Arial"/>
          <w:sz w:val="20"/>
          <w:szCs w:val="20"/>
          <w:lang w:val="en"/>
        </w:rPr>
        <w:t xml:space="preserve">___ </w:t>
      </w:r>
      <w:proofErr w:type="gramStart"/>
      <w:r w:rsidRPr="00D65766">
        <w:rPr>
          <w:rFonts w:ascii="Arial" w:eastAsia="Times New Roman" w:hAnsi="Arial" w:cs="Arial"/>
          <w:sz w:val="20"/>
          <w:szCs w:val="20"/>
          <w:lang w:val="en"/>
        </w:rPr>
        <w:t>Wild-type</w:t>
      </w:r>
      <w:proofErr w:type="gramEnd"/>
      <w:r w:rsidRPr="00D65766">
        <w:rPr>
          <w:rFonts w:ascii="Arial" w:eastAsia="Times New Roman" w:hAnsi="Arial" w:cs="Arial"/>
          <w:sz w:val="20"/>
          <w:szCs w:val="20"/>
          <w:lang w:val="en"/>
        </w:rPr>
        <w:t xml:space="preserve">  </w:t>
      </w:r>
    </w:p>
    <w:p w14:paraId="754CD7D9" w14:textId="77777777" w:rsidR="00BA66CC" w:rsidRPr="00D65766" w:rsidRDefault="00BA66CC" w:rsidP="00D65766">
      <w:pPr>
        <w:spacing w:after="0" w:line="276" w:lineRule="auto"/>
        <w:ind w:firstLine="480"/>
        <w:divId w:val="580333046"/>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2001A030"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2A5B0692" w14:textId="77777777" w:rsidR="0093730E" w:rsidRPr="00D65766" w:rsidRDefault="00BA66CC" w:rsidP="00D65766">
      <w:pPr>
        <w:spacing w:after="0" w:line="276" w:lineRule="auto"/>
        <w:ind w:firstLine="480"/>
        <w:divId w:val="1468670923"/>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Low Molecular Weight Keratins (required for PIT1 and TPIT lineage tumors, and those with no </w:t>
      </w:r>
    </w:p>
    <w:p w14:paraId="796B0AC1" w14:textId="2C03D6FA" w:rsidR="00BA66CC" w:rsidRPr="00D65766" w:rsidRDefault="00BA66CC" w:rsidP="00D65766">
      <w:pPr>
        <w:spacing w:after="0" w:line="276" w:lineRule="auto"/>
        <w:ind w:firstLine="480"/>
        <w:divId w:val="1468670923"/>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distinct cell lineages (e.g., null cell tumor))  </w:t>
      </w:r>
    </w:p>
    <w:p w14:paraId="1A888C98" w14:textId="77777777" w:rsidR="00BA66CC" w:rsidRPr="00D65766" w:rsidRDefault="00BA66CC" w:rsidP="00D65766">
      <w:pPr>
        <w:spacing w:after="0" w:line="276" w:lineRule="auto"/>
        <w:ind w:firstLine="480"/>
        <w:divId w:val="870338134"/>
        <w:rPr>
          <w:rFonts w:ascii="Arial" w:eastAsia="Times New Roman" w:hAnsi="Arial" w:cs="Arial"/>
          <w:sz w:val="20"/>
          <w:szCs w:val="20"/>
          <w:lang w:val="en"/>
        </w:rPr>
      </w:pPr>
      <w:r w:rsidRPr="00D65766">
        <w:rPr>
          <w:rFonts w:ascii="Arial" w:eastAsia="Times New Roman" w:hAnsi="Arial" w:cs="Arial"/>
          <w:sz w:val="20"/>
          <w:szCs w:val="20"/>
          <w:lang w:val="en"/>
        </w:rPr>
        <w:t xml:space="preserve">___ Not applicable  </w:t>
      </w:r>
    </w:p>
    <w:p w14:paraId="03866E13" w14:textId="77777777" w:rsidR="00BA66CC" w:rsidRPr="00D65766" w:rsidRDefault="00BA66CC" w:rsidP="00D65766">
      <w:pPr>
        <w:spacing w:after="0" w:line="276" w:lineRule="auto"/>
        <w:ind w:firstLine="480"/>
        <w:divId w:val="1288853576"/>
        <w:rPr>
          <w:rFonts w:ascii="Arial" w:eastAsia="Times New Roman" w:hAnsi="Arial" w:cs="Arial"/>
          <w:sz w:val="20"/>
          <w:szCs w:val="20"/>
          <w:lang w:val="en"/>
        </w:rPr>
      </w:pPr>
      <w:r w:rsidRPr="00D65766">
        <w:rPr>
          <w:rFonts w:ascii="Arial" w:eastAsia="Times New Roman" w:hAnsi="Arial" w:cs="Arial"/>
          <w:sz w:val="20"/>
          <w:szCs w:val="20"/>
          <w:lang w:val="en"/>
        </w:rPr>
        <w:t xml:space="preserve">___ Positive (specify, e.g., CAM5.2, CK8/18): _________________ </w:t>
      </w:r>
    </w:p>
    <w:p w14:paraId="573993FC" w14:textId="77777777" w:rsidR="00BA66CC" w:rsidRPr="00D65766" w:rsidRDefault="00BA66CC" w:rsidP="00D65766">
      <w:pPr>
        <w:spacing w:after="0" w:line="276" w:lineRule="auto"/>
        <w:ind w:firstLine="720"/>
        <w:divId w:val="1386682627"/>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Extent of Reactivity  </w:t>
      </w:r>
    </w:p>
    <w:p w14:paraId="56EF1684" w14:textId="77777777" w:rsidR="00BA66CC" w:rsidRPr="00D65766" w:rsidRDefault="00BA66CC" w:rsidP="00D65766">
      <w:pPr>
        <w:spacing w:after="0" w:line="276" w:lineRule="auto"/>
        <w:ind w:firstLine="720"/>
        <w:divId w:val="647126762"/>
        <w:rPr>
          <w:rFonts w:ascii="Arial" w:eastAsia="Times New Roman" w:hAnsi="Arial" w:cs="Arial"/>
          <w:sz w:val="20"/>
          <w:szCs w:val="20"/>
          <w:lang w:val="en"/>
        </w:rPr>
      </w:pPr>
      <w:r w:rsidRPr="00D65766">
        <w:rPr>
          <w:rFonts w:ascii="Arial" w:eastAsia="Times New Roman" w:hAnsi="Arial" w:cs="Arial"/>
          <w:sz w:val="20"/>
          <w:szCs w:val="20"/>
          <w:lang w:val="en"/>
        </w:rPr>
        <w:t xml:space="preserve">___ Diffuse  </w:t>
      </w:r>
    </w:p>
    <w:p w14:paraId="2D3FBC57" w14:textId="77777777" w:rsidR="00BA66CC" w:rsidRPr="00D65766" w:rsidRDefault="00BA66CC" w:rsidP="00D65766">
      <w:pPr>
        <w:spacing w:after="0" w:line="276" w:lineRule="auto"/>
        <w:ind w:firstLine="720"/>
        <w:divId w:val="1297567564"/>
        <w:rPr>
          <w:rFonts w:ascii="Arial" w:eastAsia="Times New Roman" w:hAnsi="Arial" w:cs="Arial"/>
          <w:sz w:val="20"/>
          <w:szCs w:val="20"/>
          <w:lang w:val="en"/>
        </w:rPr>
      </w:pPr>
      <w:r w:rsidRPr="00D65766">
        <w:rPr>
          <w:rFonts w:ascii="Arial" w:eastAsia="Times New Roman" w:hAnsi="Arial" w:cs="Arial"/>
          <w:sz w:val="20"/>
          <w:szCs w:val="20"/>
          <w:lang w:val="en"/>
        </w:rPr>
        <w:t xml:space="preserve">___ Focal (non-diffuse)  </w:t>
      </w:r>
    </w:p>
    <w:p w14:paraId="01292F26" w14:textId="77777777" w:rsidR="00BA66CC" w:rsidRPr="00D65766" w:rsidRDefault="00BA66CC" w:rsidP="00D65766">
      <w:pPr>
        <w:spacing w:after="0" w:line="276" w:lineRule="auto"/>
        <w:ind w:firstLine="720"/>
        <w:divId w:val="676689493"/>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24027A9B" w14:textId="08882861" w:rsidR="00BA66CC" w:rsidRPr="00D65766" w:rsidRDefault="00BA66CC" w:rsidP="00D65766">
      <w:pPr>
        <w:spacing w:after="0" w:line="276" w:lineRule="auto"/>
        <w:ind w:firstLine="720"/>
        <w:divId w:val="1166549919"/>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Pattern of </w:t>
      </w:r>
      <w:r w:rsidR="0093730E" w:rsidRPr="00D65766">
        <w:rPr>
          <w:rFonts w:ascii="Arial" w:eastAsia="Times New Roman" w:hAnsi="Arial" w:cs="Arial"/>
          <w:b/>
          <w:bCs/>
          <w:sz w:val="20"/>
          <w:szCs w:val="20"/>
          <w:lang w:val="en"/>
        </w:rPr>
        <w:t>Reactivity (</w:t>
      </w:r>
      <w:r w:rsidRPr="00D65766">
        <w:rPr>
          <w:rFonts w:ascii="Arial" w:eastAsia="Times New Roman" w:hAnsi="Arial" w:cs="Arial"/>
          <w:b/>
          <w:bCs/>
          <w:sz w:val="20"/>
          <w:szCs w:val="20"/>
          <w:lang w:val="en"/>
        </w:rPr>
        <w:t xml:space="preserve">select all that apply) </w:t>
      </w:r>
    </w:p>
    <w:p w14:paraId="0E264FD3" w14:textId="77777777" w:rsidR="00BA66CC" w:rsidRPr="00D65766" w:rsidRDefault="00BA66CC" w:rsidP="00D65766">
      <w:pPr>
        <w:spacing w:after="0" w:line="276" w:lineRule="auto"/>
        <w:ind w:firstLine="720"/>
        <w:divId w:val="547762270"/>
        <w:rPr>
          <w:rFonts w:ascii="Arial" w:eastAsia="Times New Roman" w:hAnsi="Arial" w:cs="Arial"/>
          <w:sz w:val="20"/>
          <w:szCs w:val="20"/>
          <w:lang w:val="en"/>
        </w:rPr>
      </w:pPr>
      <w:r w:rsidRPr="00D65766">
        <w:rPr>
          <w:rFonts w:ascii="Arial" w:eastAsia="Times New Roman" w:hAnsi="Arial" w:cs="Arial"/>
          <w:sz w:val="20"/>
          <w:szCs w:val="20"/>
          <w:lang w:val="en"/>
        </w:rPr>
        <w:t xml:space="preserve">___ Fibrous bodies (accounting for greater than 70% of the tumor)  </w:t>
      </w:r>
    </w:p>
    <w:p w14:paraId="6ED10384" w14:textId="77777777" w:rsidR="00BA66CC" w:rsidRPr="00D65766" w:rsidRDefault="00BA66CC" w:rsidP="00D65766">
      <w:pPr>
        <w:spacing w:after="0" w:line="276" w:lineRule="auto"/>
        <w:ind w:firstLine="720"/>
        <w:divId w:val="594485211"/>
        <w:rPr>
          <w:rFonts w:ascii="Arial" w:eastAsia="Times New Roman" w:hAnsi="Arial" w:cs="Arial"/>
          <w:sz w:val="20"/>
          <w:szCs w:val="20"/>
          <w:lang w:val="en"/>
        </w:rPr>
      </w:pPr>
      <w:r w:rsidRPr="00D65766">
        <w:rPr>
          <w:rFonts w:ascii="Arial" w:eastAsia="Times New Roman" w:hAnsi="Arial" w:cs="Arial"/>
          <w:sz w:val="20"/>
          <w:szCs w:val="20"/>
          <w:lang w:val="en"/>
        </w:rPr>
        <w:t xml:space="preserve">___ Fibrous bodies (variable / scattered, accounting for less than 70% of the tumor)  </w:t>
      </w:r>
    </w:p>
    <w:p w14:paraId="6380C770" w14:textId="77777777" w:rsidR="00BA66CC" w:rsidRPr="00D65766" w:rsidRDefault="00BA66CC" w:rsidP="00D65766">
      <w:pPr>
        <w:spacing w:after="0" w:line="276" w:lineRule="auto"/>
        <w:ind w:firstLine="720"/>
        <w:divId w:val="645815506"/>
        <w:rPr>
          <w:rFonts w:ascii="Arial" w:eastAsia="Times New Roman" w:hAnsi="Arial" w:cs="Arial"/>
          <w:sz w:val="20"/>
          <w:szCs w:val="20"/>
          <w:lang w:val="en"/>
        </w:rPr>
      </w:pPr>
      <w:r w:rsidRPr="00D65766">
        <w:rPr>
          <w:rFonts w:ascii="Arial" w:eastAsia="Times New Roman" w:hAnsi="Arial" w:cs="Arial"/>
          <w:sz w:val="20"/>
          <w:szCs w:val="20"/>
          <w:lang w:val="en"/>
        </w:rPr>
        <w:t xml:space="preserve">___ Perinuclear cytoplasmic  </w:t>
      </w:r>
    </w:p>
    <w:p w14:paraId="5E700C3F" w14:textId="77777777" w:rsidR="00BA66CC" w:rsidRPr="00D65766" w:rsidRDefault="00BA66CC" w:rsidP="00D65766">
      <w:pPr>
        <w:spacing w:after="0" w:line="276" w:lineRule="auto"/>
        <w:ind w:firstLine="720"/>
        <w:divId w:val="247155340"/>
        <w:rPr>
          <w:rFonts w:ascii="Arial" w:eastAsia="Times New Roman" w:hAnsi="Arial" w:cs="Arial"/>
          <w:sz w:val="20"/>
          <w:szCs w:val="20"/>
          <w:lang w:val="en"/>
        </w:rPr>
      </w:pPr>
      <w:r w:rsidRPr="00D65766">
        <w:rPr>
          <w:rFonts w:ascii="Arial" w:eastAsia="Times New Roman" w:hAnsi="Arial" w:cs="Arial"/>
          <w:sz w:val="20"/>
          <w:szCs w:val="20"/>
          <w:lang w:val="en"/>
        </w:rPr>
        <w:t xml:space="preserve">___ Diffuse dense cytoplasmic  </w:t>
      </w:r>
    </w:p>
    <w:p w14:paraId="0B92B0B2" w14:textId="77777777" w:rsidR="00BA66CC" w:rsidRPr="00D65766" w:rsidRDefault="00BA66CC" w:rsidP="00D65766">
      <w:pPr>
        <w:spacing w:after="0" w:line="276" w:lineRule="auto"/>
        <w:ind w:firstLine="720"/>
        <w:divId w:val="2131510329"/>
        <w:rPr>
          <w:rFonts w:ascii="Arial" w:eastAsia="Times New Roman" w:hAnsi="Arial" w:cs="Arial"/>
          <w:sz w:val="20"/>
          <w:szCs w:val="20"/>
          <w:lang w:val="en"/>
        </w:rPr>
      </w:pPr>
      <w:r w:rsidRPr="00D65766">
        <w:rPr>
          <w:rFonts w:ascii="Arial" w:eastAsia="Times New Roman" w:hAnsi="Arial" w:cs="Arial"/>
          <w:sz w:val="20"/>
          <w:szCs w:val="20"/>
          <w:lang w:val="en"/>
        </w:rPr>
        <w:lastRenderedPageBreak/>
        <w:t xml:space="preserve">___ Ring-like cytoplasmic  </w:t>
      </w:r>
    </w:p>
    <w:p w14:paraId="15914E0B" w14:textId="77777777" w:rsidR="00BA66CC" w:rsidRPr="00D65766" w:rsidRDefault="00BA66CC" w:rsidP="00D65766">
      <w:pPr>
        <w:spacing w:after="0" w:line="276" w:lineRule="auto"/>
        <w:ind w:firstLine="720"/>
        <w:divId w:val="1662464747"/>
        <w:rPr>
          <w:rFonts w:ascii="Arial" w:eastAsia="Times New Roman" w:hAnsi="Arial" w:cs="Arial"/>
          <w:sz w:val="20"/>
          <w:szCs w:val="20"/>
          <w:lang w:val="en"/>
        </w:rPr>
      </w:pPr>
      <w:r w:rsidRPr="00D65766">
        <w:rPr>
          <w:rFonts w:ascii="Arial" w:eastAsia="Times New Roman" w:hAnsi="Arial" w:cs="Arial"/>
          <w:sz w:val="20"/>
          <w:szCs w:val="20"/>
          <w:lang w:val="en"/>
        </w:rPr>
        <w:t xml:space="preserve">___ Membranous  </w:t>
      </w:r>
    </w:p>
    <w:p w14:paraId="026BCA60" w14:textId="77777777" w:rsidR="00BA66CC" w:rsidRPr="00D65766" w:rsidRDefault="00BA66CC" w:rsidP="00D65766">
      <w:pPr>
        <w:spacing w:after="0" w:line="276" w:lineRule="auto"/>
        <w:ind w:firstLine="720"/>
        <w:divId w:val="176428392"/>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7C3F7833" w14:textId="77777777" w:rsidR="00BA66CC" w:rsidRPr="00D65766" w:rsidRDefault="00BA66CC" w:rsidP="00D65766">
      <w:pPr>
        <w:spacing w:after="0" w:line="276" w:lineRule="auto"/>
        <w:ind w:firstLine="480"/>
        <w:divId w:val="1040739795"/>
        <w:rPr>
          <w:rFonts w:ascii="Arial" w:eastAsia="Times New Roman" w:hAnsi="Arial" w:cs="Arial"/>
          <w:sz w:val="20"/>
          <w:szCs w:val="20"/>
          <w:lang w:val="en"/>
        </w:rPr>
      </w:pPr>
      <w:r w:rsidRPr="00D65766">
        <w:rPr>
          <w:rFonts w:ascii="Arial" w:eastAsia="Times New Roman" w:hAnsi="Arial" w:cs="Arial"/>
          <w:sz w:val="20"/>
          <w:szCs w:val="20"/>
          <w:lang w:val="en"/>
        </w:rPr>
        <w:t xml:space="preserve">___ Negative  </w:t>
      </w:r>
    </w:p>
    <w:p w14:paraId="29F326A1" w14:textId="77777777" w:rsidR="00BA66CC" w:rsidRPr="00D65766" w:rsidRDefault="00BA66CC" w:rsidP="00D65766">
      <w:pPr>
        <w:spacing w:after="0" w:line="276" w:lineRule="auto"/>
        <w:ind w:firstLine="480"/>
        <w:divId w:val="1560820898"/>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0D567553" w14:textId="77777777" w:rsidR="0093730E" w:rsidRPr="00D65766" w:rsidRDefault="0093730E" w:rsidP="00D65766">
      <w:pPr>
        <w:spacing w:after="0" w:line="276" w:lineRule="auto"/>
        <w:divId w:val="697045328"/>
        <w:rPr>
          <w:rFonts w:ascii="Arial" w:eastAsia="Times New Roman" w:hAnsi="Arial" w:cs="Arial"/>
          <w:b/>
          <w:bCs/>
          <w:sz w:val="20"/>
          <w:szCs w:val="20"/>
          <w:lang w:val="en"/>
        </w:rPr>
      </w:pPr>
    </w:p>
    <w:p w14:paraId="407B9D1F" w14:textId="1CFF5A50" w:rsidR="00BA66CC" w:rsidRPr="0059738C" w:rsidRDefault="00BA66CC" w:rsidP="0059738C">
      <w:pPr>
        <w:spacing w:after="0" w:line="276" w:lineRule="auto"/>
        <w:divId w:val="697045328"/>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Other Markers (repeat this section for up to 10 markers)  </w:t>
      </w:r>
    </w:p>
    <w:p w14:paraId="61477DE9" w14:textId="77777777" w:rsidR="00BA66CC" w:rsidRPr="00D65766" w:rsidRDefault="00BA66CC" w:rsidP="00D65766">
      <w:pPr>
        <w:spacing w:after="0" w:line="276" w:lineRule="auto"/>
        <w:ind w:firstLine="720"/>
        <w:divId w:val="975916920"/>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+Other Marker (specify): _________________ </w:t>
      </w:r>
    </w:p>
    <w:p w14:paraId="0EB630B5" w14:textId="77777777" w:rsidR="00BA66CC" w:rsidRPr="00D65766" w:rsidRDefault="00BA66CC" w:rsidP="00D65766">
      <w:pPr>
        <w:spacing w:after="0" w:line="276" w:lineRule="auto"/>
        <w:ind w:firstLine="960"/>
        <w:divId w:val="1255702276"/>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Specify Results: _________________ </w:t>
      </w:r>
    </w:p>
    <w:p w14:paraId="7E775A27"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43CA9888" w14:textId="77777777" w:rsidR="00BA66CC" w:rsidRPr="00D65766" w:rsidRDefault="00BA66CC" w:rsidP="00D65766">
      <w:pPr>
        <w:spacing w:after="0" w:line="276" w:lineRule="auto"/>
        <w:divId w:val="1635524288"/>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Metastatic Site(s) (required only if applicable) (Note </w:t>
      </w:r>
      <w:hyperlink w:anchor="N14518" w:tgtFrame="_top" w:history="1">
        <w:r w:rsidRPr="00D65766">
          <w:rPr>
            <w:rStyle w:val="Hyperlink"/>
            <w:rFonts w:ascii="Arial" w:eastAsia="Times New Roman" w:hAnsi="Arial" w:cs="Arial"/>
            <w:b/>
            <w:bCs/>
            <w:sz w:val="20"/>
            <w:szCs w:val="20"/>
            <w:lang w:val="en"/>
          </w:rPr>
          <w:t>H</w:t>
        </w:r>
      </w:hyperlink>
      <w:r w:rsidRPr="00D65766">
        <w:rPr>
          <w:rFonts w:ascii="Arial" w:eastAsia="Times New Roman" w:hAnsi="Arial" w:cs="Arial"/>
          <w:b/>
          <w:bCs/>
          <w:sz w:val="20"/>
          <w:szCs w:val="20"/>
          <w:lang w:val="en"/>
        </w:rPr>
        <w:t xml:space="preserve">) (select all that apply) </w:t>
      </w:r>
    </w:p>
    <w:p w14:paraId="4E4A77BE" w14:textId="77777777" w:rsidR="00BA66CC" w:rsidRPr="00D65766" w:rsidRDefault="00BA66CC" w:rsidP="00D65766">
      <w:pPr>
        <w:spacing w:after="0" w:line="276" w:lineRule="auto"/>
        <w:divId w:val="760488660"/>
        <w:rPr>
          <w:rFonts w:ascii="Arial" w:eastAsia="Times New Roman" w:hAnsi="Arial" w:cs="Arial"/>
          <w:sz w:val="20"/>
          <w:szCs w:val="20"/>
          <w:lang w:val="en"/>
        </w:rPr>
      </w:pPr>
      <w:r w:rsidRPr="00D65766">
        <w:rPr>
          <w:rFonts w:ascii="Arial" w:eastAsia="Times New Roman" w:hAnsi="Arial" w:cs="Arial"/>
          <w:sz w:val="20"/>
          <w:szCs w:val="20"/>
          <w:lang w:val="en"/>
        </w:rPr>
        <w:t xml:space="preserve">___ Not applicable  </w:t>
      </w:r>
    </w:p>
    <w:p w14:paraId="19E081CD" w14:textId="77777777" w:rsidR="00BA66CC" w:rsidRPr="00D65766" w:rsidRDefault="00BA66CC" w:rsidP="00D65766">
      <w:pPr>
        <w:spacing w:after="0" w:line="276" w:lineRule="auto"/>
        <w:divId w:val="563486294"/>
        <w:rPr>
          <w:rFonts w:ascii="Arial" w:eastAsia="Times New Roman" w:hAnsi="Arial" w:cs="Arial"/>
          <w:sz w:val="20"/>
          <w:szCs w:val="20"/>
          <w:lang w:val="en"/>
        </w:rPr>
      </w:pPr>
      <w:r w:rsidRPr="00D65766">
        <w:rPr>
          <w:rFonts w:ascii="Arial" w:eastAsia="Times New Roman" w:hAnsi="Arial" w:cs="Arial"/>
          <w:sz w:val="20"/>
          <w:szCs w:val="20"/>
          <w:lang w:val="en"/>
        </w:rPr>
        <w:t xml:space="preserve">___ Cerebrospinal (specify site(s)): _________________ </w:t>
      </w:r>
    </w:p>
    <w:p w14:paraId="54E05DC7" w14:textId="77777777" w:rsidR="00BA66CC" w:rsidRPr="00D65766" w:rsidRDefault="00BA66CC" w:rsidP="00D65766">
      <w:pPr>
        <w:spacing w:after="0" w:line="276" w:lineRule="auto"/>
        <w:divId w:val="1212838061"/>
        <w:rPr>
          <w:rFonts w:ascii="Arial" w:eastAsia="Times New Roman" w:hAnsi="Arial" w:cs="Arial"/>
          <w:sz w:val="20"/>
          <w:szCs w:val="20"/>
          <w:lang w:val="en"/>
        </w:rPr>
      </w:pPr>
      <w:r w:rsidRPr="00D65766">
        <w:rPr>
          <w:rFonts w:ascii="Arial" w:eastAsia="Times New Roman" w:hAnsi="Arial" w:cs="Arial"/>
          <w:sz w:val="20"/>
          <w:szCs w:val="20"/>
          <w:lang w:val="en"/>
        </w:rPr>
        <w:t xml:space="preserve">___ Liver  </w:t>
      </w:r>
    </w:p>
    <w:p w14:paraId="3E7A7FFF" w14:textId="77777777" w:rsidR="00BA66CC" w:rsidRPr="00D65766" w:rsidRDefault="00BA66CC" w:rsidP="00D65766">
      <w:pPr>
        <w:spacing w:after="0" w:line="276" w:lineRule="auto"/>
        <w:divId w:val="1179126690"/>
        <w:rPr>
          <w:rFonts w:ascii="Arial" w:eastAsia="Times New Roman" w:hAnsi="Arial" w:cs="Arial"/>
          <w:sz w:val="20"/>
          <w:szCs w:val="20"/>
          <w:lang w:val="en"/>
        </w:rPr>
      </w:pPr>
      <w:r w:rsidRPr="00D65766">
        <w:rPr>
          <w:rFonts w:ascii="Arial" w:eastAsia="Times New Roman" w:hAnsi="Arial" w:cs="Arial"/>
          <w:sz w:val="20"/>
          <w:szCs w:val="20"/>
          <w:lang w:val="en"/>
        </w:rPr>
        <w:t xml:space="preserve">___ Bone  </w:t>
      </w:r>
    </w:p>
    <w:p w14:paraId="7C8D3845" w14:textId="77777777" w:rsidR="00BA66CC" w:rsidRPr="00D65766" w:rsidRDefault="00BA66CC" w:rsidP="00D65766">
      <w:pPr>
        <w:spacing w:after="0" w:line="276" w:lineRule="auto"/>
        <w:divId w:val="1519194280"/>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50B498B7"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3B5382D1" w14:textId="77777777" w:rsidR="00BA66CC" w:rsidRPr="00D65766" w:rsidRDefault="00BA66CC" w:rsidP="00D65766">
      <w:pPr>
        <w:spacing w:after="0" w:line="276" w:lineRule="auto"/>
        <w:divId w:val="2010480363"/>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Non-tumorous Pituitary Site(s) (Note </w:t>
      </w:r>
      <w:hyperlink w:anchor="N14519" w:tgtFrame="_top" w:history="1">
        <w:r w:rsidRPr="00D65766">
          <w:rPr>
            <w:rStyle w:val="Hyperlink"/>
            <w:rFonts w:ascii="Arial" w:eastAsia="Times New Roman" w:hAnsi="Arial" w:cs="Arial"/>
            <w:b/>
            <w:bCs/>
            <w:sz w:val="20"/>
            <w:szCs w:val="20"/>
            <w:lang w:val="en"/>
          </w:rPr>
          <w:t>I</w:t>
        </w:r>
      </w:hyperlink>
      <w:r w:rsidRPr="00D65766">
        <w:rPr>
          <w:rFonts w:ascii="Arial" w:eastAsia="Times New Roman" w:hAnsi="Arial" w:cs="Arial"/>
          <w:b/>
          <w:bCs/>
          <w:sz w:val="20"/>
          <w:szCs w:val="20"/>
          <w:lang w:val="en"/>
        </w:rPr>
        <w:t xml:space="preserve">) (select all that apply) </w:t>
      </w:r>
    </w:p>
    <w:p w14:paraId="0DCE59B4" w14:textId="77777777" w:rsidR="00BA66CC" w:rsidRPr="00D65766" w:rsidRDefault="00BA66CC" w:rsidP="00D65766">
      <w:pPr>
        <w:spacing w:after="0" w:line="276" w:lineRule="auto"/>
        <w:divId w:val="434643098"/>
        <w:rPr>
          <w:rFonts w:ascii="Arial" w:eastAsia="Times New Roman" w:hAnsi="Arial" w:cs="Arial"/>
          <w:sz w:val="20"/>
          <w:szCs w:val="20"/>
          <w:lang w:val="en"/>
        </w:rPr>
      </w:pPr>
      <w:r w:rsidRPr="00D65766">
        <w:rPr>
          <w:rFonts w:ascii="Arial" w:eastAsia="Times New Roman" w:hAnsi="Arial" w:cs="Arial"/>
          <w:sz w:val="20"/>
          <w:szCs w:val="20"/>
          <w:lang w:val="en"/>
        </w:rPr>
        <w:t xml:space="preserve">___ None identified  </w:t>
      </w:r>
    </w:p>
    <w:p w14:paraId="405416B2" w14:textId="77777777" w:rsidR="00BA66CC" w:rsidRPr="00D65766" w:rsidRDefault="00BA66CC" w:rsidP="00D65766">
      <w:pPr>
        <w:spacing w:after="0" w:line="276" w:lineRule="auto"/>
        <w:divId w:val="1160075300"/>
        <w:rPr>
          <w:rFonts w:ascii="Arial" w:eastAsia="Times New Roman" w:hAnsi="Arial" w:cs="Arial"/>
          <w:sz w:val="20"/>
          <w:szCs w:val="20"/>
          <w:lang w:val="en"/>
        </w:rPr>
      </w:pPr>
      <w:r w:rsidRPr="00D65766">
        <w:rPr>
          <w:rFonts w:ascii="Arial" w:eastAsia="Times New Roman" w:hAnsi="Arial" w:cs="Arial"/>
          <w:sz w:val="20"/>
          <w:szCs w:val="20"/>
          <w:lang w:val="en"/>
        </w:rPr>
        <w:t xml:space="preserve">___ Adenohypophysis identified  </w:t>
      </w:r>
    </w:p>
    <w:p w14:paraId="46E6A438" w14:textId="77777777" w:rsidR="0093730E" w:rsidRPr="00D65766" w:rsidRDefault="00BA66CC" w:rsidP="00D65766">
      <w:pPr>
        <w:spacing w:after="0" w:line="276" w:lineRule="auto"/>
        <w:ind w:firstLine="240"/>
        <w:divId w:val="15427938"/>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Crooke’s Hyaline Change of the Non-tumorous </w:t>
      </w:r>
      <w:proofErr w:type="spellStart"/>
      <w:r w:rsidRPr="00D65766">
        <w:rPr>
          <w:rFonts w:ascii="Arial" w:eastAsia="Times New Roman" w:hAnsi="Arial" w:cs="Arial"/>
          <w:b/>
          <w:bCs/>
          <w:sz w:val="20"/>
          <w:szCs w:val="20"/>
          <w:lang w:val="en"/>
        </w:rPr>
        <w:t>Corticotrophs</w:t>
      </w:r>
      <w:proofErr w:type="spellEnd"/>
      <w:r w:rsidRPr="00D65766">
        <w:rPr>
          <w:rFonts w:ascii="Arial" w:eastAsia="Times New Roman" w:hAnsi="Arial" w:cs="Arial"/>
          <w:b/>
          <w:bCs/>
          <w:sz w:val="20"/>
          <w:szCs w:val="20"/>
          <w:lang w:val="en"/>
        </w:rPr>
        <w:t xml:space="preserve"> (required for all </w:t>
      </w:r>
      <w:proofErr w:type="spellStart"/>
      <w:r w:rsidRPr="00D65766">
        <w:rPr>
          <w:rFonts w:ascii="Arial" w:eastAsia="Times New Roman" w:hAnsi="Arial" w:cs="Arial"/>
          <w:b/>
          <w:bCs/>
          <w:sz w:val="20"/>
          <w:szCs w:val="20"/>
          <w:lang w:val="en"/>
        </w:rPr>
        <w:t>corticotroph</w:t>
      </w:r>
      <w:proofErr w:type="spellEnd"/>
      <w:r w:rsidRPr="00D65766">
        <w:rPr>
          <w:rFonts w:ascii="Arial" w:eastAsia="Times New Roman" w:hAnsi="Arial" w:cs="Arial"/>
          <w:b/>
          <w:bCs/>
          <w:sz w:val="20"/>
          <w:szCs w:val="20"/>
          <w:lang w:val="en"/>
        </w:rPr>
        <w:t xml:space="preserve"> </w:t>
      </w:r>
    </w:p>
    <w:p w14:paraId="74F78F5D" w14:textId="48DFA5C0" w:rsidR="00BA66CC" w:rsidRPr="00D65766" w:rsidRDefault="00BA66CC" w:rsidP="00D65766">
      <w:pPr>
        <w:spacing w:after="0" w:line="276" w:lineRule="auto"/>
        <w:ind w:firstLine="240"/>
        <w:divId w:val="15427938"/>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tumors)  </w:t>
      </w:r>
    </w:p>
    <w:p w14:paraId="5843E7C8" w14:textId="77777777" w:rsidR="00BA66CC" w:rsidRPr="00D65766" w:rsidRDefault="00BA66CC" w:rsidP="00D65766">
      <w:pPr>
        <w:spacing w:after="0" w:line="276" w:lineRule="auto"/>
        <w:ind w:firstLine="240"/>
        <w:divId w:val="1850870693"/>
        <w:rPr>
          <w:rFonts w:ascii="Arial" w:eastAsia="Times New Roman" w:hAnsi="Arial" w:cs="Arial"/>
          <w:sz w:val="20"/>
          <w:szCs w:val="20"/>
          <w:lang w:val="en"/>
        </w:rPr>
      </w:pPr>
      <w:r w:rsidRPr="00D65766">
        <w:rPr>
          <w:rFonts w:ascii="Arial" w:eastAsia="Times New Roman" w:hAnsi="Arial" w:cs="Arial"/>
          <w:sz w:val="20"/>
          <w:szCs w:val="20"/>
          <w:lang w:val="en"/>
        </w:rPr>
        <w:t xml:space="preserve">___ Not applicable  </w:t>
      </w:r>
    </w:p>
    <w:p w14:paraId="401FCD61" w14:textId="77777777" w:rsidR="00BA66CC" w:rsidRPr="00D65766" w:rsidRDefault="00BA66CC" w:rsidP="00D65766">
      <w:pPr>
        <w:spacing w:after="0" w:line="276" w:lineRule="auto"/>
        <w:ind w:firstLine="240"/>
        <w:divId w:val="1184710712"/>
        <w:rPr>
          <w:rFonts w:ascii="Arial" w:eastAsia="Times New Roman" w:hAnsi="Arial" w:cs="Arial"/>
          <w:sz w:val="20"/>
          <w:szCs w:val="20"/>
          <w:lang w:val="en"/>
        </w:rPr>
      </w:pPr>
      <w:r w:rsidRPr="00D65766">
        <w:rPr>
          <w:rFonts w:ascii="Arial" w:eastAsia="Times New Roman" w:hAnsi="Arial" w:cs="Arial"/>
          <w:sz w:val="20"/>
          <w:szCs w:val="20"/>
          <w:lang w:val="en"/>
        </w:rPr>
        <w:t xml:space="preserve">___ Present  </w:t>
      </w:r>
    </w:p>
    <w:p w14:paraId="1F16E765" w14:textId="77777777" w:rsidR="00BA66CC" w:rsidRPr="00D65766" w:rsidRDefault="00BA66CC" w:rsidP="00D65766">
      <w:pPr>
        <w:spacing w:after="0" w:line="276" w:lineRule="auto"/>
        <w:ind w:firstLine="240"/>
        <w:divId w:val="1373266179"/>
        <w:rPr>
          <w:rFonts w:ascii="Arial" w:eastAsia="Times New Roman" w:hAnsi="Arial" w:cs="Arial"/>
          <w:sz w:val="20"/>
          <w:szCs w:val="20"/>
          <w:lang w:val="en"/>
        </w:rPr>
      </w:pPr>
      <w:r w:rsidRPr="00D65766">
        <w:rPr>
          <w:rFonts w:ascii="Arial" w:eastAsia="Times New Roman" w:hAnsi="Arial" w:cs="Arial"/>
          <w:sz w:val="20"/>
          <w:szCs w:val="20"/>
          <w:lang w:val="en"/>
        </w:rPr>
        <w:t xml:space="preserve">___ Not identified  </w:t>
      </w:r>
    </w:p>
    <w:p w14:paraId="4CB7C969" w14:textId="77777777" w:rsidR="00BA66CC" w:rsidRPr="00D65766" w:rsidRDefault="00BA66CC" w:rsidP="00D65766">
      <w:pPr>
        <w:spacing w:after="0" w:line="276" w:lineRule="auto"/>
        <w:ind w:firstLine="240"/>
        <w:divId w:val="1566910842"/>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41B69211" w14:textId="77777777" w:rsidR="00BA66CC" w:rsidRPr="00D65766" w:rsidRDefault="00BA66CC" w:rsidP="00D65766">
      <w:pPr>
        <w:spacing w:after="0" w:line="276" w:lineRule="auto"/>
        <w:ind w:firstLine="240"/>
        <w:divId w:val="875697164"/>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+Pituitary Hyperplasia  </w:t>
      </w:r>
    </w:p>
    <w:p w14:paraId="140E769D" w14:textId="77777777" w:rsidR="00BA66CC" w:rsidRPr="00D65766" w:rsidRDefault="00BA66CC" w:rsidP="00D65766">
      <w:pPr>
        <w:spacing w:after="0" w:line="276" w:lineRule="auto"/>
        <w:ind w:firstLine="240"/>
        <w:divId w:val="793593401"/>
        <w:rPr>
          <w:rFonts w:ascii="Arial" w:eastAsia="Times New Roman" w:hAnsi="Arial" w:cs="Arial"/>
          <w:sz w:val="20"/>
          <w:szCs w:val="20"/>
          <w:lang w:val="en"/>
        </w:rPr>
      </w:pPr>
      <w:r w:rsidRPr="00D65766">
        <w:rPr>
          <w:rFonts w:ascii="Arial" w:eastAsia="Times New Roman" w:hAnsi="Arial" w:cs="Arial"/>
          <w:sz w:val="20"/>
          <w:szCs w:val="20"/>
          <w:lang w:val="en"/>
        </w:rPr>
        <w:t xml:space="preserve">___ Present  </w:t>
      </w:r>
    </w:p>
    <w:p w14:paraId="09E90FBF" w14:textId="77777777" w:rsidR="00BA66CC" w:rsidRPr="00D65766" w:rsidRDefault="00BA66CC" w:rsidP="00D65766">
      <w:pPr>
        <w:spacing w:after="0" w:line="276" w:lineRule="auto"/>
        <w:ind w:firstLine="240"/>
        <w:divId w:val="577716474"/>
        <w:rPr>
          <w:rFonts w:ascii="Arial" w:eastAsia="Times New Roman" w:hAnsi="Arial" w:cs="Arial"/>
          <w:sz w:val="20"/>
          <w:szCs w:val="20"/>
          <w:lang w:val="en"/>
        </w:rPr>
      </w:pPr>
      <w:r w:rsidRPr="00D65766">
        <w:rPr>
          <w:rFonts w:ascii="Arial" w:eastAsia="Times New Roman" w:hAnsi="Arial" w:cs="Arial"/>
          <w:sz w:val="20"/>
          <w:szCs w:val="20"/>
          <w:lang w:val="en"/>
        </w:rPr>
        <w:t xml:space="preserve">___ Not identified  </w:t>
      </w:r>
    </w:p>
    <w:p w14:paraId="4D0DDA64" w14:textId="77777777" w:rsidR="00BA66CC" w:rsidRPr="00D65766" w:rsidRDefault="00BA66CC" w:rsidP="00D65766">
      <w:pPr>
        <w:spacing w:after="0" w:line="276" w:lineRule="auto"/>
        <w:divId w:val="1648196553"/>
        <w:rPr>
          <w:rFonts w:ascii="Arial" w:eastAsia="Times New Roman" w:hAnsi="Arial" w:cs="Arial"/>
          <w:sz w:val="20"/>
          <w:szCs w:val="20"/>
          <w:lang w:val="en"/>
        </w:rPr>
      </w:pPr>
      <w:r w:rsidRPr="00D65766">
        <w:rPr>
          <w:rFonts w:ascii="Arial" w:eastAsia="Times New Roman" w:hAnsi="Arial" w:cs="Arial"/>
          <w:sz w:val="20"/>
          <w:szCs w:val="20"/>
          <w:lang w:val="en"/>
        </w:rPr>
        <w:t xml:space="preserve">___ Neurohypophysis identified  </w:t>
      </w:r>
    </w:p>
    <w:p w14:paraId="27801D86" w14:textId="77777777" w:rsidR="00BA66CC" w:rsidRPr="00D65766" w:rsidRDefault="00BA66CC" w:rsidP="00D65766">
      <w:pPr>
        <w:spacing w:after="0" w:line="276" w:lineRule="auto"/>
        <w:divId w:val="1850870151"/>
        <w:rPr>
          <w:rFonts w:ascii="Arial" w:eastAsia="Times New Roman" w:hAnsi="Arial" w:cs="Arial"/>
          <w:sz w:val="20"/>
          <w:szCs w:val="20"/>
          <w:lang w:val="en"/>
        </w:rPr>
      </w:pPr>
      <w:r w:rsidRPr="00D65766">
        <w:rPr>
          <w:rFonts w:ascii="Arial" w:eastAsia="Times New Roman" w:hAnsi="Arial" w:cs="Arial"/>
          <w:sz w:val="20"/>
          <w:szCs w:val="20"/>
          <w:lang w:val="en"/>
        </w:rPr>
        <w:t xml:space="preserve">___ Cannot be determined (explain): _________________ </w:t>
      </w:r>
    </w:p>
    <w:p w14:paraId="78F9666F"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12DB987A" w14:textId="77777777" w:rsidR="00BA66CC" w:rsidRPr="00D65766" w:rsidRDefault="00BA66CC" w:rsidP="00D65766">
      <w:pPr>
        <w:spacing w:after="0" w:line="276" w:lineRule="auto"/>
        <w:divId w:val="148833429"/>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ADDITIONAL FINDINGS  </w:t>
      </w:r>
    </w:p>
    <w:p w14:paraId="0D754662"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6719CAB5" w14:textId="6954EDC9" w:rsidR="00BA66CC" w:rsidRPr="00D65766" w:rsidRDefault="00BA66CC" w:rsidP="00D65766">
      <w:pPr>
        <w:spacing w:after="0" w:line="276" w:lineRule="auto"/>
        <w:divId w:val="1096248746"/>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+Additional </w:t>
      </w:r>
      <w:r w:rsidR="0093730E" w:rsidRPr="00D65766">
        <w:rPr>
          <w:rFonts w:ascii="Arial" w:eastAsia="Times New Roman" w:hAnsi="Arial" w:cs="Arial"/>
          <w:b/>
          <w:bCs/>
          <w:sz w:val="20"/>
          <w:szCs w:val="20"/>
          <w:lang w:val="en"/>
        </w:rPr>
        <w:t>Findings (</w:t>
      </w:r>
      <w:r w:rsidRPr="00D65766">
        <w:rPr>
          <w:rFonts w:ascii="Arial" w:eastAsia="Times New Roman" w:hAnsi="Arial" w:cs="Arial"/>
          <w:b/>
          <w:bCs/>
          <w:sz w:val="20"/>
          <w:szCs w:val="20"/>
          <w:lang w:val="en"/>
        </w:rPr>
        <w:t xml:space="preserve">select all that apply) </w:t>
      </w:r>
    </w:p>
    <w:p w14:paraId="638268EE" w14:textId="77777777" w:rsidR="00BA66CC" w:rsidRPr="00D65766" w:rsidRDefault="00BA66CC" w:rsidP="00D65766">
      <w:pPr>
        <w:spacing w:after="0" w:line="276" w:lineRule="auto"/>
        <w:divId w:val="1045447134"/>
        <w:rPr>
          <w:rFonts w:ascii="Arial" w:eastAsia="Times New Roman" w:hAnsi="Arial" w:cs="Arial"/>
          <w:sz w:val="20"/>
          <w:szCs w:val="20"/>
          <w:lang w:val="en"/>
        </w:rPr>
      </w:pPr>
      <w:r w:rsidRPr="00D65766">
        <w:rPr>
          <w:rFonts w:ascii="Arial" w:eastAsia="Times New Roman" w:hAnsi="Arial" w:cs="Arial"/>
          <w:sz w:val="20"/>
          <w:szCs w:val="20"/>
          <w:lang w:val="en"/>
        </w:rPr>
        <w:t xml:space="preserve">___ None identified  </w:t>
      </w:r>
    </w:p>
    <w:p w14:paraId="1D0050DF" w14:textId="77777777" w:rsidR="00BA66CC" w:rsidRPr="00D65766" w:rsidRDefault="00BA66CC" w:rsidP="00D65766">
      <w:pPr>
        <w:spacing w:after="0" w:line="276" w:lineRule="auto"/>
        <w:divId w:val="2043360190"/>
        <w:rPr>
          <w:rFonts w:ascii="Arial" w:eastAsia="Times New Roman" w:hAnsi="Arial" w:cs="Arial"/>
          <w:sz w:val="20"/>
          <w:szCs w:val="20"/>
          <w:lang w:val="en"/>
        </w:rPr>
      </w:pPr>
      <w:r w:rsidRPr="00D65766">
        <w:rPr>
          <w:rFonts w:ascii="Arial" w:eastAsia="Times New Roman" w:hAnsi="Arial" w:cs="Arial"/>
          <w:sz w:val="20"/>
          <w:szCs w:val="20"/>
          <w:lang w:val="en"/>
        </w:rPr>
        <w:t xml:space="preserve">___ </w:t>
      </w:r>
      <w:proofErr w:type="spellStart"/>
      <w:r w:rsidRPr="00D65766">
        <w:rPr>
          <w:rFonts w:ascii="Arial" w:eastAsia="Times New Roman" w:hAnsi="Arial" w:cs="Arial"/>
          <w:sz w:val="20"/>
          <w:szCs w:val="20"/>
          <w:lang w:val="en"/>
        </w:rPr>
        <w:t>Hypophysitis</w:t>
      </w:r>
      <w:proofErr w:type="spellEnd"/>
      <w:r w:rsidRPr="00D65766">
        <w:rPr>
          <w:rFonts w:ascii="Arial" w:eastAsia="Times New Roman" w:hAnsi="Arial" w:cs="Arial"/>
          <w:sz w:val="20"/>
          <w:szCs w:val="20"/>
          <w:lang w:val="en"/>
        </w:rPr>
        <w:t xml:space="preserve"> (specify): _________________ </w:t>
      </w:r>
    </w:p>
    <w:p w14:paraId="302B4FC2" w14:textId="77777777" w:rsidR="00BA66CC" w:rsidRPr="00D65766" w:rsidRDefault="00BA66CC" w:rsidP="00D65766">
      <w:pPr>
        <w:spacing w:after="0" w:line="276" w:lineRule="auto"/>
        <w:divId w:val="204106675"/>
        <w:rPr>
          <w:rFonts w:ascii="Arial" w:eastAsia="Times New Roman" w:hAnsi="Arial" w:cs="Arial"/>
          <w:sz w:val="20"/>
          <w:szCs w:val="20"/>
          <w:lang w:val="en"/>
        </w:rPr>
      </w:pPr>
      <w:r w:rsidRPr="00D65766">
        <w:rPr>
          <w:rFonts w:ascii="Arial" w:eastAsia="Times New Roman" w:hAnsi="Arial" w:cs="Arial"/>
          <w:sz w:val="20"/>
          <w:szCs w:val="20"/>
          <w:lang w:val="en"/>
        </w:rPr>
        <w:t xml:space="preserve">___ Craniopharyngioma (specify type): _________________ </w:t>
      </w:r>
    </w:p>
    <w:p w14:paraId="089F89AA" w14:textId="77777777" w:rsidR="00BA66CC" w:rsidRPr="00D65766" w:rsidRDefault="00BA66CC" w:rsidP="00D65766">
      <w:pPr>
        <w:spacing w:after="0" w:line="276" w:lineRule="auto"/>
        <w:divId w:val="1212571510"/>
        <w:rPr>
          <w:rFonts w:ascii="Arial" w:eastAsia="Times New Roman" w:hAnsi="Arial" w:cs="Arial"/>
          <w:sz w:val="20"/>
          <w:szCs w:val="20"/>
          <w:lang w:val="en"/>
        </w:rPr>
      </w:pPr>
      <w:r w:rsidRPr="00D65766">
        <w:rPr>
          <w:rFonts w:ascii="Arial" w:eastAsia="Times New Roman" w:hAnsi="Arial" w:cs="Arial"/>
          <w:sz w:val="20"/>
          <w:szCs w:val="20"/>
          <w:lang w:val="en"/>
        </w:rPr>
        <w:t xml:space="preserve">___ Rathke’s cleft cyst (specify): _________________ </w:t>
      </w:r>
    </w:p>
    <w:p w14:paraId="6B70FD78" w14:textId="77777777" w:rsidR="00BA66CC" w:rsidRPr="00D65766" w:rsidRDefault="00BA66CC" w:rsidP="00D65766">
      <w:pPr>
        <w:spacing w:after="0" w:line="276" w:lineRule="auto"/>
        <w:divId w:val="1254124715"/>
        <w:rPr>
          <w:rFonts w:ascii="Arial" w:eastAsia="Times New Roman" w:hAnsi="Arial" w:cs="Arial"/>
          <w:sz w:val="20"/>
          <w:szCs w:val="20"/>
          <w:lang w:val="en"/>
        </w:rPr>
      </w:pPr>
      <w:r w:rsidRPr="00D65766">
        <w:rPr>
          <w:rFonts w:ascii="Arial" w:eastAsia="Times New Roman" w:hAnsi="Arial" w:cs="Arial"/>
          <w:sz w:val="20"/>
          <w:szCs w:val="20"/>
          <w:lang w:val="en"/>
        </w:rPr>
        <w:t xml:space="preserve">___ Acute hemorrhagic necrosis (apoplexy)  </w:t>
      </w:r>
    </w:p>
    <w:p w14:paraId="68B8E611" w14:textId="77777777" w:rsidR="00BA66CC" w:rsidRPr="00D65766" w:rsidRDefault="00BA66CC" w:rsidP="00D65766">
      <w:pPr>
        <w:spacing w:after="0" w:line="276" w:lineRule="auto"/>
        <w:divId w:val="194003120"/>
        <w:rPr>
          <w:rFonts w:ascii="Arial" w:eastAsia="Times New Roman" w:hAnsi="Arial" w:cs="Arial"/>
          <w:sz w:val="20"/>
          <w:szCs w:val="20"/>
          <w:lang w:val="en"/>
        </w:rPr>
      </w:pPr>
      <w:r w:rsidRPr="00D65766">
        <w:rPr>
          <w:rFonts w:ascii="Arial" w:eastAsia="Times New Roman" w:hAnsi="Arial" w:cs="Arial"/>
          <w:sz w:val="20"/>
          <w:szCs w:val="20"/>
          <w:lang w:val="en"/>
        </w:rPr>
        <w:t xml:space="preserve">___ Other (specify): _________________ </w:t>
      </w:r>
    </w:p>
    <w:p w14:paraId="185F1596"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12CBD531" w14:textId="77777777" w:rsidR="00BA66CC" w:rsidRPr="00D65766" w:rsidRDefault="00BA66CC" w:rsidP="00D65766">
      <w:pPr>
        <w:spacing w:after="0" w:line="276" w:lineRule="auto"/>
        <w:divId w:val="808476956"/>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COMMENTS  </w:t>
      </w:r>
    </w:p>
    <w:p w14:paraId="30BE6708" w14:textId="77777777" w:rsidR="00BA66CC" w:rsidRPr="00D65766" w:rsidRDefault="00BA66CC" w:rsidP="00D65766">
      <w:pPr>
        <w:spacing w:after="0" w:line="276" w:lineRule="auto"/>
        <w:divId w:val="341127831"/>
        <w:rPr>
          <w:rFonts w:ascii="Arial" w:eastAsia="Times New Roman" w:hAnsi="Arial" w:cs="Arial"/>
          <w:sz w:val="20"/>
          <w:szCs w:val="20"/>
          <w:lang w:val="en"/>
        </w:rPr>
      </w:pPr>
    </w:p>
    <w:p w14:paraId="13837A85" w14:textId="77777777" w:rsidR="00BA66CC" w:rsidRPr="00D65766" w:rsidRDefault="00BA66CC" w:rsidP="00D65766">
      <w:pPr>
        <w:spacing w:after="0" w:line="276" w:lineRule="auto"/>
        <w:divId w:val="472216349"/>
        <w:rPr>
          <w:rFonts w:ascii="Arial" w:eastAsia="Times New Roman" w:hAnsi="Arial" w:cs="Arial"/>
          <w:b/>
          <w:bCs/>
          <w:sz w:val="20"/>
          <w:szCs w:val="20"/>
          <w:lang w:val="en"/>
        </w:rPr>
      </w:pPr>
      <w:r w:rsidRPr="00D65766">
        <w:rPr>
          <w:rFonts w:ascii="Arial" w:eastAsia="Times New Roman" w:hAnsi="Arial" w:cs="Arial"/>
          <w:b/>
          <w:bCs/>
          <w:sz w:val="20"/>
          <w:szCs w:val="20"/>
          <w:lang w:val="en"/>
        </w:rPr>
        <w:t xml:space="preserve">Comment(s): _________________ </w:t>
      </w:r>
    </w:p>
    <w:p w14:paraId="36000746" w14:textId="77777777" w:rsidR="00BA66CC" w:rsidRPr="00D65766" w:rsidRDefault="00BA66CC" w:rsidP="00D65766">
      <w:pPr>
        <w:pageBreakBefore/>
        <w:spacing w:after="0" w:line="276" w:lineRule="auto"/>
        <w:divId w:val="1081827134"/>
        <w:rPr>
          <w:rFonts w:ascii="Arial" w:eastAsia="Times New Roman" w:hAnsi="Arial" w:cs="Arial"/>
          <w:b/>
          <w:bCs/>
          <w:sz w:val="20"/>
          <w:szCs w:val="20"/>
          <w:lang w:val="en"/>
        </w:rPr>
      </w:pPr>
      <w:r w:rsidRPr="00D65766">
        <w:rPr>
          <w:rFonts w:ascii="Arial" w:eastAsia="Times New Roman" w:hAnsi="Arial" w:cs="Arial"/>
          <w:b/>
          <w:bCs/>
          <w:sz w:val="20"/>
          <w:szCs w:val="20"/>
          <w:lang w:val="en"/>
        </w:rPr>
        <w:lastRenderedPageBreak/>
        <w:t>Explanatory Notes</w:t>
      </w:r>
    </w:p>
    <w:p w14:paraId="1042761D" w14:textId="77777777" w:rsidR="0059738C" w:rsidRDefault="0059738C" w:rsidP="00D65766">
      <w:pPr>
        <w:spacing w:after="0" w:line="276" w:lineRule="auto"/>
        <w:divId w:val="85658369"/>
        <w:rPr>
          <w:rFonts w:ascii="Arial" w:eastAsia="Times New Roman" w:hAnsi="Arial" w:cs="Arial"/>
          <w:b/>
          <w:bCs/>
          <w:sz w:val="20"/>
          <w:szCs w:val="20"/>
          <w:lang w:val="en"/>
        </w:rPr>
      </w:pPr>
      <w:bookmarkStart w:id="0" w:name="N14511"/>
    </w:p>
    <w:p w14:paraId="24AA7935" w14:textId="77777777" w:rsidR="0059738C" w:rsidRDefault="00BA66CC" w:rsidP="0059738C">
      <w:pPr>
        <w:spacing w:after="0" w:line="276" w:lineRule="auto"/>
        <w:jc w:val="both"/>
        <w:divId w:val="85658369"/>
        <w:rPr>
          <w:rFonts w:ascii="Arial" w:eastAsia="Times New Roman" w:hAnsi="Arial" w:cs="Arial"/>
          <w:b/>
          <w:bCs/>
          <w:sz w:val="20"/>
          <w:szCs w:val="20"/>
          <w:lang w:val="en"/>
        </w:rPr>
      </w:pPr>
      <w:r w:rsidRPr="00D65766">
        <w:rPr>
          <w:rFonts w:ascii="Arial" w:eastAsia="Times New Roman" w:hAnsi="Arial" w:cs="Arial"/>
          <w:b/>
          <w:bCs/>
          <w:sz w:val="20"/>
          <w:szCs w:val="20"/>
          <w:lang w:val="en"/>
        </w:rPr>
        <w:t>A. Scope of Guidelines</w:t>
      </w:r>
      <w:bookmarkEnd w:id="0"/>
    </w:p>
    <w:p w14:paraId="238DCF49" w14:textId="77777777" w:rsidR="0059738C" w:rsidRDefault="00BA66CC" w:rsidP="0059738C">
      <w:pPr>
        <w:spacing w:after="0" w:line="276" w:lineRule="auto"/>
        <w:jc w:val="both"/>
        <w:divId w:val="85658369"/>
        <w:rPr>
          <w:rFonts w:ascii="Arial" w:hAnsi="Arial" w:cs="Arial"/>
          <w:sz w:val="20"/>
          <w:szCs w:val="20"/>
          <w:lang w:val="en"/>
        </w:rPr>
      </w:pPr>
      <w:r w:rsidRPr="00D65766">
        <w:rPr>
          <w:rFonts w:ascii="Arial" w:hAnsi="Arial" w:cs="Arial"/>
          <w:sz w:val="20"/>
          <w:szCs w:val="20"/>
          <w:lang w:val="en"/>
        </w:rPr>
        <w:t xml:space="preserve">The reporting of pituitary neuroendocrine tumors is improved by the provision of a case summary that consolidates the clinical, biochemical, radiologic, morphologic and immunohistochemical features. The use of a structured report ensures completeness of the data required to achieve </w:t>
      </w:r>
      <w:proofErr w:type="spellStart"/>
      <w:r w:rsidRPr="00D65766">
        <w:rPr>
          <w:rFonts w:ascii="Arial" w:hAnsi="Arial" w:cs="Arial"/>
          <w:sz w:val="20"/>
          <w:szCs w:val="20"/>
          <w:lang w:val="en"/>
        </w:rPr>
        <w:t>clinico</w:t>
      </w:r>
      <w:proofErr w:type="spellEnd"/>
      <w:r w:rsidRPr="00D65766">
        <w:rPr>
          <w:rFonts w:ascii="Arial" w:hAnsi="Arial" w:cs="Arial"/>
          <w:sz w:val="20"/>
          <w:szCs w:val="20"/>
          <w:lang w:val="en"/>
        </w:rPr>
        <w:t>-pathological correlations for a correct diagnosis and an appropriate treatment plan. This case summary attempts to remain simple while ensuring the collection of all relevant data in accordance with the World Health Organization (WHO) Classification of Tumors.</w:t>
      </w:r>
      <w:hyperlink w:anchor="R67604" w:tgtFrame="_top" w:tooltip="WHO Classification of Tumours Editorial Board. &amp;lt;em&amp;gt;Endocrine and neuroendocrine tumours.&amp;lt;/em&amp;gt; Lyon (France): International Agency for Research on Cancer; forthcoming. (WHO classification of tumours series, 5th ed.; vol. 10). https://publications.ia" w:history="1">
        <w:r w:rsidRPr="00D65766">
          <w:rPr>
            <w:rStyle w:val="Hyperlink"/>
            <w:rFonts w:ascii="Arial" w:hAnsi="Arial" w:cs="Arial"/>
            <w:sz w:val="20"/>
            <w:szCs w:val="20"/>
            <w:vertAlign w:val="superscript"/>
            <w:lang w:val="en"/>
          </w:rPr>
          <w:t>1,</w:t>
        </w:r>
      </w:hyperlink>
      <w:hyperlink w:anchor="R67605" w:tgtFrame="_top" w:tooltip="Asa SL, Mete O, Perry A, Osamura RY. Overview of the 2022 WHO Classification of Pituitary Tumors. &amp;lt;em&amp;gt;Endocr Pathol.&amp;lt;/em&amp;gt; 2022 Mar;33(1):6-26. " w:history="1">
        <w:r w:rsidRPr="00D65766">
          <w:rPr>
            <w:rStyle w:val="Hyperlink"/>
            <w:rFonts w:ascii="Arial" w:hAnsi="Arial" w:cs="Arial"/>
            <w:sz w:val="20"/>
            <w:szCs w:val="20"/>
            <w:vertAlign w:val="superscript"/>
            <w:lang w:val="en"/>
          </w:rPr>
          <w:t>2</w:t>
        </w:r>
      </w:hyperlink>
      <w:r w:rsidRPr="00D65766">
        <w:rPr>
          <w:rFonts w:ascii="Arial" w:hAnsi="Arial" w:cs="Arial"/>
          <w:sz w:val="20"/>
          <w:szCs w:val="20"/>
          <w:lang w:val="en"/>
        </w:rPr>
        <w:t xml:space="preserve"> Patients with pituitary tumors may have hormone excess syndromes and these should be specified.</w:t>
      </w:r>
      <w:hyperlink w:anchor="R67605" w:tgtFrame="_top" w:tooltip="Asa SL, Mete O, Perry A, Osamura RY. Overview of the 2022 WHO Classification of Pituitary Tumors. &amp;lt;em&amp;gt;Endocr Pathol.&amp;lt;/em&amp;gt; 2022 Mar;33(1):6-26. " w:history="1">
        <w:r w:rsidRPr="00D65766">
          <w:rPr>
            <w:rStyle w:val="Hyperlink"/>
            <w:rFonts w:ascii="Arial" w:hAnsi="Arial" w:cs="Arial"/>
            <w:sz w:val="20"/>
            <w:szCs w:val="20"/>
            <w:vertAlign w:val="superscript"/>
            <w:lang w:val="en"/>
          </w:rPr>
          <w:t>2,</w:t>
        </w:r>
      </w:hyperlink>
      <w:hyperlink w:anchor="R67606" w:tgtFrame="_top" w:tooltip="Mete O, Asa SL. Clinicopathological correlations in pituitary adenomas. &amp;lt;em&amp;gt;Brain Pathol.&amp;lt;/em&amp;gt; 2012 Jul;22(4):443-53." w:history="1">
        <w:r w:rsidRPr="00D65766">
          <w:rPr>
            <w:rStyle w:val="Hyperlink"/>
            <w:rFonts w:ascii="Arial" w:hAnsi="Arial" w:cs="Arial"/>
            <w:sz w:val="20"/>
            <w:szCs w:val="20"/>
            <w:vertAlign w:val="superscript"/>
            <w:lang w:val="en"/>
          </w:rPr>
          <w:t>3,</w:t>
        </w:r>
      </w:hyperlink>
      <w:hyperlink w:anchor="R67607" w:tgtFrame="_top" w:tooltip="Asa SL, Perry A. &amp;lt;em&amp;gt;Tumors of the Pituitary Gland&amp;lt;/em&amp;gt;. Atlas of Tumor and Nontumor Pathology, Series 5, Fascicle 1. Arlington VA: ARP Press, 2020." w:history="1">
        <w:r w:rsidRPr="00D65766">
          <w:rPr>
            <w:rStyle w:val="Hyperlink"/>
            <w:rFonts w:ascii="Arial" w:hAnsi="Arial" w:cs="Arial"/>
            <w:sz w:val="20"/>
            <w:szCs w:val="20"/>
            <w:vertAlign w:val="superscript"/>
            <w:lang w:val="en"/>
          </w:rPr>
          <w:t>4</w:t>
        </w:r>
      </w:hyperlink>
      <w:r w:rsidRPr="00D65766">
        <w:rPr>
          <w:rFonts w:ascii="Arial" w:hAnsi="Arial" w:cs="Arial"/>
          <w:sz w:val="20"/>
          <w:szCs w:val="20"/>
          <w:lang w:val="en"/>
        </w:rPr>
        <w:t xml:space="preserve"> Unlike most other cancers, there is no TNM staging method approved as yet for </w:t>
      </w:r>
      <w:proofErr w:type="spellStart"/>
      <w:r w:rsidRPr="00D65766">
        <w:rPr>
          <w:rFonts w:ascii="Arial" w:hAnsi="Arial" w:cs="Arial"/>
          <w:sz w:val="20"/>
          <w:szCs w:val="20"/>
          <w:lang w:val="en"/>
        </w:rPr>
        <w:t>sellar</w:t>
      </w:r>
      <w:proofErr w:type="spellEnd"/>
      <w:r w:rsidRPr="00D65766">
        <w:rPr>
          <w:rFonts w:ascii="Arial" w:hAnsi="Arial" w:cs="Arial"/>
          <w:sz w:val="20"/>
          <w:szCs w:val="20"/>
          <w:lang w:val="en"/>
        </w:rPr>
        <w:t xml:space="preserve"> tumors; this remains a work in progress and will likely follow systems that have shown clinical utility for prognosis but have been misclassified as “grade” and are based on tumor size from imaging and extent of invasion. This protocol is to be used as a guide and resource, an adjunct to diagnosing and managing pituitary neuroendocrine tumors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in a standardized manner as per the 5</w:t>
      </w:r>
      <w:r w:rsidRPr="00D65766">
        <w:rPr>
          <w:rFonts w:ascii="Arial" w:hAnsi="Arial" w:cs="Arial"/>
          <w:sz w:val="20"/>
          <w:szCs w:val="20"/>
          <w:vertAlign w:val="superscript"/>
          <w:lang w:val="en"/>
        </w:rPr>
        <w:t>th</w:t>
      </w:r>
      <w:r w:rsidRPr="00D65766">
        <w:rPr>
          <w:rFonts w:ascii="Arial" w:hAnsi="Arial" w:cs="Arial"/>
          <w:sz w:val="20"/>
          <w:szCs w:val="20"/>
          <w:lang w:val="en"/>
        </w:rPr>
        <w:t xml:space="preserve"> edition of the WHO classification of Endocrine and Neuroendocrine Tumors.</w:t>
      </w:r>
      <w:hyperlink w:anchor="R67604" w:tgtFrame="_top" w:tooltip="WHO Classification of Tumours Editorial Board. &amp;lt;em&amp;gt;Endocrine and neuroendocrine tumours.&amp;lt;/em&amp;gt; Lyon (France): International Agency for Research on Cancer; forthcoming. (WHO classification of tumours series, 5th ed.; vol. 10). https://publications.ia" w:history="1">
        <w:r w:rsidRPr="00D65766">
          <w:rPr>
            <w:rStyle w:val="Hyperlink"/>
            <w:rFonts w:ascii="Arial" w:hAnsi="Arial" w:cs="Arial"/>
            <w:sz w:val="20"/>
            <w:szCs w:val="20"/>
            <w:vertAlign w:val="superscript"/>
            <w:lang w:val="en"/>
          </w:rPr>
          <w:t>1,</w:t>
        </w:r>
      </w:hyperlink>
      <w:hyperlink w:anchor="R67605" w:tgtFrame="_top" w:tooltip="Asa SL, Mete O, Perry A, Osamura RY. Overview of the 2022 WHO Classification of Pituitary Tumors. &amp;lt;em&amp;gt;Endocr Pathol.&amp;lt;/em&amp;gt; 2022 Mar;33(1):6-26. " w:history="1">
        <w:r w:rsidRPr="00D65766">
          <w:rPr>
            <w:rStyle w:val="Hyperlink"/>
            <w:rFonts w:ascii="Arial" w:hAnsi="Arial" w:cs="Arial"/>
            <w:sz w:val="20"/>
            <w:szCs w:val="20"/>
            <w:vertAlign w:val="superscript"/>
            <w:lang w:val="en"/>
          </w:rPr>
          <w:t>2</w:t>
        </w:r>
      </w:hyperlink>
      <w:r w:rsidRPr="00D65766">
        <w:rPr>
          <w:rFonts w:ascii="Arial" w:hAnsi="Arial" w:cs="Arial"/>
          <w:sz w:val="20"/>
          <w:szCs w:val="20"/>
          <w:lang w:val="en"/>
        </w:rPr>
        <w:t xml:space="preserve"> It should not be used as a substitute for dissection or grossing techniques and does not give histologic parameters to reach the diagnosis. Subjectivity is always a factor, and elements listed are not meant to be arbitrary but are meant to provide uniformity of reporting across all the disciplines that use the information. It is a foundation of practical information that will help to meet the requirements of daily practice to benefit both clinicians and patients alike.</w:t>
      </w:r>
    </w:p>
    <w:p w14:paraId="044DAD7B" w14:textId="77777777" w:rsidR="0059738C" w:rsidRDefault="0059738C" w:rsidP="0059738C">
      <w:pPr>
        <w:spacing w:after="0" w:line="276" w:lineRule="auto"/>
        <w:jc w:val="both"/>
        <w:divId w:val="85658369"/>
        <w:rPr>
          <w:rFonts w:ascii="Arial" w:hAnsi="Arial" w:cs="Arial"/>
          <w:sz w:val="20"/>
          <w:szCs w:val="20"/>
          <w:lang w:val="en"/>
        </w:rPr>
      </w:pPr>
    </w:p>
    <w:p w14:paraId="34899CF6" w14:textId="77777777" w:rsidR="0059738C" w:rsidRDefault="00BA66CC" w:rsidP="0059738C">
      <w:pPr>
        <w:spacing w:after="0" w:line="276" w:lineRule="auto"/>
        <w:jc w:val="both"/>
        <w:divId w:val="85658369"/>
        <w:rPr>
          <w:rFonts w:ascii="Arial" w:eastAsia="Times New Roman" w:hAnsi="Arial" w:cs="Arial"/>
          <w:b/>
          <w:bCs/>
          <w:sz w:val="20"/>
          <w:szCs w:val="20"/>
          <w:lang w:val="en"/>
        </w:rPr>
      </w:pPr>
      <w:r w:rsidRPr="00D65766">
        <w:rPr>
          <w:rFonts w:ascii="Arial" w:eastAsia="Times New Roman" w:hAnsi="Arial" w:cs="Arial"/>
          <w:sz w:val="20"/>
          <w:szCs w:val="20"/>
          <w:lang w:val="en"/>
        </w:rPr>
        <w:t>References</w:t>
      </w:r>
      <w:bookmarkStart w:id="1" w:name="R67604"/>
    </w:p>
    <w:p w14:paraId="3A34B2EC" w14:textId="46600943" w:rsidR="0059738C" w:rsidRPr="0059738C" w:rsidRDefault="00BA66CC" w:rsidP="0059738C">
      <w:pPr>
        <w:pStyle w:val="ListParagraph"/>
        <w:numPr>
          <w:ilvl w:val="0"/>
          <w:numId w:val="4"/>
        </w:num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sz w:val="20"/>
          <w:szCs w:val="20"/>
          <w:lang w:val="en"/>
        </w:rPr>
        <w:t xml:space="preserve">WHO Classification of Tumours Editorial Board. </w:t>
      </w:r>
      <w:r w:rsidRPr="0059738C">
        <w:rPr>
          <w:rStyle w:val="Emphasis"/>
          <w:rFonts w:ascii="Arial" w:eastAsia="Times New Roman" w:hAnsi="Arial" w:cs="Arial"/>
          <w:sz w:val="20"/>
          <w:szCs w:val="20"/>
          <w:lang w:val="en"/>
        </w:rPr>
        <w:t xml:space="preserve">Endocrine and neuroendocrine </w:t>
      </w:r>
      <w:proofErr w:type="spellStart"/>
      <w:r w:rsidRPr="0059738C">
        <w:rPr>
          <w:rStyle w:val="Emphasis"/>
          <w:rFonts w:ascii="Arial" w:eastAsia="Times New Roman" w:hAnsi="Arial" w:cs="Arial"/>
          <w:sz w:val="20"/>
          <w:szCs w:val="20"/>
          <w:lang w:val="en"/>
        </w:rPr>
        <w:t>tumours</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Lyon (France): International Agency for Research on Cancer; forthcoming. (WHO classification of </w:t>
      </w:r>
      <w:proofErr w:type="spellStart"/>
      <w:r w:rsidRPr="0059738C">
        <w:rPr>
          <w:rFonts w:ascii="Arial" w:eastAsia="Times New Roman" w:hAnsi="Arial" w:cs="Arial"/>
          <w:sz w:val="20"/>
          <w:szCs w:val="20"/>
          <w:lang w:val="en"/>
        </w:rPr>
        <w:t>tumours</w:t>
      </w:r>
      <w:proofErr w:type="spellEnd"/>
      <w:r w:rsidRPr="0059738C">
        <w:rPr>
          <w:rFonts w:ascii="Arial" w:eastAsia="Times New Roman" w:hAnsi="Arial" w:cs="Arial"/>
          <w:sz w:val="20"/>
          <w:szCs w:val="20"/>
          <w:lang w:val="en"/>
        </w:rPr>
        <w:t xml:space="preserve"> series, 5th ed.; vol. 10). </w:t>
      </w:r>
      <w:hyperlink r:id="rId8" w:history="1">
        <w:r w:rsidR="0059738C" w:rsidRPr="00C00BAB">
          <w:rPr>
            <w:rStyle w:val="Hyperlink"/>
            <w:rFonts w:ascii="Arial" w:eastAsia="Times New Roman" w:hAnsi="Arial" w:cs="Arial"/>
            <w:sz w:val="20"/>
            <w:szCs w:val="20"/>
            <w:lang w:val="en"/>
          </w:rPr>
          <w:t>https://publications.iarc.fr</w:t>
        </w:r>
      </w:hyperlink>
      <w:r w:rsidRPr="0059738C">
        <w:rPr>
          <w:rFonts w:ascii="Arial" w:eastAsia="Times New Roman" w:hAnsi="Arial" w:cs="Arial"/>
          <w:sz w:val="20"/>
          <w:szCs w:val="20"/>
          <w:lang w:val="en"/>
        </w:rPr>
        <w:t>.</w:t>
      </w:r>
      <w:bookmarkStart w:id="2" w:name="R67605"/>
      <w:bookmarkEnd w:id="1"/>
    </w:p>
    <w:p w14:paraId="0FA5A2DB" w14:textId="77777777" w:rsidR="0059738C" w:rsidRPr="0059738C" w:rsidRDefault="00BA66CC" w:rsidP="0059738C">
      <w:pPr>
        <w:pStyle w:val="ListParagraph"/>
        <w:numPr>
          <w:ilvl w:val="0"/>
          <w:numId w:val="4"/>
        </w:num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sz w:val="20"/>
          <w:szCs w:val="20"/>
          <w:lang w:val="en"/>
        </w:rPr>
        <w:t xml:space="preserve">Asa SL, Mete O, Perry A, </w:t>
      </w:r>
      <w:proofErr w:type="spellStart"/>
      <w:r w:rsidRPr="0059738C">
        <w:rPr>
          <w:rFonts w:ascii="Arial" w:eastAsia="Times New Roman" w:hAnsi="Arial" w:cs="Arial"/>
          <w:sz w:val="20"/>
          <w:szCs w:val="20"/>
          <w:lang w:val="en"/>
        </w:rPr>
        <w:t>Osamura</w:t>
      </w:r>
      <w:proofErr w:type="spellEnd"/>
      <w:r w:rsidRPr="0059738C">
        <w:rPr>
          <w:rFonts w:ascii="Arial" w:eastAsia="Times New Roman" w:hAnsi="Arial" w:cs="Arial"/>
          <w:sz w:val="20"/>
          <w:szCs w:val="20"/>
          <w:lang w:val="en"/>
        </w:rPr>
        <w:t xml:space="preserve"> RY. Overview of the 2022 WHO Classification of Pituitary Tumors.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2022 Mar;33(1):6-26.</w:t>
      </w:r>
      <w:bookmarkStart w:id="3" w:name="R67606"/>
      <w:bookmarkEnd w:id="2"/>
    </w:p>
    <w:p w14:paraId="00B4BFD1" w14:textId="77777777" w:rsidR="0059738C" w:rsidRPr="0059738C" w:rsidRDefault="00BA66CC" w:rsidP="0059738C">
      <w:pPr>
        <w:pStyle w:val="ListParagraph"/>
        <w:numPr>
          <w:ilvl w:val="0"/>
          <w:numId w:val="4"/>
        </w:num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sz w:val="20"/>
          <w:szCs w:val="20"/>
          <w:lang w:val="en"/>
        </w:rPr>
        <w:t xml:space="preserve">Mete O, Asa SL. Clinicopathological correlations in pituitary adenomas. </w:t>
      </w:r>
      <w:r w:rsidRPr="0059738C">
        <w:rPr>
          <w:rStyle w:val="Emphasis"/>
          <w:rFonts w:ascii="Arial" w:eastAsia="Times New Roman" w:hAnsi="Arial" w:cs="Arial"/>
          <w:sz w:val="20"/>
          <w:szCs w:val="20"/>
          <w:lang w:val="en"/>
        </w:rPr>
        <w:t xml:space="preserve">Brain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2012 Jul;22(4):443-53.</w:t>
      </w:r>
      <w:bookmarkStart w:id="4" w:name="R67607"/>
      <w:bookmarkEnd w:id="3"/>
    </w:p>
    <w:p w14:paraId="38E07D27" w14:textId="77777777" w:rsidR="0059738C" w:rsidRPr="0059738C" w:rsidRDefault="00BA66CC" w:rsidP="0059738C">
      <w:pPr>
        <w:pStyle w:val="ListParagraph"/>
        <w:numPr>
          <w:ilvl w:val="0"/>
          <w:numId w:val="4"/>
        </w:num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sz w:val="20"/>
          <w:szCs w:val="20"/>
          <w:lang w:val="en"/>
        </w:rPr>
        <w:t xml:space="preserve">Asa SL, Perry A. </w:t>
      </w:r>
      <w:r w:rsidRPr="0059738C">
        <w:rPr>
          <w:rStyle w:val="Emphasis"/>
          <w:rFonts w:ascii="Arial" w:eastAsia="Times New Roman" w:hAnsi="Arial" w:cs="Arial"/>
          <w:sz w:val="20"/>
          <w:szCs w:val="20"/>
          <w:lang w:val="en"/>
        </w:rPr>
        <w:t>Tumors of the Pituitary Gland</w:t>
      </w:r>
      <w:r w:rsidRPr="0059738C">
        <w:rPr>
          <w:rFonts w:ascii="Arial" w:eastAsia="Times New Roman" w:hAnsi="Arial" w:cs="Arial"/>
          <w:sz w:val="20"/>
          <w:szCs w:val="20"/>
          <w:lang w:val="en"/>
        </w:rPr>
        <w:t>. Atlas of Tumor and Nontumor Pathology, Series 5, Fascicle 1. Arlington VA: ARP Press, 2020.</w:t>
      </w:r>
      <w:bookmarkStart w:id="5" w:name="N14512"/>
      <w:bookmarkEnd w:id="4"/>
    </w:p>
    <w:p w14:paraId="0638782A" w14:textId="77777777" w:rsidR="0059738C" w:rsidRDefault="0059738C" w:rsidP="0059738C">
      <w:pPr>
        <w:spacing w:after="0" w:line="276" w:lineRule="auto"/>
        <w:jc w:val="both"/>
        <w:divId w:val="85658369"/>
        <w:rPr>
          <w:rFonts w:ascii="Arial" w:eastAsia="Times New Roman" w:hAnsi="Arial" w:cs="Arial"/>
          <w:b/>
          <w:bCs/>
          <w:sz w:val="20"/>
          <w:szCs w:val="20"/>
          <w:lang w:val="en"/>
        </w:rPr>
      </w:pPr>
    </w:p>
    <w:p w14:paraId="51628195" w14:textId="77777777" w:rsidR="0059738C" w:rsidRDefault="00BA66CC" w:rsidP="0059738C">
      <w:p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b/>
          <w:bCs/>
          <w:sz w:val="20"/>
          <w:szCs w:val="20"/>
          <w:lang w:val="en"/>
        </w:rPr>
        <w:t>B. Specimen</w:t>
      </w:r>
      <w:bookmarkEnd w:id="5"/>
    </w:p>
    <w:p w14:paraId="688CA354" w14:textId="77777777" w:rsidR="0059738C" w:rsidRDefault="00BA66CC" w:rsidP="0059738C">
      <w:pPr>
        <w:spacing w:after="0" w:line="276" w:lineRule="auto"/>
        <w:jc w:val="both"/>
        <w:divId w:val="85658369"/>
        <w:rPr>
          <w:rFonts w:ascii="Arial" w:hAnsi="Arial" w:cs="Arial"/>
          <w:sz w:val="20"/>
          <w:szCs w:val="20"/>
          <w:lang w:val="en"/>
        </w:rPr>
      </w:pPr>
      <w:r w:rsidRPr="00D65766">
        <w:rPr>
          <w:rFonts w:ascii="Arial" w:hAnsi="Arial" w:cs="Arial"/>
          <w:sz w:val="20"/>
          <w:szCs w:val="20"/>
          <w:lang w:val="en"/>
        </w:rPr>
        <w:t xml:space="preserve">Most pituitary tumors arise in the </w:t>
      </w:r>
      <w:proofErr w:type="spellStart"/>
      <w:r w:rsidRPr="00D65766">
        <w:rPr>
          <w:rFonts w:ascii="Arial" w:hAnsi="Arial" w:cs="Arial"/>
          <w:sz w:val="20"/>
          <w:szCs w:val="20"/>
          <w:lang w:val="en"/>
        </w:rPr>
        <w:t>sella</w:t>
      </w:r>
      <w:proofErr w:type="spellEnd"/>
      <w:r w:rsidRPr="00D65766">
        <w:rPr>
          <w:rFonts w:ascii="Arial" w:hAnsi="Arial" w:cs="Arial"/>
          <w:sz w:val="20"/>
          <w:szCs w:val="20"/>
          <w:lang w:val="en"/>
        </w:rPr>
        <w:t xml:space="preserve"> turcica and the surgical procedures include transsphenoidal approaches or transcranial resections. The approach is an indication of the clinical extent of disease </w:t>
      </w:r>
      <w:proofErr w:type="gramStart"/>
      <w:r w:rsidRPr="00D65766">
        <w:rPr>
          <w:rFonts w:ascii="Arial" w:hAnsi="Arial" w:cs="Arial"/>
          <w:sz w:val="20"/>
          <w:szCs w:val="20"/>
          <w:lang w:val="en"/>
        </w:rPr>
        <w:t>and also</w:t>
      </w:r>
      <w:proofErr w:type="gramEnd"/>
      <w:r w:rsidRPr="00D65766">
        <w:rPr>
          <w:rFonts w:ascii="Arial" w:hAnsi="Arial" w:cs="Arial"/>
          <w:sz w:val="20"/>
          <w:szCs w:val="20"/>
          <w:lang w:val="en"/>
        </w:rPr>
        <w:t xml:space="preserve"> plays a role in determining the type of specimen that will be obtained, since transsphenoidal surgeries usually result in fragmented small pieces of tissue. Rarely tumors can occur in ectopic locations</w:t>
      </w:r>
      <w:hyperlink w:anchor="R67608" w:tgtFrame="_top" w:tooltip="Mete O, Wenig BM. Update from the 5th Edition of the World Health Organization Classification of Head and Neck Tumors: Overview of the 2022 WHO Classification of Head and Neck Neuroendocrine Neoplasms. &amp;lt;em&amp;gt;Head Neck Pathol.&amp;lt;/em&amp;gt; 2022 Mar;16(1):123-" w:history="1">
        <w:r w:rsidRPr="00D65766">
          <w:rPr>
            <w:rStyle w:val="Hyperlink"/>
            <w:rFonts w:ascii="Arial" w:hAnsi="Arial" w:cs="Arial"/>
            <w:sz w:val="20"/>
            <w:szCs w:val="20"/>
            <w:vertAlign w:val="superscript"/>
            <w:lang w:val="en"/>
          </w:rPr>
          <w:t>1,</w:t>
        </w:r>
      </w:hyperlink>
      <w:hyperlink w:anchor="R67609" w:tgtFrame="_top" w:tooltip="Asa SL, Mete O, Perry A, Osamura RY. Overview of the 2022 WHO Classification of Pituitary Tumors. &amp;lt;em&amp;gt;Endocr Pathol.&amp;lt;/em&amp;gt; 2022 Mar;33(1):6-26. " w:history="1">
        <w:r w:rsidRPr="00D65766">
          <w:rPr>
            <w:rStyle w:val="Hyperlink"/>
            <w:rFonts w:ascii="Arial" w:hAnsi="Arial" w:cs="Arial"/>
            <w:sz w:val="20"/>
            <w:szCs w:val="20"/>
            <w:vertAlign w:val="superscript"/>
            <w:lang w:val="en"/>
          </w:rPr>
          <w:t>2,</w:t>
        </w:r>
      </w:hyperlink>
      <w:hyperlink w:anchor="R67610" w:tgtFrame="_top" w:tooltip="Hyrcza MD, Ezzat S, Mete O, Asa SL. Pituitary Adenomas Presenting as Sinonasal or Nasopharyngeal Masses: A Case Series Illustrating Potential Diagnostic Pitfalls. &amp;lt;em&amp;gt;Am J Surg Pathol.&amp;lt;/em&amp;gt; 2017 Apr;41(4):525-534." w:history="1">
        <w:r w:rsidRPr="00D65766">
          <w:rPr>
            <w:rStyle w:val="Hyperlink"/>
            <w:rFonts w:ascii="Arial" w:hAnsi="Arial" w:cs="Arial"/>
            <w:sz w:val="20"/>
            <w:szCs w:val="20"/>
            <w:vertAlign w:val="superscript"/>
            <w:lang w:val="en"/>
          </w:rPr>
          <w:t>3</w:t>
        </w:r>
      </w:hyperlink>
      <w:r w:rsidRPr="00D65766">
        <w:rPr>
          <w:rFonts w:ascii="Arial" w:hAnsi="Arial" w:cs="Arial"/>
          <w:sz w:val="20"/>
          <w:szCs w:val="20"/>
          <w:lang w:val="en"/>
        </w:rPr>
        <w:t> or can be diagnosed from their invasive fronts (e.g., sinonasal mucosa involvement),</w:t>
      </w:r>
      <w:hyperlink w:anchor="R67610" w:tgtFrame="_top" w:tooltip="Hyrcza MD, Ezzat S, Mete O, Asa SL. Pituitary Adenomas Presenting as Sinonasal or Nasopharyngeal Masses: A Case Series Illustrating Potential Diagnostic Pitfalls. &amp;lt;em&amp;gt;Am J Surg Pathol.&amp;lt;/em&amp;gt; 2017 Apr;41(4):525-534." w:history="1">
        <w:r w:rsidRPr="00D65766">
          <w:rPr>
            <w:rStyle w:val="Hyperlink"/>
            <w:rFonts w:ascii="Arial" w:hAnsi="Arial" w:cs="Arial"/>
            <w:sz w:val="20"/>
            <w:szCs w:val="20"/>
            <w:vertAlign w:val="superscript"/>
            <w:lang w:val="en"/>
          </w:rPr>
          <w:t>3</w:t>
        </w:r>
      </w:hyperlink>
      <w:r w:rsidRPr="00D65766">
        <w:rPr>
          <w:rFonts w:ascii="Arial" w:hAnsi="Arial" w:cs="Arial"/>
          <w:sz w:val="20"/>
          <w:szCs w:val="20"/>
          <w:lang w:val="en"/>
        </w:rPr>
        <w:t> or can be encountered in a teratoma,</w:t>
      </w:r>
      <w:hyperlink w:anchor="R67611" w:tgtFrame="_top" w:tooltip="Hodgson A, Pakbaz S, Shenouda C, Francis JA, Mete O. Mixed Sparsely Granulated Lactotroph and Densely Granulated Somatotroph Pituitary Neuroendocrine Tumor Expands the Spectrum of Neuroendocrine Neoplasms in Ovarian Teratomas: The Role of Pituitary Neuroendocr" w:history="1">
        <w:r w:rsidRPr="00D65766">
          <w:rPr>
            <w:rStyle w:val="Hyperlink"/>
            <w:rFonts w:ascii="Arial" w:hAnsi="Arial" w:cs="Arial"/>
            <w:sz w:val="20"/>
            <w:szCs w:val="20"/>
            <w:vertAlign w:val="superscript"/>
            <w:lang w:val="en"/>
          </w:rPr>
          <w:t>4</w:t>
        </w:r>
      </w:hyperlink>
      <w:r w:rsidRPr="00D65766">
        <w:rPr>
          <w:rFonts w:ascii="Arial" w:hAnsi="Arial" w:cs="Arial"/>
          <w:sz w:val="20"/>
          <w:szCs w:val="20"/>
          <w:lang w:val="en"/>
        </w:rPr>
        <w:t xml:space="preserve"> and these should be noted. It is encouraged to document the size of the specimen to highlight the discordance with the tumor size since some specimens may be composed largely of non-tumorous parenchyma or may consist of a very limited amount of tumor; this may help to correlate with the tumor size on imaging. Because of the importance of immunohistochemistry in tumor classification, it is encouraged to document if the tissue was received fresh or in formalin for immunohistochemical biomarkers </w:t>
      </w:r>
      <w:proofErr w:type="gramStart"/>
      <w:r w:rsidRPr="00D65766">
        <w:rPr>
          <w:rFonts w:ascii="Arial" w:hAnsi="Arial" w:cs="Arial"/>
          <w:sz w:val="20"/>
          <w:szCs w:val="20"/>
          <w:lang w:val="en"/>
        </w:rPr>
        <w:t>and also</w:t>
      </w:r>
      <w:proofErr w:type="gramEnd"/>
      <w:r w:rsidRPr="00D65766">
        <w:rPr>
          <w:rFonts w:ascii="Arial" w:hAnsi="Arial" w:cs="Arial"/>
          <w:sz w:val="20"/>
          <w:szCs w:val="20"/>
          <w:lang w:val="en"/>
        </w:rPr>
        <w:t xml:space="preserve"> ultrastructure examination (rare tumors).</w:t>
      </w:r>
    </w:p>
    <w:p w14:paraId="43562D3D" w14:textId="77777777" w:rsidR="0059738C" w:rsidRDefault="0059738C" w:rsidP="0059738C">
      <w:pPr>
        <w:spacing w:after="0" w:line="276" w:lineRule="auto"/>
        <w:jc w:val="both"/>
        <w:divId w:val="85658369"/>
        <w:rPr>
          <w:rFonts w:ascii="Arial" w:hAnsi="Arial" w:cs="Arial"/>
          <w:sz w:val="20"/>
          <w:szCs w:val="20"/>
          <w:lang w:val="en"/>
        </w:rPr>
      </w:pPr>
    </w:p>
    <w:p w14:paraId="7750AF9F" w14:textId="77777777" w:rsidR="00BB49EA" w:rsidRDefault="00BB49EA">
      <w:pPr>
        <w:rPr>
          <w:rFonts w:ascii="Arial" w:eastAsia="Times New Roman" w:hAnsi="Arial" w:cs="Arial"/>
          <w:sz w:val="20"/>
          <w:szCs w:val="20"/>
          <w:lang w:val="en"/>
        </w:rPr>
      </w:pPr>
      <w:r>
        <w:rPr>
          <w:rFonts w:ascii="Arial" w:eastAsia="Times New Roman" w:hAnsi="Arial" w:cs="Arial"/>
          <w:sz w:val="20"/>
          <w:szCs w:val="20"/>
          <w:lang w:val="en"/>
        </w:rPr>
        <w:br w:type="page"/>
      </w:r>
    </w:p>
    <w:p w14:paraId="7854D7C7" w14:textId="75D13E51" w:rsidR="0059738C" w:rsidRDefault="00BA66CC" w:rsidP="0059738C">
      <w:pPr>
        <w:spacing w:after="0" w:line="276" w:lineRule="auto"/>
        <w:jc w:val="both"/>
        <w:divId w:val="85658369"/>
        <w:rPr>
          <w:rFonts w:ascii="Arial" w:eastAsia="Times New Roman" w:hAnsi="Arial" w:cs="Arial"/>
          <w:b/>
          <w:bCs/>
          <w:sz w:val="20"/>
          <w:szCs w:val="20"/>
          <w:lang w:val="en"/>
        </w:rPr>
      </w:pPr>
      <w:r w:rsidRPr="00D65766">
        <w:rPr>
          <w:rFonts w:ascii="Arial" w:eastAsia="Times New Roman" w:hAnsi="Arial" w:cs="Arial"/>
          <w:sz w:val="20"/>
          <w:szCs w:val="20"/>
          <w:lang w:val="en"/>
        </w:rPr>
        <w:lastRenderedPageBreak/>
        <w:t>References</w:t>
      </w:r>
      <w:bookmarkStart w:id="6" w:name="R67608"/>
    </w:p>
    <w:p w14:paraId="5726AA90" w14:textId="77777777" w:rsidR="0059738C" w:rsidRPr="0059738C" w:rsidRDefault="00BA66CC" w:rsidP="0059738C">
      <w:pPr>
        <w:pStyle w:val="ListParagraph"/>
        <w:numPr>
          <w:ilvl w:val="0"/>
          <w:numId w:val="5"/>
        </w:num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sz w:val="20"/>
          <w:szCs w:val="20"/>
          <w:lang w:val="en"/>
        </w:rPr>
        <w:t xml:space="preserve">Mete O, Wenig BM. Update from the 5th Edition of the World Health Organization Classification of Head and Neck Tumors: Overview of the 2022 WHO Classification of Head and Neck Neuroendocrine Neoplasms. </w:t>
      </w:r>
      <w:r w:rsidRPr="0059738C">
        <w:rPr>
          <w:rStyle w:val="Emphasis"/>
          <w:rFonts w:ascii="Arial" w:eastAsia="Times New Roman" w:hAnsi="Arial" w:cs="Arial"/>
          <w:sz w:val="20"/>
          <w:szCs w:val="20"/>
          <w:lang w:val="en"/>
        </w:rPr>
        <w:t xml:space="preserve">Head Neck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2022 Mar;16(1):123-142.</w:t>
      </w:r>
      <w:bookmarkStart w:id="7" w:name="R67609"/>
      <w:bookmarkEnd w:id="6"/>
    </w:p>
    <w:p w14:paraId="31CD3A13" w14:textId="77777777" w:rsidR="0059738C" w:rsidRPr="0059738C" w:rsidRDefault="00BA66CC" w:rsidP="0059738C">
      <w:pPr>
        <w:pStyle w:val="ListParagraph"/>
        <w:numPr>
          <w:ilvl w:val="0"/>
          <w:numId w:val="5"/>
        </w:num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sz w:val="20"/>
          <w:szCs w:val="20"/>
          <w:lang w:val="en"/>
        </w:rPr>
        <w:t xml:space="preserve">Asa SL, Mete O, Perry A, </w:t>
      </w:r>
      <w:proofErr w:type="spellStart"/>
      <w:r w:rsidRPr="0059738C">
        <w:rPr>
          <w:rFonts w:ascii="Arial" w:eastAsia="Times New Roman" w:hAnsi="Arial" w:cs="Arial"/>
          <w:sz w:val="20"/>
          <w:szCs w:val="20"/>
          <w:lang w:val="en"/>
        </w:rPr>
        <w:t>Osamura</w:t>
      </w:r>
      <w:proofErr w:type="spellEnd"/>
      <w:r w:rsidRPr="0059738C">
        <w:rPr>
          <w:rFonts w:ascii="Arial" w:eastAsia="Times New Roman" w:hAnsi="Arial" w:cs="Arial"/>
          <w:sz w:val="20"/>
          <w:szCs w:val="20"/>
          <w:lang w:val="en"/>
        </w:rPr>
        <w:t xml:space="preserve"> RY. Overview of the 2022 WHO Classification of Pituitary Tumors.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2022 Mar;33(1):6-26.</w:t>
      </w:r>
      <w:bookmarkStart w:id="8" w:name="R67610"/>
      <w:bookmarkEnd w:id="7"/>
    </w:p>
    <w:p w14:paraId="3A7A3F44" w14:textId="77777777" w:rsidR="0059738C" w:rsidRPr="0059738C" w:rsidRDefault="00BA66CC" w:rsidP="0059738C">
      <w:pPr>
        <w:pStyle w:val="ListParagraph"/>
        <w:numPr>
          <w:ilvl w:val="0"/>
          <w:numId w:val="5"/>
        </w:numPr>
        <w:spacing w:after="0" w:line="276" w:lineRule="auto"/>
        <w:jc w:val="both"/>
        <w:divId w:val="85658369"/>
        <w:rPr>
          <w:rFonts w:ascii="Arial" w:eastAsia="Times New Roman" w:hAnsi="Arial" w:cs="Arial"/>
          <w:b/>
          <w:bCs/>
          <w:sz w:val="20"/>
          <w:szCs w:val="20"/>
          <w:lang w:val="en"/>
        </w:rPr>
      </w:pPr>
      <w:proofErr w:type="spellStart"/>
      <w:r w:rsidRPr="0059738C">
        <w:rPr>
          <w:rFonts w:ascii="Arial" w:eastAsia="Times New Roman" w:hAnsi="Arial" w:cs="Arial"/>
          <w:sz w:val="20"/>
          <w:szCs w:val="20"/>
          <w:lang w:val="en"/>
        </w:rPr>
        <w:t>Hyrcza</w:t>
      </w:r>
      <w:proofErr w:type="spellEnd"/>
      <w:r w:rsidRPr="0059738C">
        <w:rPr>
          <w:rFonts w:ascii="Arial" w:eastAsia="Times New Roman" w:hAnsi="Arial" w:cs="Arial"/>
          <w:sz w:val="20"/>
          <w:szCs w:val="20"/>
          <w:lang w:val="en"/>
        </w:rPr>
        <w:t xml:space="preserve"> MD, Ezzat S, Mete O, Asa SL. Pituitary Adenomas Presenting as Sinonasal or Nasopharyngeal Masses: A Case Series Illustrating Potential Diagnostic Pitfalls. </w:t>
      </w:r>
      <w:r w:rsidRPr="0059738C">
        <w:rPr>
          <w:rStyle w:val="Emphasis"/>
          <w:rFonts w:ascii="Arial" w:eastAsia="Times New Roman" w:hAnsi="Arial" w:cs="Arial"/>
          <w:sz w:val="20"/>
          <w:szCs w:val="20"/>
          <w:lang w:val="en"/>
        </w:rPr>
        <w:t xml:space="preserve">Am J Surg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2017 Apr;41(4):525-534.</w:t>
      </w:r>
      <w:bookmarkStart w:id="9" w:name="R67611"/>
      <w:bookmarkEnd w:id="8"/>
    </w:p>
    <w:p w14:paraId="4C5986A6" w14:textId="77777777" w:rsidR="0059738C" w:rsidRPr="0059738C" w:rsidRDefault="00BA66CC" w:rsidP="0059738C">
      <w:pPr>
        <w:pStyle w:val="ListParagraph"/>
        <w:numPr>
          <w:ilvl w:val="0"/>
          <w:numId w:val="5"/>
        </w:num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sz w:val="20"/>
          <w:szCs w:val="20"/>
          <w:lang w:val="en"/>
        </w:rPr>
        <w:t xml:space="preserve">Hodgson A, </w:t>
      </w:r>
      <w:proofErr w:type="spellStart"/>
      <w:r w:rsidRPr="0059738C">
        <w:rPr>
          <w:rFonts w:ascii="Arial" w:eastAsia="Times New Roman" w:hAnsi="Arial" w:cs="Arial"/>
          <w:sz w:val="20"/>
          <w:szCs w:val="20"/>
          <w:lang w:val="en"/>
        </w:rPr>
        <w:t>Pakbaz</w:t>
      </w:r>
      <w:proofErr w:type="spellEnd"/>
      <w:r w:rsidRPr="0059738C">
        <w:rPr>
          <w:rFonts w:ascii="Arial" w:eastAsia="Times New Roman" w:hAnsi="Arial" w:cs="Arial"/>
          <w:sz w:val="20"/>
          <w:szCs w:val="20"/>
          <w:lang w:val="en"/>
        </w:rPr>
        <w:t xml:space="preserve"> S, Shenouda C, Francis JA, Mete O. Mixed Sparsely Granulated Lactotroph and Densely Granulated Somatotroph Pituitary Neuroendocrine Tumor Expands the Spectrum of Neuroendocrine Neoplasms in Ovarian Teratomas: The Role of Pituitary Neuroendocrine Cell Lineage Biomarkers.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 xml:space="preserve">. </w:t>
      </w:r>
      <w:r w:rsidRPr="0059738C">
        <w:rPr>
          <w:rFonts w:ascii="Arial" w:eastAsia="Times New Roman" w:hAnsi="Arial" w:cs="Arial"/>
          <w:sz w:val="20"/>
          <w:szCs w:val="20"/>
          <w:lang w:val="en"/>
        </w:rPr>
        <w:t>2020 Sep;31(3):315-319.</w:t>
      </w:r>
      <w:bookmarkStart w:id="10" w:name="N14513"/>
      <w:bookmarkEnd w:id="9"/>
    </w:p>
    <w:p w14:paraId="7EED07F4" w14:textId="77777777" w:rsidR="0059738C" w:rsidRDefault="0059738C" w:rsidP="0059738C">
      <w:pPr>
        <w:spacing w:after="0" w:line="276" w:lineRule="auto"/>
        <w:jc w:val="both"/>
        <w:divId w:val="85658369"/>
        <w:rPr>
          <w:rFonts w:ascii="Arial" w:eastAsia="Times New Roman" w:hAnsi="Arial" w:cs="Arial"/>
          <w:b/>
          <w:bCs/>
          <w:sz w:val="20"/>
          <w:szCs w:val="20"/>
          <w:lang w:val="en"/>
        </w:rPr>
      </w:pPr>
    </w:p>
    <w:p w14:paraId="3EE6335F" w14:textId="77777777" w:rsidR="0059738C" w:rsidRDefault="00BA66CC" w:rsidP="0059738C">
      <w:p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b/>
          <w:bCs/>
          <w:sz w:val="20"/>
          <w:szCs w:val="20"/>
          <w:lang w:val="en"/>
        </w:rPr>
        <w:t>C. Tumor Number</w:t>
      </w:r>
      <w:bookmarkEnd w:id="10"/>
    </w:p>
    <w:p w14:paraId="66DC06E5" w14:textId="77777777" w:rsidR="0059738C" w:rsidRDefault="00BA66CC" w:rsidP="0059738C">
      <w:pPr>
        <w:spacing w:after="0" w:line="276" w:lineRule="auto"/>
        <w:jc w:val="both"/>
        <w:divId w:val="85658369"/>
        <w:rPr>
          <w:rFonts w:ascii="Arial" w:hAnsi="Arial" w:cs="Arial"/>
          <w:sz w:val="20"/>
          <w:szCs w:val="20"/>
        </w:rPr>
      </w:pPr>
      <w:r w:rsidRPr="00D65766">
        <w:rPr>
          <w:rFonts w:ascii="Arial" w:hAnsi="Arial" w:cs="Arial"/>
          <w:sz w:val="20"/>
          <w:szCs w:val="20"/>
          <w:lang w:val="en"/>
        </w:rPr>
        <w:t>Most pituitary tumors are solitary neoplasms but in about 1% of cases there may be multiple synchronous tumors in a single patient and usually in a single specimen.</w:t>
      </w:r>
      <w:hyperlink w:anchor="R67612" w:tgtFrame="_top" w:tooltip="Mete O, Alshaikh OM, Cintosun A, Ezzat S, Asa SL. Synchronous Multiple Pituitary Neuroendocrine Tumors of Different Cell Lineages. &amp;lt;em&amp;gt;Endocr Pathol.&amp;lt;/em&amp;gt; 2018 Dec;29(4):332-338." w:history="1">
        <w:r w:rsidRPr="00D65766">
          <w:rPr>
            <w:rStyle w:val="Hyperlink"/>
            <w:rFonts w:ascii="Arial" w:hAnsi="Arial" w:cs="Arial"/>
            <w:sz w:val="20"/>
            <w:szCs w:val="20"/>
            <w:vertAlign w:val="superscript"/>
            <w:lang w:val="en"/>
          </w:rPr>
          <w:t>1</w:t>
        </w:r>
      </w:hyperlink>
      <w:r w:rsidRPr="00D65766">
        <w:rPr>
          <w:rFonts w:ascii="Arial" w:hAnsi="Arial" w:cs="Arial"/>
          <w:sz w:val="20"/>
          <w:szCs w:val="20"/>
          <w:lang w:val="en"/>
        </w:rPr>
        <w:t xml:space="preserve"> It is important to consider this possibility when the immunohistochemical profile is unusual; the findings may represent two discrete lesions with different patterns of immunoreactivity.</w:t>
      </w:r>
      <w:hyperlink w:anchor="R67612" w:tgtFrame="_top" w:tooltip="Mete O, Alshaikh OM, Cintosun A, Ezzat S, Asa SL. Synchronous Multiple Pituitary Neuroendocrine Tumors of Different Cell Lineages. &amp;lt;em&amp;gt;Endocr Pathol.&amp;lt;/em&amp;gt; 2018 Dec;29(4):332-338." w:history="1">
        <w:r w:rsidRPr="00D65766">
          <w:rPr>
            <w:rStyle w:val="Hyperlink"/>
            <w:rFonts w:ascii="Arial" w:hAnsi="Arial" w:cs="Arial"/>
            <w:sz w:val="20"/>
            <w:szCs w:val="20"/>
            <w:vertAlign w:val="superscript"/>
            <w:lang w:val="en"/>
          </w:rPr>
          <w:t>1,</w:t>
        </w:r>
      </w:hyperlink>
      <w:hyperlink w:anchor="R67613" w:tgtFrame="_top" w:tooltip="Mete O, Asa SL. Structure, Function, and Morphology in the Classification of Pituitary Neuroendocrine Tumors: The Importance of Routine Analysis of Pituitary Transcription Factors. &amp;lt;em&amp;gt;Endocr Pathol.&amp;lt;/em&amp;gt; 2020 Dec;31(4):330-336." w:history="1">
        <w:r w:rsidRPr="00D65766">
          <w:rPr>
            <w:rStyle w:val="Hyperlink"/>
            <w:rFonts w:ascii="Arial" w:hAnsi="Arial" w:cs="Arial"/>
            <w:sz w:val="20"/>
            <w:szCs w:val="20"/>
            <w:vertAlign w:val="superscript"/>
            <w:lang w:val="en"/>
          </w:rPr>
          <w:t>2</w:t>
        </w:r>
      </w:hyperlink>
    </w:p>
    <w:p w14:paraId="294B535F" w14:textId="77777777" w:rsidR="0059738C" w:rsidRDefault="0059738C" w:rsidP="0059738C">
      <w:pPr>
        <w:spacing w:after="0" w:line="276" w:lineRule="auto"/>
        <w:jc w:val="both"/>
        <w:divId w:val="85658369"/>
        <w:rPr>
          <w:rFonts w:ascii="Arial" w:hAnsi="Arial" w:cs="Arial"/>
          <w:sz w:val="20"/>
          <w:szCs w:val="20"/>
        </w:rPr>
      </w:pPr>
    </w:p>
    <w:p w14:paraId="5BBCC969" w14:textId="77777777" w:rsidR="0059738C" w:rsidRDefault="00BA66CC" w:rsidP="0059738C">
      <w:pPr>
        <w:spacing w:after="0" w:line="276" w:lineRule="auto"/>
        <w:jc w:val="both"/>
        <w:divId w:val="85658369"/>
        <w:rPr>
          <w:rFonts w:ascii="Arial" w:eastAsia="Times New Roman" w:hAnsi="Arial" w:cs="Arial"/>
          <w:b/>
          <w:bCs/>
          <w:sz w:val="20"/>
          <w:szCs w:val="20"/>
          <w:lang w:val="en"/>
        </w:rPr>
      </w:pPr>
      <w:r w:rsidRPr="00D65766">
        <w:rPr>
          <w:rFonts w:ascii="Arial" w:eastAsia="Times New Roman" w:hAnsi="Arial" w:cs="Arial"/>
          <w:sz w:val="20"/>
          <w:szCs w:val="20"/>
          <w:lang w:val="en"/>
        </w:rPr>
        <w:t>References</w:t>
      </w:r>
      <w:bookmarkStart w:id="11" w:name="R67612"/>
    </w:p>
    <w:p w14:paraId="16B2A5A5" w14:textId="77777777" w:rsidR="0059738C" w:rsidRPr="0059738C" w:rsidRDefault="00BA66CC" w:rsidP="0059738C">
      <w:pPr>
        <w:pStyle w:val="ListParagraph"/>
        <w:numPr>
          <w:ilvl w:val="0"/>
          <w:numId w:val="6"/>
        </w:num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sz w:val="20"/>
          <w:szCs w:val="20"/>
          <w:lang w:val="en"/>
        </w:rPr>
        <w:t xml:space="preserve">Mete O, Alshaikh OM, </w:t>
      </w:r>
      <w:proofErr w:type="spellStart"/>
      <w:r w:rsidRPr="0059738C">
        <w:rPr>
          <w:rFonts w:ascii="Arial" w:eastAsia="Times New Roman" w:hAnsi="Arial" w:cs="Arial"/>
          <w:sz w:val="20"/>
          <w:szCs w:val="20"/>
          <w:lang w:val="en"/>
        </w:rPr>
        <w:t>Cintosun</w:t>
      </w:r>
      <w:proofErr w:type="spellEnd"/>
      <w:r w:rsidRPr="0059738C">
        <w:rPr>
          <w:rFonts w:ascii="Arial" w:eastAsia="Times New Roman" w:hAnsi="Arial" w:cs="Arial"/>
          <w:sz w:val="20"/>
          <w:szCs w:val="20"/>
          <w:lang w:val="en"/>
        </w:rPr>
        <w:t xml:space="preserve"> A, Ezzat S, Asa SL. Synchronous Multiple Pituitary Neuroendocrine Tumors of Different Cell Lineages.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2018 Dec;29(4):332-338.</w:t>
      </w:r>
      <w:bookmarkStart w:id="12" w:name="R67613"/>
      <w:bookmarkEnd w:id="11"/>
    </w:p>
    <w:p w14:paraId="4366CCA0" w14:textId="77777777" w:rsidR="0059738C" w:rsidRPr="0059738C" w:rsidRDefault="00BA66CC" w:rsidP="0059738C">
      <w:pPr>
        <w:pStyle w:val="ListParagraph"/>
        <w:numPr>
          <w:ilvl w:val="0"/>
          <w:numId w:val="6"/>
        </w:num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sz w:val="20"/>
          <w:szCs w:val="20"/>
          <w:lang w:val="en"/>
        </w:rPr>
        <w:t xml:space="preserve">Mete O, Asa SL. Structure, Function, and Morphology in the Classification of Pituitary Neuroendocrine Tumors: The Importance of Routine Analysis of Pituitary Transcription Factors.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2020 Dec;31(4):330-336.</w:t>
      </w:r>
      <w:bookmarkStart w:id="13" w:name="N14514"/>
      <w:bookmarkEnd w:id="12"/>
    </w:p>
    <w:p w14:paraId="3A1598B6" w14:textId="77777777" w:rsidR="0059738C" w:rsidRDefault="0059738C" w:rsidP="0059738C">
      <w:pPr>
        <w:spacing w:after="0" w:line="276" w:lineRule="auto"/>
        <w:jc w:val="both"/>
        <w:divId w:val="85658369"/>
        <w:rPr>
          <w:rFonts w:ascii="Arial" w:eastAsia="Times New Roman" w:hAnsi="Arial" w:cs="Arial"/>
          <w:b/>
          <w:bCs/>
          <w:sz w:val="20"/>
          <w:szCs w:val="20"/>
          <w:lang w:val="en"/>
        </w:rPr>
      </w:pPr>
    </w:p>
    <w:p w14:paraId="33EA7E69" w14:textId="77777777" w:rsidR="0059738C" w:rsidRDefault="00BA66CC" w:rsidP="0059738C">
      <w:pPr>
        <w:spacing w:after="0" w:line="276" w:lineRule="auto"/>
        <w:jc w:val="both"/>
        <w:divId w:val="85658369"/>
        <w:rPr>
          <w:rFonts w:ascii="Arial" w:eastAsia="Times New Roman" w:hAnsi="Arial" w:cs="Arial"/>
          <w:b/>
          <w:bCs/>
          <w:sz w:val="20"/>
          <w:szCs w:val="20"/>
          <w:lang w:val="en"/>
        </w:rPr>
      </w:pPr>
      <w:r w:rsidRPr="0059738C">
        <w:rPr>
          <w:rFonts w:ascii="Arial" w:eastAsia="Times New Roman" w:hAnsi="Arial" w:cs="Arial"/>
          <w:b/>
          <w:bCs/>
          <w:sz w:val="20"/>
          <w:szCs w:val="20"/>
          <w:lang w:val="en"/>
        </w:rPr>
        <w:t>D. Histologic Tumor Types and Subtypes</w:t>
      </w:r>
      <w:bookmarkEnd w:id="13"/>
    </w:p>
    <w:p w14:paraId="44A568BC" w14:textId="77777777" w:rsidR="0059738C" w:rsidRDefault="00BA66CC" w:rsidP="0059738C">
      <w:pPr>
        <w:spacing w:after="0" w:line="276" w:lineRule="auto"/>
        <w:jc w:val="both"/>
        <w:divId w:val="85658369"/>
        <w:rPr>
          <w:rFonts w:ascii="Arial" w:hAnsi="Arial" w:cs="Arial"/>
          <w:sz w:val="20"/>
          <w:szCs w:val="20"/>
          <w:lang w:val="en"/>
        </w:rPr>
      </w:pPr>
      <w:r w:rsidRPr="00D65766">
        <w:rPr>
          <w:rFonts w:ascii="Arial" w:hAnsi="Arial" w:cs="Arial"/>
          <w:sz w:val="20"/>
          <w:szCs w:val="20"/>
          <w:lang w:val="en"/>
        </w:rPr>
        <w:t xml:space="preserve">The classification of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xml:space="preserve"> is based almost exclusively on the expression of transcription factors and hormones.</w:t>
      </w:r>
      <w:hyperlink w:anchor="R67614" w:tgtFrame="_top" w:tooltip="Asa SL, Mete O, Perry A, Osamura RY. Overview of the 2022 WHO Classification of Pituitary Tumors. &amp;lt;em&amp;gt;Endocr Pathol.&amp;lt;/em&amp;gt; 2022 Mar;33(1):6-26. " w:history="1">
        <w:r w:rsidRPr="00D65766">
          <w:rPr>
            <w:rStyle w:val="Hyperlink"/>
            <w:rFonts w:ascii="Arial" w:hAnsi="Arial" w:cs="Arial"/>
            <w:sz w:val="20"/>
            <w:szCs w:val="20"/>
            <w:vertAlign w:val="superscript"/>
            <w:lang w:val="en"/>
          </w:rPr>
          <w:t>1,</w:t>
        </w:r>
      </w:hyperlink>
      <w:hyperlink w:anchor="R67615" w:tgtFrame="_top" w:tooltip="Mete O, Asa SL. Structure, Function, and Morphology in the Classification of Pituitary Neuroendocrine Tumors: The Importance of Routine Analysis of Pituitary Transcription Factors. &amp;lt;em&amp;gt;Endocr Pathol.&amp;lt;/em&amp;gt; 2020 Dec;31(4):330-336." w:history="1">
        <w:r w:rsidRPr="00D65766">
          <w:rPr>
            <w:rStyle w:val="Hyperlink"/>
            <w:rFonts w:ascii="Arial" w:hAnsi="Arial" w:cs="Arial"/>
            <w:sz w:val="20"/>
            <w:szCs w:val="20"/>
            <w:vertAlign w:val="superscript"/>
            <w:lang w:val="en"/>
          </w:rPr>
          <w:t>2,</w:t>
        </w:r>
      </w:hyperlink>
      <w:hyperlink w:anchor="R67616" w:tgtFrame="_top" w:tooltip="Asa SL, Mete O, Cusimano MD, McCutcheon IE, Perry A, Yamada S, Nishioka H, Casar-Borota O, Uccella S, La Rosa S, Grossman AB, Ezzat S; Attendees of the 15th Meeting of the International Pituitary Pathology Club, Istanbul October 2019. Pituitary neuroendocrine " w:history="1">
        <w:r w:rsidRPr="00D65766">
          <w:rPr>
            <w:rStyle w:val="Hyperlink"/>
            <w:rFonts w:ascii="Arial" w:hAnsi="Arial" w:cs="Arial"/>
            <w:sz w:val="20"/>
            <w:szCs w:val="20"/>
            <w:vertAlign w:val="superscript"/>
            <w:lang w:val="en"/>
          </w:rPr>
          <w:t>3,</w:t>
        </w:r>
      </w:hyperlink>
      <w:hyperlink w:anchor="R67617" w:tgtFrame="_top" w:tooltip="Mete O, Cintosun A, Pressman I, Asa SL. Epidemiology and biomarker profile of pituitary adenohypophysial tumors. &amp;lt;em&amp;gt;Mod Pathol.&amp;lt;/em&amp;gt; 2018 Jun;31(6):900-909. " w:history="1">
        <w:r w:rsidRPr="00D65766">
          <w:rPr>
            <w:rStyle w:val="Hyperlink"/>
            <w:rFonts w:ascii="Arial" w:hAnsi="Arial" w:cs="Arial"/>
            <w:sz w:val="20"/>
            <w:szCs w:val="20"/>
            <w:vertAlign w:val="superscript"/>
            <w:lang w:val="en"/>
          </w:rPr>
          <w:t>4</w:t>
        </w:r>
      </w:hyperlink>
      <w:r w:rsidRPr="00D65766">
        <w:rPr>
          <w:rFonts w:ascii="Arial" w:hAnsi="Arial" w:cs="Arial"/>
          <w:sz w:val="20"/>
          <w:szCs w:val="20"/>
          <w:vertAlign w:val="superscript"/>
          <w:lang w:val="en"/>
        </w:rPr>
        <w:t> </w:t>
      </w:r>
      <w:r w:rsidRPr="00D65766">
        <w:rPr>
          <w:rFonts w:ascii="Arial" w:hAnsi="Arial" w:cs="Arial"/>
          <w:sz w:val="20"/>
          <w:szCs w:val="20"/>
          <w:lang w:val="en"/>
        </w:rPr>
        <w:t>The WHO has endorsed a cytogenetic classification based on cell lineage.</w:t>
      </w:r>
      <w:hyperlink w:anchor="R67614" w:tgtFrame="_top" w:tooltip="Asa SL, Mete O, Perry A, Osamura RY. Overview of the 2022 WHO Classification of Pituitary Tumors. &amp;lt;em&amp;gt;Endocr Pathol.&amp;lt;/em&amp;gt; 2022 Mar;33(1):6-26. " w:history="1">
        <w:r w:rsidRPr="00D65766">
          <w:rPr>
            <w:rStyle w:val="Hyperlink"/>
            <w:rFonts w:ascii="Arial" w:hAnsi="Arial" w:cs="Arial"/>
            <w:sz w:val="20"/>
            <w:szCs w:val="20"/>
            <w:vertAlign w:val="superscript"/>
            <w:lang w:val="en"/>
          </w:rPr>
          <w:t>1,</w:t>
        </w:r>
      </w:hyperlink>
      <w:hyperlink w:anchor="R67618" w:tgtFrame="_top" w:tooltip="WHO Classification of Tumours Editorial Board. &amp;lt;em&amp;gt;Endocrine and neuroendocrine tumours.&amp;lt;/em&amp;gt; Lyon (France): International Agency for Research on Cancer; forthcoming. (WHO classification of tumours series, 5th ed.; vol. 10). https://publications.ia" w:history="1">
        <w:r w:rsidRPr="00D65766">
          <w:rPr>
            <w:rStyle w:val="Hyperlink"/>
            <w:rFonts w:ascii="Arial" w:hAnsi="Arial" w:cs="Arial"/>
            <w:sz w:val="20"/>
            <w:szCs w:val="20"/>
            <w:vertAlign w:val="superscript"/>
            <w:lang w:val="en"/>
          </w:rPr>
          <w:t>5</w:t>
        </w:r>
      </w:hyperlink>
      <w:r w:rsidRPr="00D65766">
        <w:rPr>
          <w:rFonts w:ascii="Arial" w:hAnsi="Arial" w:cs="Arial"/>
          <w:sz w:val="20"/>
          <w:szCs w:val="20"/>
          <w:vertAlign w:val="superscript"/>
          <w:lang w:val="en"/>
        </w:rPr>
        <w:t> </w:t>
      </w:r>
      <w:r w:rsidRPr="00D65766">
        <w:rPr>
          <w:rFonts w:ascii="Arial" w:hAnsi="Arial" w:cs="Arial"/>
          <w:sz w:val="20"/>
          <w:szCs w:val="20"/>
          <w:lang w:val="en"/>
        </w:rPr>
        <w:t>Staining for PIT1, TPIT and SF1 is required to identify the appropriate lineage.</w:t>
      </w:r>
      <w:hyperlink w:anchor="R67614" w:tgtFrame="_top" w:tooltip="Asa SL, Mete O, Perry A, Osamura RY. Overview of the 2022 WHO Classification of Pituitary Tumors. &amp;lt;em&amp;gt;Endocr Pathol.&amp;lt;/em&amp;gt; 2022 Mar;33(1):6-26. " w:history="1">
        <w:r w:rsidRPr="00D65766">
          <w:rPr>
            <w:rStyle w:val="Hyperlink"/>
            <w:rFonts w:ascii="Arial" w:hAnsi="Arial" w:cs="Arial"/>
            <w:sz w:val="20"/>
            <w:szCs w:val="20"/>
            <w:vertAlign w:val="superscript"/>
            <w:lang w:val="en"/>
          </w:rPr>
          <w:t>1,</w:t>
        </w:r>
      </w:hyperlink>
      <w:hyperlink w:anchor="R67615" w:tgtFrame="_top" w:tooltip="Mete O, Asa SL. Structure, Function, and Morphology in the Classification of Pituitary Neuroendocrine Tumors: The Importance of Routine Analysis of Pituitary Transcription Factors. &amp;lt;em&amp;gt;Endocr Pathol.&amp;lt;/em&amp;gt; 2020 Dec;31(4):330-336." w:history="1">
        <w:r w:rsidRPr="00D65766">
          <w:rPr>
            <w:rStyle w:val="Hyperlink"/>
            <w:rFonts w:ascii="Arial" w:hAnsi="Arial" w:cs="Arial"/>
            <w:sz w:val="20"/>
            <w:szCs w:val="20"/>
            <w:vertAlign w:val="superscript"/>
            <w:lang w:val="en"/>
          </w:rPr>
          <w:t>2,</w:t>
        </w:r>
      </w:hyperlink>
      <w:hyperlink w:anchor="R67616" w:tgtFrame="_top" w:tooltip="Asa SL, Mete O, Cusimano MD, McCutcheon IE, Perry A, Yamada S, Nishioka H, Casar-Borota O, Uccella S, La Rosa S, Grossman AB, Ezzat S; Attendees of the 15th Meeting of the International Pituitary Pathology Club, Istanbul October 2019. Pituitary neuroendocrine " w:history="1">
        <w:r w:rsidRPr="00D65766">
          <w:rPr>
            <w:rStyle w:val="Hyperlink"/>
            <w:rFonts w:ascii="Arial" w:hAnsi="Arial" w:cs="Arial"/>
            <w:sz w:val="20"/>
            <w:szCs w:val="20"/>
            <w:vertAlign w:val="superscript"/>
            <w:lang w:val="en"/>
          </w:rPr>
          <w:t>3,</w:t>
        </w:r>
      </w:hyperlink>
      <w:hyperlink w:anchor="R67617" w:tgtFrame="_top" w:tooltip="Mete O, Cintosun A, Pressman I, Asa SL. Epidemiology and biomarker profile of pituitary adenohypophysial tumors. &amp;lt;em&amp;gt;Mod Pathol.&amp;lt;/em&amp;gt; 2018 Jun;31(6):900-909. " w:history="1">
        <w:r w:rsidRPr="00D65766">
          <w:rPr>
            <w:rStyle w:val="Hyperlink"/>
            <w:rFonts w:ascii="Arial" w:hAnsi="Arial" w:cs="Arial"/>
            <w:sz w:val="20"/>
            <w:szCs w:val="20"/>
            <w:vertAlign w:val="superscript"/>
            <w:lang w:val="en"/>
          </w:rPr>
          <w:t>4,</w:t>
        </w:r>
      </w:hyperlink>
      <w:hyperlink w:anchor="R67618" w:tgtFrame="_top" w:tooltip="WHO Classification of Tumours Editorial Board. &amp;lt;em&amp;gt;Endocrine and neuroendocrine tumours.&amp;lt;/em&amp;gt; Lyon (France): International Agency for Research on Cancer; forthcoming. (WHO classification of tumours series, 5th ed.; vol. 10). https://publications.ia" w:history="1">
        <w:r w:rsidRPr="00D65766">
          <w:rPr>
            <w:rStyle w:val="Hyperlink"/>
            <w:rFonts w:ascii="Arial" w:hAnsi="Arial" w:cs="Arial"/>
            <w:sz w:val="20"/>
            <w:szCs w:val="20"/>
            <w:vertAlign w:val="superscript"/>
            <w:lang w:val="en"/>
          </w:rPr>
          <w:t>5,</w:t>
        </w:r>
      </w:hyperlink>
      <w:hyperlink w:anchor="R67619" w:tgtFrame="_top" w:tooltip="McDonald WC. Pituitary adenoma classification: Tools to improve the current system. &amp;lt;em&amp;gt;Free Neuropathol.&amp;lt;/em&amp;gt; 2024 Jan 10; 5:5-2." w:history="1">
        <w:r w:rsidRPr="00D65766">
          <w:rPr>
            <w:rStyle w:val="Hyperlink"/>
            <w:rFonts w:ascii="Arial" w:hAnsi="Arial" w:cs="Arial"/>
            <w:sz w:val="20"/>
            <w:szCs w:val="20"/>
            <w:vertAlign w:val="superscript"/>
            <w:lang w:val="en"/>
          </w:rPr>
          <w:t>6</w:t>
        </w:r>
      </w:hyperlink>
      <w:r w:rsidRPr="00D65766">
        <w:rPr>
          <w:rFonts w:ascii="Arial" w:hAnsi="Arial" w:cs="Arial"/>
          <w:sz w:val="20"/>
          <w:szCs w:val="20"/>
          <w:vertAlign w:val="superscript"/>
          <w:lang w:val="en"/>
        </w:rPr>
        <w:t> </w:t>
      </w:r>
      <w:r w:rsidRPr="00D65766">
        <w:rPr>
          <w:rFonts w:ascii="Arial" w:hAnsi="Arial" w:cs="Arial"/>
          <w:sz w:val="20"/>
          <w:szCs w:val="20"/>
          <w:lang w:val="en"/>
        </w:rPr>
        <w:t>The addition of GATA3 and ERα stains allows a more accurate classification (Table 1). Staining for all of the known hormones is not required for TPIT and SF1 lineage tumors; however, within the PIT1-lineage tumors, the use of PIT1-lineage hormones (Growth hormone, Prolactin and Thyroid stimulating hormone) does enhance the ability to accurately classify individual PIT1-lineage tumors and facilitates the identification of tumor subtypes as well as uncommon tumors.</w:t>
      </w:r>
      <w:hyperlink w:anchor="R67614" w:tgtFrame="_top" w:tooltip="Asa SL, Mete O, Perry A, Osamura RY. Overview of the 2022 WHO Classification of Pituitary Tumors. &amp;lt;em&amp;gt;Endocr Pathol.&amp;lt;/em&amp;gt; 2022 Mar;33(1):6-26. " w:history="1">
        <w:r w:rsidRPr="00D65766">
          <w:rPr>
            <w:rStyle w:val="Hyperlink"/>
            <w:rFonts w:ascii="Arial" w:hAnsi="Arial" w:cs="Arial"/>
            <w:sz w:val="20"/>
            <w:szCs w:val="20"/>
            <w:vertAlign w:val="superscript"/>
            <w:lang w:val="en"/>
          </w:rPr>
          <w:t>1,</w:t>
        </w:r>
      </w:hyperlink>
      <w:hyperlink w:anchor="R67615" w:tgtFrame="_top" w:tooltip="Mete O, Asa SL. Structure, Function, and Morphology in the Classification of Pituitary Neuroendocrine Tumors: The Importance of Routine Analysis of Pituitary Transcription Factors. &amp;lt;em&amp;gt;Endocr Pathol.&amp;lt;/em&amp;gt; 2020 Dec;31(4):330-336." w:history="1">
        <w:r w:rsidRPr="00D65766">
          <w:rPr>
            <w:rStyle w:val="Hyperlink"/>
            <w:rFonts w:ascii="Arial" w:hAnsi="Arial" w:cs="Arial"/>
            <w:sz w:val="20"/>
            <w:szCs w:val="20"/>
            <w:vertAlign w:val="superscript"/>
            <w:lang w:val="en"/>
          </w:rPr>
          <w:t>2</w:t>
        </w:r>
      </w:hyperlink>
      <w:r w:rsidRPr="00D65766">
        <w:rPr>
          <w:rFonts w:ascii="Arial" w:hAnsi="Arial" w:cs="Arial"/>
          <w:sz w:val="20"/>
          <w:szCs w:val="20"/>
          <w:vertAlign w:val="superscript"/>
          <w:lang w:val="en"/>
        </w:rPr>
        <w:t> </w:t>
      </w:r>
      <w:r w:rsidRPr="00D65766">
        <w:rPr>
          <w:rFonts w:ascii="Arial" w:hAnsi="Arial" w:cs="Arial"/>
          <w:sz w:val="20"/>
          <w:szCs w:val="20"/>
          <w:lang w:val="en"/>
        </w:rPr>
        <w:t xml:space="preserve">From such a perspective, the distribution of hormone positivity is important; some tumors (such as the immature PIT1-lineage tumor and acidophil stem cell tumor) are specifically recognized by focal positivity that contrasts with the more diffuse patterns seen in most mature </w:t>
      </w:r>
      <w:proofErr w:type="spellStart"/>
      <w:r w:rsidRPr="00D65766">
        <w:rPr>
          <w:rFonts w:ascii="Arial" w:hAnsi="Arial" w:cs="Arial"/>
          <w:sz w:val="20"/>
          <w:szCs w:val="20"/>
          <w:lang w:val="en"/>
        </w:rPr>
        <w:t>adenohypophyseal</w:t>
      </w:r>
      <w:proofErr w:type="spellEnd"/>
      <w:r w:rsidRPr="00D65766">
        <w:rPr>
          <w:rFonts w:ascii="Arial" w:hAnsi="Arial" w:cs="Arial"/>
          <w:sz w:val="20"/>
          <w:szCs w:val="20"/>
          <w:lang w:val="en"/>
        </w:rPr>
        <w:t xml:space="preserve"> neuroendocrine cells. Components of mixed somatotroph and lactotroph tumors should be subtyped using the WHO tumor subtyping (e.g., mixed sparsely granulated somatotroph tumor and sparsely granulated lactotroph tumor). Similarly, for multiple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xml:space="preserve"> of distinct cell lineages, one should subtype each tumor component (e.g., multiple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xml:space="preserve"> consisting of densely granulated </w:t>
      </w:r>
      <w:proofErr w:type="spellStart"/>
      <w:r w:rsidRPr="00D65766">
        <w:rPr>
          <w:rFonts w:ascii="Arial" w:hAnsi="Arial" w:cs="Arial"/>
          <w:sz w:val="20"/>
          <w:szCs w:val="20"/>
          <w:lang w:val="en"/>
        </w:rPr>
        <w:t>corticotroph</w:t>
      </w:r>
      <w:proofErr w:type="spellEnd"/>
      <w:r w:rsidRPr="00D65766">
        <w:rPr>
          <w:rFonts w:ascii="Arial" w:hAnsi="Arial" w:cs="Arial"/>
          <w:sz w:val="20"/>
          <w:szCs w:val="20"/>
          <w:lang w:val="en"/>
        </w:rPr>
        <w:t xml:space="preserve"> tumor and sparsely granulated lactotroph tumor).</w:t>
      </w:r>
    </w:p>
    <w:p w14:paraId="2A339585" w14:textId="77777777" w:rsidR="0059738C" w:rsidRDefault="0059738C" w:rsidP="0059738C">
      <w:pPr>
        <w:spacing w:after="0" w:line="276" w:lineRule="auto"/>
        <w:jc w:val="both"/>
        <w:divId w:val="85658369"/>
        <w:rPr>
          <w:rFonts w:ascii="Arial" w:hAnsi="Arial" w:cs="Arial"/>
          <w:sz w:val="20"/>
          <w:szCs w:val="20"/>
          <w:lang w:val="en"/>
        </w:rPr>
      </w:pPr>
    </w:p>
    <w:p w14:paraId="282DC798" w14:textId="77777777" w:rsidR="0059738C" w:rsidRDefault="00BA66CC" w:rsidP="0059738C">
      <w:pPr>
        <w:spacing w:after="0" w:line="276" w:lineRule="auto"/>
        <w:jc w:val="both"/>
        <w:divId w:val="85658369"/>
        <w:rPr>
          <w:rFonts w:ascii="Arial" w:hAnsi="Arial" w:cs="Arial"/>
          <w:sz w:val="20"/>
          <w:szCs w:val="20"/>
        </w:rPr>
      </w:pPr>
      <w:r w:rsidRPr="00D65766">
        <w:rPr>
          <w:rFonts w:ascii="Arial" w:hAnsi="Arial" w:cs="Arial"/>
          <w:sz w:val="20"/>
          <w:szCs w:val="20"/>
          <w:lang w:val="en"/>
        </w:rPr>
        <w:t xml:space="preserve">Keratin staining is critical for most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xml:space="preserve">. Although the use of keratin is strongly encouraged in all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it is required in all PIT1 and TPIT lineage tumors</w:t>
      </w:r>
      <w:hyperlink w:anchor="R67619" w:tgtFrame="_top" w:tooltip="McDonald WC. Pituitary adenoma classification: Tools to improve the current system. &amp;lt;em&amp;gt;Free Neuropathol.&amp;lt;/em&amp;gt; 2024 Jan 10; 5:5-2." w:history="1">
        <w:r w:rsidRPr="00D65766">
          <w:rPr>
            <w:rStyle w:val="Hyperlink"/>
            <w:rFonts w:ascii="Arial" w:hAnsi="Arial" w:cs="Arial"/>
            <w:sz w:val="20"/>
            <w:szCs w:val="20"/>
            <w:vertAlign w:val="superscript"/>
            <w:lang w:val="en"/>
          </w:rPr>
          <w:t>6</w:t>
        </w:r>
      </w:hyperlink>
      <w:r w:rsidRPr="00D65766">
        <w:rPr>
          <w:rFonts w:ascii="Arial" w:hAnsi="Arial" w:cs="Arial"/>
          <w:sz w:val="20"/>
          <w:szCs w:val="20"/>
          <w:vertAlign w:val="superscript"/>
          <w:lang w:val="en"/>
        </w:rPr>
        <w:t> </w:t>
      </w:r>
      <w:r w:rsidRPr="00D65766">
        <w:rPr>
          <w:rFonts w:ascii="Arial" w:hAnsi="Arial" w:cs="Arial"/>
          <w:sz w:val="20"/>
          <w:szCs w:val="20"/>
          <w:lang w:val="en"/>
        </w:rPr>
        <w:t xml:space="preserve">as well as in the setting of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xml:space="preserve"> with no distinct cell lineages (e.g., null cell tumors). The most widely used stain is CAM5.2 that is mimicked by </w:t>
      </w:r>
      <w:r w:rsidRPr="00D65766">
        <w:rPr>
          <w:rFonts w:ascii="Arial" w:hAnsi="Arial" w:cs="Arial"/>
          <w:sz w:val="20"/>
          <w:szCs w:val="20"/>
          <w:lang w:val="en"/>
        </w:rPr>
        <w:lastRenderedPageBreak/>
        <w:t>CK18, but some labs use AE1/AE3.</w:t>
      </w:r>
      <w:hyperlink w:anchor="R67617" w:tgtFrame="_top" w:tooltip="Mete O, Cintosun A, Pressman I, Asa SL. Epidemiology and biomarker profile of pituitary adenohypophysial tumors. &amp;lt;em&amp;gt;Mod Pathol.&amp;lt;/em&amp;gt; 2018 Jun;31(6):900-909. " w:history="1">
        <w:r w:rsidRPr="00D65766">
          <w:rPr>
            <w:rStyle w:val="Hyperlink"/>
            <w:rFonts w:ascii="Arial" w:hAnsi="Arial" w:cs="Arial"/>
            <w:sz w:val="20"/>
            <w:szCs w:val="20"/>
            <w:vertAlign w:val="superscript"/>
            <w:lang w:val="en"/>
          </w:rPr>
          <w:t>4,</w:t>
        </w:r>
      </w:hyperlink>
      <w:hyperlink w:anchor="R67620" w:tgtFrame="_top" w:tooltip="Asa SL, Mete O. Cytokeratin profiles in pituitary neuroendocrine tumors. &amp;lt;em&amp;gt;Hum Pathol.&amp;lt;/em&amp;gt; 2021 Jan; 107:87-95." w:history="1">
        <w:r w:rsidRPr="00D65766">
          <w:rPr>
            <w:rStyle w:val="Hyperlink"/>
            <w:rFonts w:ascii="Arial" w:hAnsi="Arial" w:cs="Arial"/>
            <w:sz w:val="20"/>
            <w:szCs w:val="20"/>
            <w:vertAlign w:val="superscript"/>
            <w:lang w:val="en"/>
          </w:rPr>
          <w:t>7</w:t>
        </w:r>
      </w:hyperlink>
      <w:r w:rsidRPr="00D65766">
        <w:rPr>
          <w:rFonts w:ascii="Arial" w:hAnsi="Arial" w:cs="Arial"/>
          <w:sz w:val="20"/>
          <w:szCs w:val="20"/>
          <w:vertAlign w:val="superscript"/>
          <w:lang w:val="en"/>
        </w:rPr>
        <w:t> </w:t>
      </w:r>
      <w:r w:rsidRPr="00D65766">
        <w:rPr>
          <w:rFonts w:ascii="Arial" w:hAnsi="Arial" w:cs="Arial"/>
          <w:sz w:val="20"/>
          <w:szCs w:val="20"/>
          <w:lang w:val="en"/>
        </w:rPr>
        <w:t>Some tumor types, such as sparsely granulated somatotroph tumors, are defined by their keratin pattern.</w:t>
      </w:r>
      <w:hyperlink w:anchor="R67614" w:tgtFrame="_top" w:tooltip="Asa SL, Mete O, Perry A, Osamura RY. Overview of the 2022 WHO Classification of Pituitary Tumors. &amp;lt;em&amp;gt;Endocr Pathol.&amp;lt;/em&amp;gt; 2022 Mar;33(1):6-26. " w:history="1">
        <w:r w:rsidRPr="00D65766">
          <w:rPr>
            <w:rStyle w:val="Hyperlink"/>
            <w:rFonts w:ascii="Arial" w:hAnsi="Arial" w:cs="Arial"/>
            <w:sz w:val="20"/>
            <w:szCs w:val="20"/>
            <w:vertAlign w:val="superscript"/>
            <w:lang w:val="en"/>
          </w:rPr>
          <w:t>1,</w:t>
        </w:r>
      </w:hyperlink>
      <w:hyperlink w:anchor="R67615" w:tgtFrame="_top" w:tooltip="Mete O, Asa SL. Structure, Function, and Morphology in the Classification of Pituitary Neuroendocrine Tumors: The Importance of Routine Analysis of Pituitary Transcription Factors. &amp;lt;em&amp;gt;Endocr Pathol.&amp;lt;/em&amp;gt; 2020 Dec;31(4):330-336." w:history="1">
        <w:r w:rsidRPr="00D65766">
          <w:rPr>
            <w:rStyle w:val="Hyperlink"/>
            <w:rFonts w:ascii="Arial" w:hAnsi="Arial" w:cs="Arial"/>
            <w:sz w:val="20"/>
            <w:szCs w:val="20"/>
            <w:vertAlign w:val="superscript"/>
            <w:lang w:val="en"/>
          </w:rPr>
          <w:t>2</w:t>
        </w:r>
      </w:hyperlink>
      <w:r w:rsidRPr="00D65766">
        <w:rPr>
          <w:rFonts w:ascii="Arial" w:hAnsi="Arial" w:cs="Arial"/>
          <w:sz w:val="20"/>
          <w:szCs w:val="20"/>
          <w:vertAlign w:val="superscript"/>
          <w:lang w:val="en"/>
        </w:rPr>
        <w:t> </w:t>
      </w:r>
      <w:r w:rsidRPr="00D65766">
        <w:rPr>
          <w:rFonts w:ascii="Arial" w:hAnsi="Arial" w:cs="Arial"/>
          <w:sz w:val="20"/>
          <w:szCs w:val="20"/>
          <w:lang w:val="en"/>
        </w:rPr>
        <w:t xml:space="preserve">Classification of a null cell tumor is a diagnosis of exclusion from other neuroendocrine neoplasms (e.g., </w:t>
      </w:r>
      <w:proofErr w:type="spellStart"/>
      <w:r w:rsidRPr="00D65766">
        <w:rPr>
          <w:rFonts w:ascii="Arial" w:hAnsi="Arial" w:cs="Arial"/>
          <w:sz w:val="20"/>
          <w:szCs w:val="20"/>
          <w:lang w:val="en"/>
        </w:rPr>
        <w:t>sellar</w:t>
      </w:r>
      <w:proofErr w:type="spellEnd"/>
      <w:r w:rsidRPr="00D65766">
        <w:rPr>
          <w:rFonts w:ascii="Arial" w:hAnsi="Arial" w:cs="Arial"/>
          <w:sz w:val="20"/>
          <w:szCs w:val="20"/>
          <w:lang w:val="en"/>
        </w:rPr>
        <w:t xml:space="preserve"> paragangliomas [keratin-negative/non-epithelial neuroendocrine neoplasm of paraganglia] and metastatic neuroendocrine neoplasms) and requires lack of reactivity for the various transcription factors and hormones.</w:t>
      </w:r>
      <w:hyperlink w:anchor="R67614" w:tgtFrame="_top" w:tooltip="Asa SL, Mete O, Perry A, Osamura RY. Overview of the 2022 WHO Classification of Pituitary Tumors. &amp;lt;em&amp;gt;Endocr Pathol.&amp;lt;/em&amp;gt; 2022 Mar;33(1):6-26. " w:history="1">
        <w:r w:rsidRPr="00D65766">
          <w:rPr>
            <w:rStyle w:val="Hyperlink"/>
            <w:rFonts w:ascii="Arial" w:hAnsi="Arial" w:cs="Arial"/>
            <w:sz w:val="20"/>
            <w:szCs w:val="20"/>
            <w:vertAlign w:val="superscript"/>
            <w:lang w:val="en"/>
          </w:rPr>
          <w:t>1,</w:t>
        </w:r>
      </w:hyperlink>
      <w:hyperlink w:anchor="R67615" w:tgtFrame="_top" w:tooltip="Mete O, Asa SL. Structure, Function, and Morphology in the Classification of Pituitary Neuroendocrine Tumors: The Importance of Routine Analysis of Pituitary Transcription Factors. &amp;lt;em&amp;gt;Endocr Pathol.&amp;lt;/em&amp;gt; 2020 Dec;31(4):330-336." w:history="1">
        <w:r w:rsidRPr="00D65766">
          <w:rPr>
            <w:rStyle w:val="Hyperlink"/>
            <w:rFonts w:ascii="Arial" w:hAnsi="Arial" w:cs="Arial"/>
            <w:sz w:val="20"/>
            <w:szCs w:val="20"/>
            <w:vertAlign w:val="superscript"/>
            <w:lang w:val="en"/>
          </w:rPr>
          <w:t>2,</w:t>
        </w:r>
      </w:hyperlink>
      <w:hyperlink w:anchor="R67621" w:tgtFrame="_top" w:tooltip="Mete O, Wenig BM. Update from the 5th Edition of the World Health Organization Classification of Head and Neck Tumors: Overview of the 2022 WHO Classification of Head and Neck Neuroendocrine Neoplasms. &amp;lt;em&amp;gt;Head Neck Pathol.&amp;lt;/em&amp;gt; 2022 Mar;16(1):123-" w:history="1">
        <w:r w:rsidRPr="00D65766">
          <w:rPr>
            <w:rStyle w:val="Hyperlink"/>
            <w:rFonts w:ascii="Arial" w:hAnsi="Arial" w:cs="Arial"/>
            <w:sz w:val="20"/>
            <w:szCs w:val="20"/>
            <w:vertAlign w:val="superscript"/>
            <w:lang w:val="en"/>
          </w:rPr>
          <w:t>8,</w:t>
        </w:r>
      </w:hyperlink>
      <w:hyperlink w:anchor="R67622" w:tgtFrame="_top" w:tooltip="Mete O, Lopes MB. Overview of the 2017 WHO Classification of Pituitary Tumors. &amp;lt;em&amp;gt;Endocr Pathol.&amp;lt;/em&amp;gt; 2017 Sep;28(3):228-243. " w:history="1">
        <w:r w:rsidRPr="00D65766">
          <w:rPr>
            <w:rStyle w:val="Hyperlink"/>
            <w:rFonts w:ascii="Arial" w:hAnsi="Arial" w:cs="Arial"/>
            <w:sz w:val="20"/>
            <w:szCs w:val="20"/>
            <w:vertAlign w:val="superscript"/>
            <w:lang w:val="en"/>
          </w:rPr>
          <w:t>9</w:t>
        </w:r>
      </w:hyperlink>
      <w:r w:rsidRPr="00D65766">
        <w:rPr>
          <w:rFonts w:ascii="Arial" w:hAnsi="Arial" w:cs="Arial"/>
          <w:sz w:val="20"/>
          <w:szCs w:val="20"/>
          <w:vertAlign w:val="superscript"/>
          <w:lang w:val="en"/>
        </w:rPr>
        <w:t> </w:t>
      </w:r>
      <w:r w:rsidRPr="00D65766">
        <w:rPr>
          <w:rFonts w:ascii="Arial" w:hAnsi="Arial" w:cs="Arial"/>
          <w:sz w:val="20"/>
          <w:szCs w:val="20"/>
          <w:lang w:val="en"/>
        </w:rPr>
        <w:t>Thus, this section requires completion of Section G on Immunohistochemical Features.</w:t>
      </w:r>
      <w:hyperlink w:anchor="R67623" w:tgtFrame="_top" w:tooltip="Asa SL, Mete O. Immunohistochemical Biomarkers in Pituitary Pathology. &amp;lt;em&amp;gt;Endocr Pathol.&amp;lt;/em&amp;gt; 2018 Jun;29(2):130-136." w:history="1">
        <w:r w:rsidRPr="00D65766">
          <w:rPr>
            <w:rStyle w:val="Hyperlink"/>
            <w:rFonts w:ascii="Arial" w:hAnsi="Arial" w:cs="Arial"/>
            <w:sz w:val="20"/>
            <w:szCs w:val="20"/>
            <w:vertAlign w:val="superscript"/>
            <w:lang w:val="en"/>
          </w:rPr>
          <w:t>10</w:t>
        </w:r>
      </w:hyperlink>
    </w:p>
    <w:p w14:paraId="0F3EEA18" w14:textId="77777777" w:rsidR="0059738C" w:rsidRDefault="0059738C" w:rsidP="0059738C">
      <w:pPr>
        <w:spacing w:after="0" w:line="276" w:lineRule="auto"/>
        <w:jc w:val="both"/>
        <w:divId w:val="85658369"/>
        <w:rPr>
          <w:rFonts w:ascii="Arial" w:hAnsi="Arial" w:cs="Arial"/>
          <w:sz w:val="20"/>
          <w:szCs w:val="20"/>
        </w:rPr>
      </w:pPr>
    </w:p>
    <w:p w14:paraId="3E014A04" w14:textId="7F4EDB45" w:rsidR="00BA66CC" w:rsidRPr="0059738C" w:rsidRDefault="00BA66CC" w:rsidP="0059738C">
      <w:pPr>
        <w:spacing w:after="0" w:line="276" w:lineRule="auto"/>
        <w:jc w:val="both"/>
        <w:divId w:val="85658369"/>
        <w:rPr>
          <w:rFonts w:ascii="Arial" w:eastAsia="Times New Roman" w:hAnsi="Arial" w:cs="Arial"/>
          <w:b/>
          <w:bCs/>
          <w:sz w:val="20"/>
          <w:szCs w:val="20"/>
          <w:lang w:val="en"/>
        </w:rPr>
      </w:pPr>
      <w:r w:rsidRPr="00D65766">
        <w:rPr>
          <w:rFonts w:ascii="Arial" w:hAnsi="Arial" w:cs="Arial"/>
          <w:b/>
          <w:bCs/>
          <w:sz w:val="20"/>
          <w:szCs w:val="20"/>
          <w:lang w:val="en"/>
        </w:rPr>
        <w:t>Table 1. Classification of Pituitary Neuroendocrine Tumors (</w:t>
      </w:r>
      <w:proofErr w:type="spellStart"/>
      <w:r w:rsidRPr="00D65766">
        <w:rPr>
          <w:rFonts w:ascii="Arial" w:hAnsi="Arial" w:cs="Arial"/>
          <w:b/>
          <w:bCs/>
          <w:sz w:val="20"/>
          <w:szCs w:val="20"/>
          <w:lang w:val="en"/>
        </w:rPr>
        <w:t>PitNETs</w:t>
      </w:r>
      <w:proofErr w:type="spellEnd"/>
      <w:r w:rsidRPr="00D65766">
        <w:rPr>
          <w:rFonts w:ascii="Arial" w:hAnsi="Arial" w:cs="Arial"/>
          <w:b/>
          <w:bCs/>
          <w:sz w:val="20"/>
          <w:szCs w:val="20"/>
          <w:lang w:val="en"/>
        </w:rPr>
        <w:t>)</w:t>
      </w:r>
    </w:p>
    <w:tbl>
      <w:tblPr>
        <w:tblW w:w="5000" w:type="pct"/>
        <w:tblCellMar>
          <w:top w:w="15" w:type="dxa"/>
          <w:left w:w="15" w:type="dxa"/>
          <w:bottom w:w="15" w:type="dxa"/>
          <w:right w:w="15" w:type="dxa"/>
        </w:tblCellMar>
        <w:tblLook w:val="04A0" w:firstRow="1" w:lastRow="0" w:firstColumn="1" w:lastColumn="0" w:noHBand="0" w:noVBand="1"/>
      </w:tblPr>
      <w:tblGrid>
        <w:gridCol w:w="2098"/>
        <w:gridCol w:w="3680"/>
        <w:gridCol w:w="3566"/>
      </w:tblGrid>
      <w:tr w:rsidR="00217072" w:rsidRPr="0059738C" w14:paraId="010BD997" w14:textId="77777777" w:rsidTr="0059738C">
        <w:trPr>
          <w:divId w:val="1828354932"/>
        </w:trPr>
        <w:tc>
          <w:tcPr>
            <w:tcW w:w="11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814DB9"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b/>
                <w:bCs/>
                <w:sz w:val="18"/>
                <w:szCs w:val="18"/>
              </w:rPr>
              <w:t>Transcription factor Family</w:t>
            </w: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8F9CFB"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b/>
                <w:bCs/>
                <w:sz w:val="18"/>
                <w:szCs w:val="18"/>
              </w:rPr>
              <w:t>Tumor type</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861CCE"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b/>
                <w:bCs/>
                <w:sz w:val="18"/>
                <w:szCs w:val="18"/>
              </w:rPr>
              <w:t>Biomarkers</w:t>
            </w:r>
          </w:p>
        </w:tc>
      </w:tr>
      <w:tr w:rsidR="00217072" w:rsidRPr="0059738C" w14:paraId="14E6E48A" w14:textId="77777777" w:rsidTr="0059738C">
        <w:trPr>
          <w:divId w:val="1828354932"/>
        </w:trPr>
        <w:tc>
          <w:tcPr>
            <w:tcW w:w="112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A725A9"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TPIT</w:t>
            </w: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5C99E4"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 xml:space="preserve">Densely granulated </w:t>
            </w:r>
            <w:proofErr w:type="spellStart"/>
            <w:r w:rsidRPr="0059738C">
              <w:rPr>
                <w:rFonts w:ascii="Arial" w:hAnsi="Arial" w:cs="Arial"/>
                <w:sz w:val="18"/>
                <w:szCs w:val="18"/>
              </w:rPr>
              <w:t>corticotroph</w:t>
            </w:r>
            <w:proofErr w:type="spellEnd"/>
            <w:r w:rsidRPr="0059738C">
              <w:rPr>
                <w:rFonts w:ascii="Arial" w:hAnsi="Arial" w:cs="Arial"/>
                <w:sz w:val="18"/>
                <w:szCs w:val="18"/>
              </w:rPr>
              <w:t xml:space="preserve">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88886F"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TPIT, PAS (diffuse/strong), ACTH (diffuse/strong), keratins (diffuse cytoplasmic)</w:t>
            </w:r>
          </w:p>
        </w:tc>
      </w:tr>
      <w:tr w:rsidR="00217072" w:rsidRPr="0059738C" w14:paraId="420B6F93" w14:textId="77777777" w:rsidTr="0059738C">
        <w:trPr>
          <w:divId w:val="1828354932"/>
        </w:trPr>
        <w:tc>
          <w:tcPr>
            <w:tcW w:w="1123" w:type="pct"/>
            <w:vMerge/>
            <w:tcBorders>
              <w:top w:val="single" w:sz="6" w:space="0" w:color="000000"/>
              <w:left w:val="single" w:sz="6" w:space="0" w:color="000000"/>
              <w:bottom w:val="single" w:sz="6" w:space="0" w:color="000000"/>
              <w:right w:val="single" w:sz="6" w:space="0" w:color="000000"/>
            </w:tcBorders>
            <w:vAlign w:val="center"/>
            <w:hideMark/>
          </w:tcPr>
          <w:p w14:paraId="78DA5048" w14:textId="77777777" w:rsidR="00BA66CC" w:rsidRPr="0059738C" w:rsidRDefault="00BA66CC" w:rsidP="00D65766">
            <w:pPr>
              <w:spacing w:after="0" w:line="276" w:lineRule="auto"/>
              <w:rPr>
                <w:rFonts w:ascii="Arial" w:hAnsi="Arial" w:cs="Arial"/>
                <w:sz w:val="18"/>
                <w:szCs w:val="18"/>
              </w:rPr>
            </w:pP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46C54D"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 xml:space="preserve">Sparsely granulated </w:t>
            </w:r>
            <w:proofErr w:type="spellStart"/>
            <w:r w:rsidRPr="0059738C">
              <w:rPr>
                <w:rFonts w:ascii="Arial" w:hAnsi="Arial" w:cs="Arial"/>
                <w:sz w:val="18"/>
                <w:szCs w:val="18"/>
              </w:rPr>
              <w:t>corticotroph</w:t>
            </w:r>
            <w:proofErr w:type="spellEnd"/>
            <w:r w:rsidRPr="0059738C">
              <w:rPr>
                <w:rFonts w:ascii="Arial" w:hAnsi="Arial" w:cs="Arial"/>
                <w:sz w:val="18"/>
                <w:szCs w:val="18"/>
              </w:rPr>
              <w:t xml:space="preserve">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C1196"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TPIT, PAS (weak and can be focal), ACTH (weak and can be focal), keratins (diffuse cytoplasmic)</w:t>
            </w:r>
          </w:p>
        </w:tc>
      </w:tr>
      <w:tr w:rsidR="00217072" w:rsidRPr="0059738C" w14:paraId="56FAB5A4" w14:textId="77777777" w:rsidTr="0059738C">
        <w:trPr>
          <w:divId w:val="1828354932"/>
        </w:trPr>
        <w:tc>
          <w:tcPr>
            <w:tcW w:w="1123" w:type="pct"/>
            <w:vMerge/>
            <w:tcBorders>
              <w:top w:val="single" w:sz="6" w:space="0" w:color="000000"/>
              <w:left w:val="single" w:sz="6" w:space="0" w:color="000000"/>
              <w:bottom w:val="single" w:sz="6" w:space="0" w:color="000000"/>
              <w:right w:val="single" w:sz="6" w:space="0" w:color="000000"/>
            </w:tcBorders>
            <w:vAlign w:val="center"/>
            <w:hideMark/>
          </w:tcPr>
          <w:p w14:paraId="4BC42A33" w14:textId="77777777" w:rsidR="00BA66CC" w:rsidRPr="0059738C" w:rsidRDefault="00BA66CC" w:rsidP="00D65766">
            <w:pPr>
              <w:spacing w:after="0" w:line="276" w:lineRule="auto"/>
              <w:rPr>
                <w:rFonts w:ascii="Arial" w:hAnsi="Arial" w:cs="Arial"/>
                <w:sz w:val="18"/>
                <w:szCs w:val="18"/>
              </w:rPr>
            </w:pP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93D186"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Crooke cell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D9EA35"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TPIT, PAS (cell periphery and perinuclear), ACTH (cell periphery and perinuclear), keratins (ring-like)</w:t>
            </w:r>
          </w:p>
        </w:tc>
      </w:tr>
      <w:tr w:rsidR="00217072" w:rsidRPr="0059738C" w14:paraId="5FF314DF" w14:textId="77777777" w:rsidTr="0059738C">
        <w:trPr>
          <w:divId w:val="1828354932"/>
        </w:trPr>
        <w:tc>
          <w:tcPr>
            <w:tcW w:w="112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172BDE"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PIT1</w:t>
            </w: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FAD4F0"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Densely granulated somatotroph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C7ED9B"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PIT1, GH (diffuse/strong), alpha-subunit, keratins (perinuclear)</w:t>
            </w:r>
          </w:p>
        </w:tc>
      </w:tr>
      <w:tr w:rsidR="00217072" w:rsidRPr="0059738C" w14:paraId="3135E12B" w14:textId="77777777" w:rsidTr="0059738C">
        <w:trPr>
          <w:divId w:val="1828354932"/>
        </w:trPr>
        <w:tc>
          <w:tcPr>
            <w:tcW w:w="1123" w:type="pct"/>
            <w:vMerge/>
            <w:tcBorders>
              <w:top w:val="single" w:sz="6" w:space="0" w:color="000000"/>
              <w:left w:val="single" w:sz="6" w:space="0" w:color="000000"/>
              <w:bottom w:val="single" w:sz="6" w:space="0" w:color="000000"/>
              <w:right w:val="single" w:sz="6" w:space="0" w:color="000000"/>
            </w:tcBorders>
            <w:vAlign w:val="center"/>
            <w:hideMark/>
          </w:tcPr>
          <w:p w14:paraId="0B748662" w14:textId="77777777" w:rsidR="00BA66CC" w:rsidRPr="0059738C" w:rsidRDefault="00BA66CC" w:rsidP="00D65766">
            <w:pPr>
              <w:spacing w:after="0" w:line="276" w:lineRule="auto"/>
              <w:rPr>
                <w:rFonts w:ascii="Arial" w:hAnsi="Arial" w:cs="Arial"/>
                <w:sz w:val="18"/>
                <w:szCs w:val="18"/>
              </w:rPr>
            </w:pP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540923"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Sparsely granulated somatotroph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EF4BA6"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PIT1, GH (weak), keratins (fibrous bodies &gt;70%)</w:t>
            </w:r>
          </w:p>
        </w:tc>
      </w:tr>
      <w:tr w:rsidR="00217072" w:rsidRPr="0059738C" w14:paraId="29265F43" w14:textId="77777777" w:rsidTr="0059738C">
        <w:trPr>
          <w:divId w:val="1828354932"/>
        </w:trPr>
        <w:tc>
          <w:tcPr>
            <w:tcW w:w="1123" w:type="pct"/>
            <w:vMerge/>
            <w:tcBorders>
              <w:top w:val="single" w:sz="6" w:space="0" w:color="000000"/>
              <w:left w:val="single" w:sz="6" w:space="0" w:color="000000"/>
              <w:bottom w:val="single" w:sz="6" w:space="0" w:color="000000"/>
              <w:right w:val="single" w:sz="6" w:space="0" w:color="000000"/>
            </w:tcBorders>
            <w:vAlign w:val="center"/>
            <w:hideMark/>
          </w:tcPr>
          <w:p w14:paraId="7B0BFB7F" w14:textId="77777777" w:rsidR="00BA66CC" w:rsidRPr="0059738C" w:rsidRDefault="00BA66CC" w:rsidP="00D65766">
            <w:pPr>
              <w:spacing w:after="0" w:line="276" w:lineRule="auto"/>
              <w:rPr>
                <w:rFonts w:ascii="Arial" w:hAnsi="Arial" w:cs="Arial"/>
                <w:sz w:val="18"/>
                <w:szCs w:val="18"/>
              </w:rPr>
            </w:pP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BC35EB"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Densely granulated lactotroph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6D38BB"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PIT1, ER, PRL</w:t>
            </w:r>
          </w:p>
        </w:tc>
      </w:tr>
      <w:tr w:rsidR="00217072" w:rsidRPr="0059738C" w14:paraId="306C7D37" w14:textId="77777777" w:rsidTr="0059738C">
        <w:trPr>
          <w:divId w:val="1828354932"/>
        </w:trPr>
        <w:tc>
          <w:tcPr>
            <w:tcW w:w="1123" w:type="pct"/>
            <w:vMerge/>
            <w:tcBorders>
              <w:top w:val="single" w:sz="6" w:space="0" w:color="000000"/>
              <w:left w:val="single" w:sz="6" w:space="0" w:color="000000"/>
              <w:bottom w:val="single" w:sz="6" w:space="0" w:color="000000"/>
              <w:right w:val="single" w:sz="6" w:space="0" w:color="000000"/>
            </w:tcBorders>
            <w:vAlign w:val="center"/>
            <w:hideMark/>
          </w:tcPr>
          <w:p w14:paraId="40215499" w14:textId="77777777" w:rsidR="00BA66CC" w:rsidRPr="0059738C" w:rsidRDefault="00BA66CC" w:rsidP="00D65766">
            <w:pPr>
              <w:spacing w:after="0" w:line="276" w:lineRule="auto"/>
              <w:rPr>
                <w:rFonts w:ascii="Arial" w:hAnsi="Arial" w:cs="Arial"/>
                <w:sz w:val="18"/>
                <w:szCs w:val="18"/>
              </w:rPr>
            </w:pP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B74174"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Sparsely granulated lactotroph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56F11B"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PIT1, ER, PRL</w:t>
            </w:r>
          </w:p>
        </w:tc>
      </w:tr>
      <w:tr w:rsidR="00217072" w:rsidRPr="0059738C" w14:paraId="29555154" w14:textId="77777777" w:rsidTr="0059738C">
        <w:trPr>
          <w:divId w:val="1828354932"/>
        </w:trPr>
        <w:tc>
          <w:tcPr>
            <w:tcW w:w="1123" w:type="pct"/>
            <w:vMerge/>
            <w:tcBorders>
              <w:top w:val="single" w:sz="6" w:space="0" w:color="000000"/>
              <w:left w:val="single" w:sz="6" w:space="0" w:color="000000"/>
              <w:bottom w:val="single" w:sz="6" w:space="0" w:color="000000"/>
              <w:right w:val="single" w:sz="6" w:space="0" w:color="000000"/>
            </w:tcBorders>
            <w:vAlign w:val="center"/>
            <w:hideMark/>
          </w:tcPr>
          <w:p w14:paraId="4D0C69BE" w14:textId="77777777" w:rsidR="00BA66CC" w:rsidRPr="0059738C" w:rsidRDefault="00BA66CC" w:rsidP="00D65766">
            <w:pPr>
              <w:spacing w:after="0" w:line="276" w:lineRule="auto"/>
              <w:rPr>
                <w:rFonts w:ascii="Arial" w:hAnsi="Arial" w:cs="Arial"/>
                <w:sz w:val="18"/>
                <w:szCs w:val="18"/>
              </w:rPr>
            </w:pP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4171CA"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proofErr w:type="spellStart"/>
            <w:r w:rsidRPr="0059738C">
              <w:rPr>
                <w:rFonts w:ascii="Arial" w:hAnsi="Arial" w:cs="Arial"/>
                <w:sz w:val="18"/>
                <w:szCs w:val="18"/>
              </w:rPr>
              <w:t>Mammosomatotroph</w:t>
            </w:r>
            <w:proofErr w:type="spellEnd"/>
            <w:r w:rsidRPr="0059738C">
              <w:rPr>
                <w:rFonts w:ascii="Arial" w:hAnsi="Arial" w:cs="Arial"/>
                <w:sz w:val="18"/>
                <w:szCs w:val="18"/>
              </w:rPr>
              <w:t xml:space="preserve">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B7556F"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PIT1, ER, GH (diffuse/strong), PRL (extent is often less than that of GH positivity), alpha-subunit, keratins (perinuclear)</w:t>
            </w:r>
          </w:p>
        </w:tc>
      </w:tr>
      <w:tr w:rsidR="00217072" w:rsidRPr="0059738C" w14:paraId="4A7C57AF" w14:textId="77777777" w:rsidTr="0059738C">
        <w:trPr>
          <w:divId w:val="1828354932"/>
        </w:trPr>
        <w:tc>
          <w:tcPr>
            <w:tcW w:w="1123" w:type="pct"/>
            <w:vMerge/>
            <w:tcBorders>
              <w:top w:val="single" w:sz="6" w:space="0" w:color="000000"/>
              <w:left w:val="single" w:sz="6" w:space="0" w:color="000000"/>
              <w:bottom w:val="single" w:sz="6" w:space="0" w:color="000000"/>
              <w:right w:val="single" w:sz="6" w:space="0" w:color="000000"/>
            </w:tcBorders>
            <w:vAlign w:val="center"/>
            <w:hideMark/>
          </w:tcPr>
          <w:p w14:paraId="491DBA5D" w14:textId="77777777" w:rsidR="00BA66CC" w:rsidRPr="0059738C" w:rsidRDefault="00BA66CC" w:rsidP="00D65766">
            <w:pPr>
              <w:spacing w:after="0" w:line="276" w:lineRule="auto"/>
              <w:rPr>
                <w:rFonts w:ascii="Arial" w:hAnsi="Arial" w:cs="Arial"/>
                <w:sz w:val="18"/>
                <w:szCs w:val="18"/>
              </w:rPr>
            </w:pP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835A21"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proofErr w:type="spellStart"/>
            <w:r w:rsidRPr="0059738C">
              <w:rPr>
                <w:rFonts w:ascii="Arial" w:hAnsi="Arial" w:cs="Arial"/>
                <w:sz w:val="18"/>
                <w:szCs w:val="18"/>
              </w:rPr>
              <w:t>Thyrotroph</w:t>
            </w:r>
            <w:proofErr w:type="spellEnd"/>
            <w:r w:rsidRPr="0059738C">
              <w:rPr>
                <w:rFonts w:ascii="Arial" w:hAnsi="Arial" w:cs="Arial"/>
                <w:sz w:val="18"/>
                <w:szCs w:val="18"/>
              </w:rPr>
              <w:t xml:space="preserve">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255D63"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PIT1, GATA3, TSH, alpha-subunit</w:t>
            </w:r>
          </w:p>
        </w:tc>
      </w:tr>
      <w:tr w:rsidR="00217072" w:rsidRPr="0059738C" w14:paraId="6399F7EE" w14:textId="77777777" w:rsidTr="0059738C">
        <w:trPr>
          <w:divId w:val="1828354932"/>
        </w:trPr>
        <w:tc>
          <w:tcPr>
            <w:tcW w:w="1123" w:type="pct"/>
            <w:vMerge/>
            <w:tcBorders>
              <w:top w:val="single" w:sz="6" w:space="0" w:color="000000"/>
              <w:left w:val="single" w:sz="6" w:space="0" w:color="000000"/>
              <w:bottom w:val="single" w:sz="6" w:space="0" w:color="000000"/>
              <w:right w:val="single" w:sz="6" w:space="0" w:color="000000"/>
            </w:tcBorders>
            <w:vAlign w:val="center"/>
            <w:hideMark/>
          </w:tcPr>
          <w:p w14:paraId="1F3CC1AC" w14:textId="77777777" w:rsidR="00BA66CC" w:rsidRPr="0059738C" w:rsidRDefault="00BA66CC" w:rsidP="00D65766">
            <w:pPr>
              <w:spacing w:after="0" w:line="276" w:lineRule="auto"/>
              <w:rPr>
                <w:rFonts w:ascii="Arial" w:hAnsi="Arial" w:cs="Arial"/>
                <w:sz w:val="18"/>
                <w:szCs w:val="18"/>
              </w:rPr>
            </w:pP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DEA8F1"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 xml:space="preserve">Mature </w:t>
            </w:r>
            <w:proofErr w:type="spellStart"/>
            <w:r w:rsidRPr="0059738C">
              <w:rPr>
                <w:rFonts w:ascii="Arial" w:hAnsi="Arial" w:cs="Arial"/>
                <w:sz w:val="18"/>
                <w:szCs w:val="18"/>
              </w:rPr>
              <w:t>plurihormonal</w:t>
            </w:r>
            <w:proofErr w:type="spellEnd"/>
            <w:r w:rsidRPr="0059738C">
              <w:rPr>
                <w:rFonts w:ascii="Arial" w:hAnsi="Arial" w:cs="Arial"/>
                <w:sz w:val="18"/>
                <w:szCs w:val="18"/>
              </w:rPr>
              <w:t xml:space="preserve"> PIT1-lineage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040E01"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PIT1, ER, GATA3, GH (diffuse/strong), PRL (variable), TSH (variable), alpha-subunit (variable), keratins (perinuclear)</w:t>
            </w:r>
          </w:p>
        </w:tc>
      </w:tr>
      <w:tr w:rsidR="00217072" w:rsidRPr="0059738C" w14:paraId="3ABB7A14" w14:textId="77777777" w:rsidTr="0059738C">
        <w:trPr>
          <w:divId w:val="1828354932"/>
        </w:trPr>
        <w:tc>
          <w:tcPr>
            <w:tcW w:w="1123" w:type="pct"/>
            <w:vMerge/>
            <w:tcBorders>
              <w:top w:val="single" w:sz="6" w:space="0" w:color="000000"/>
              <w:left w:val="single" w:sz="6" w:space="0" w:color="000000"/>
              <w:bottom w:val="single" w:sz="6" w:space="0" w:color="000000"/>
              <w:right w:val="single" w:sz="6" w:space="0" w:color="000000"/>
            </w:tcBorders>
            <w:vAlign w:val="center"/>
            <w:hideMark/>
          </w:tcPr>
          <w:p w14:paraId="24C94ED0" w14:textId="77777777" w:rsidR="00BA66CC" w:rsidRPr="0059738C" w:rsidRDefault="00BA66CC" w:rsidP="00D65766">
            <w:pPr>
              <w:spacing w:after="0" w:line="276" w:lineRule="auto"/>
              <w:rPr>
                <w:rFonts w:ascii="Arial" w:hAnsi="Arial" w:cs="Arial"/>
                <w:sz w:val="18"/>
                <w:szCs w:val="18"/>
              </w:rPr>
            </w:pP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E143DF"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Immature PIT1-lineage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F5B8B3"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PIT1 (diffuse) ± ER* ± GATA3** ± GH* ± PRL* ± TSH* ± alpha-subunit*, keratins</w:t>
            </w:r>
          </w:p>
        </w:tc>
      </w:tr>
      <w:tr w:rsidR="00217072" w:rsidRPr="0059738C" w14:paraId="2627F4CE" w14:textId="77777777" w:rsidTr="0059738C">
        <w:trPr>
          <w:divId w:val="1828354932"/>
        </w:trPr>
        <w:tc>
          <w:tcPr>
            <w:tcW w:w="1123" w:type="pct"/>
            <w:vMerge/>
            <w:tcBorders>
              <w:top w:val="single" w:sz="6" w:space="0" w:color="000000"/>
              <w:left w:val="single" w:sz="6" w:space="0" w:color="000000"/>
              <w:bottom w:val="single" w:sz="6" w:space="0" w:color="000000"/>
              <w:right w:val="single" w:sz="6" w:space="0" w:color="000000"/>
            </w:tcBorders>
            <w:vAlign w:val="center"/>
            <w:hideMark/>
          </w:tcPr>
          <w:p w14:paraId="45471CF1" w14:textId="77777777" w:rsidR="00BA66CC" w:rsidRPr="0059738C" w:rsidRDefault="00BA66CC" w:rsidP="00D65766">
            <w:pPr>
              <w:spacing w:after="0" w:line="276" w:lineRule="auto"/>
              <w:rPr>
                <w:rFonts w:ascii="Arial" w:hAnsi="Arial" w:cs="Arial"/>
                <w:sz w:val="18"/>
                <w:szCs w:val="18"/>
              </w:rPr>
            </w:pP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2E34EC"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Acidophil stem cell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B126BE"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PIT1, ER, PRL, GH (weak), keratins (rare fibrous bodies***), alpha subunit (variable/focal)</w:t>
            </w:r>
          </w:p>
        </w:tc>
      </w:tr>
      <w:tr w:rsidR="00217072" w:rsidRPr="0059738C" w14:paraId="75016127" w14:textId="77777777" w:rsidTr="0059738C">
        <w:trPr>
          <w:divId w:val="1828354932"/>
        </w:trPr>
        <w:tc>
          <w:tcPr>
            <w:tcW w:w="11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E75C00"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SF1</w:t>
            </w: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C14BAE"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Gonadotroph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8150B0"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SF1, GATA3****, ER, FSH, LH, alpha-subunit</w:t>
            </w:r>
          </w:p>
        </w:tc>
      </w:tr>
      <w:tr w:rsidR="00217072" w:rsidRPr="0059738C" w14:paraId="6003EA38" w14:textId="77777777" w:rsidTr="0059738C">
        <w:trPr>
          <w:divId w:val="1828354932"/>
        </w:trPr>
        <w:tc>
          <w:tcPr>
            <w:tcW w:w="112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F9009D"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None</w:t>
            </w: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997327"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Null cell tumor</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E3A37E"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None (a diagnosis of exclusion from other neuroendocrine neoplasms)</w:t>
            </w:r>
          </w:p>
        </w:tc>
      </w:tr>
      <w:tr w:rsidR="00217072" w:rsidRPr="0059738C" w14:paraId="0DEC528D" w14:textId="77777777" w:rsidTr="0059738C">
        <w:trPr>
          <w:divId w:val="1828354932"/>
        </w:trPr>
        <w:tc>
          <w:tcPr>
            <w:tcW w:w="112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3D5132"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Multiple</w:t>
            </w: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609F63"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 xml:space="preserve">Multilineage </w:t>
            </w:r>
            <w:proofErr w:type="spellStart"/>
            <w:r w:rsidRPr="0059738C">
              <w:rPr>
                <w:rFonts w:ascii="Arial" w:hAnsi="Arial" w:cs="Arial"/>
                <w:sz w:val="18"/>
                <w:szCs w:val="18"/>
              </w:rPr>
              <w:t>PitNET</w:t>
            </w:r>
            <w:proofErr w:type="spellEnd"/>
            <w:r w:rsidRPr="0059738C">
              <w:rPr>
                <w:rFonts w:ascii="Arial" w:hAnsi="Arial" w:cs="Arial"/>
                <w:sz w:val="18"/>
                <w:szCs w:val="18"/>
              </w:rPr>
              <w:t xml:space="preserve"> (also known as </w:t>
            </w:r>
            <w:proofErr w:type="spellStart"/>
            <w:r w:rsidRPr="0059738C">
              <w:rPr>
                <w:rFonts w:ascii="Arial" w:hAnsi="Arial" w:cs="Arial"/>
                <w:sz w:val="18"/>
                <w:szCs w:val="18"/>
              </w:rPr>
              <w:t>plurihormonal</w:t>
            </w:r>
            <w:proofErr w:type="spellEnd"/>
            <w:r w:rsidRPr="0059738C">
              <w:rPr>
                <w:rFonts w:ascii="Arial" w:hAnsi="Arial" w:cs="Arial"/>
                <w:sz w:val="18"/>
                <w:szCs w:val="18"/>
              </w:rPr>
              <w:t xml:space="preserve"> tumor in the 2022 WHO classification)</w:t>
            </w:r>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CF89F5"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Multiple variable</w:t>
            </w:r>
          </w:p>
        </w:tc>
      </w:tr>
      <w:tr w:rsidR="00217072" w:rsidRPr="0059738C" w14:paraId="582B47CE" w14:textId="77777777" w:rsidTr="0059738C">
        <w:trPr>
          <w:divId w:val="1828354932"/>
        </w:trPr>
        <w:tc>
          <w:tcPr>
            <w:tcW w:w="1123" w:type="pct"/>
            <w:vMerge/>
            <w:tcBorders>
              <w:top w:val="single" w:sz="6" w:space="0" w:color="000000"/>
              <w:left w:val="single" w:sz="6" w:space="0" w:color="000000"/>
              <w:bottom w:val="single" w:sz="6" w:space="0" w:color="000000"/>
              <w:right w:val="single" w:sz="6" w:space="0" w:color="000000"/>
            </w:tcBorders>
            <w:vAlign w:val="center"/>
            <w:hideMark/>
          </w:tcPr>
          <w:p w14:paraId="3E2796D5" w14:textId="77777777" w:rsidR="00BA66CC" w:rsidRPr="0059738C" w:rsidRDefault="00BA66CC" w:rsidP="00D65766">
            <w:pPr>
              <w:spacing w:after="0" w:line="276" w:lineRule="auto"/>
              <w:rPr>
                <w:rFonts w:ascii="Arial" w:hAnsi="Arial" w:cs="Arial"/>
                <w:sz w:val="18"/>
                <w:szCs w:val="18"/>
              </w:rPr>
            </w:pPr>
          </w:p>
        </w:tc>
        <w:tc>
          <w:tcPr>
            <w:tcW w:w="19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D23848"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 xml:space="preserve">Multiple synchronous </w:t>
            </w:r>
            <w:proofErr w:type="spellStart"/>
            <w:r w:rsidRPr="0059738C">
              <w:rPr>
                <w:rFonts w:ascii="Arial" w:hAnsi="Arial" w:cs="Arial"/>
                <w:sz w:val="18"/>
                <w:szCs w:val="18"/>
              </w:rPr>
              <w:t>PitNETs</w:t>
            </w:r>
            <w:proofErr w:type="spellEnd"/>
          </w:p>
        </w:tc>
        <w:tc>
          <w:tcPr>
            <w:tcW w:w="190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C5DFE7" w14:textId="77777777" w:rsidR="00BA66CC" w:rsidRPr="0059738C" w:rsidRDefault="00BA66CC" w:rsidP="00D65766">
            <w:pPr>
              <w:pStyle w:val="NormalWeb"/>
              <w:spacing w:before="0" w:beforeAutospacing="0" w:after="0" w:afterAutospacing="0" w:line="276" w:lineRule="auto"/>
              <w:rPr>
                <w:rFonts w:ascii="Arial" w:hAnsi="Arial" w:cs="Arial"/>
                <w:sz w:val="18"/>
                <w:szCs w:val="18"/>
              </w:rPr>
            </w:pPr>
            <w:r w:rsidRPr="0059738C">
              <w:rPr>
                <w:rFonts w:ascii="Arial" w:hAnsi="Arial" w:cs="Arial"/>
                <w:sz w:val="18"/>
                <w:szCs w:val="18"/>
              </w:rPr>
              <w:t xml:space="preserve">Multiple </w:t>
            </w:r>
            <w:proofErr w:type="gramStart"/>
            <w:r w:rsidRPr="0059738C">
              <w:rPr>
                <w:rFonts w:ascii="Arial" w:hAnsi="Arial" w:cs="Arial"/>
                <w:sz w:val="18"/>
                <w:szCs w:val="18"/>
              </w:rPr>
              <w:t>variable</w:t>
            </w:r>
            <w:proofErr w:type="gramEnd"/>
            <w:r w:rsidRPr="0059738C">
              <w:rPr>
                <w:rFonts w:ascii="Arial" w:hAnsi="Arial" w:cs="Arial"/>
                <w:sz w:val="18"/>
                <w:szCs w:val="18"/>
              </w:rPr>
              <w:t xml:space="preserve"> but in distinct cell populations</w:t>
            </w:r>
          </w:p>
        </w:tc>
      </w:tr>
    </w:tbl>
    <w:p w14:paraId="2A32FE31"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D65766">
        <w:rPr>
          <w:rFonts w:ascii="Arial" w:hAnsi="Arial" w:cs="Arial"/>
          <w:sz w:val="20"/>
          <w:szCs w:val="20"/>
          <w:shd w:val="clear" w:color="auto" w:fill="FFFFFF"/>
          <w:lang w:val="en"/>
        </w:rPr>
        <w:lastRenderedPageBreak/>
        <w:t>T</w:t>
      </w:r>
      <w:r w:rsidRPr="00D65766">
        <w:rPr>
          <w:rFonts w:ascii="Arial" w:hAnsi="Arial" w:cs="Arial"/>
          <w:sz w:val="20"/>
          <w:szCs w:val="20"/>
          <w:lang w:val="en"/>
        </w:rPr>
        <w:t xml:space="preserve">PIT: T-box transcription factor; PIT1: Pituitary transcription factor 1; SF1: Steroidogenic factor 1; ER: Estrogen receptor; PAS: Periodic Acid Shiff; ACTH: Adrenocorticotropic hormone; GH: Growth hormone; PRL: Prolactin; TSH: Thyroid stimulating hormone; FSH: Follicle-stimulating hormone; LH: Luteinizing hormone; *non-diffuse variable (e.g., focal or patchy) reactivity; ** can be diffuse or focal; ***not a specific finding since rare fibrous bodies can occur in other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xml:space="preserve"> particularly in PIT1 lineage tumors; ****Alone GATA3 is not a diagnostic feature of gonadotroph tumor; † biochemically non-functional densely granulated </w:t>
      </w:r>
      <w:proofErr w:type="spellStart"/>
      <w:r w:rsidRPr="00D65766">
        <w:rPr>
          <w:rFonts w:ascii="Arial" w:hAnsi="Arial" w:cs="Arial"/>
          <w:sz w:val="20"/>
          <w:szCs w:val="20"/>
          <w:lang w:val="en"/>
        </w:rPr>
        <w:t>corticotroph</w:t>
      </w:r>
      <w:proofErr w:type="spellEnd"/>
      <w:r w:rsidRPr="00D65766">
        <w:rPr>
          <w:rFonts w:ascii="Arial" w:hAnsi="Arial" w:cs="Arial"/>
          <w:sz w:val="20"/>
          <w:szCs w:val="20"/>
          <w:lang w:val="en"/>
        </w:rPr>
        <w:t xml:space="preserve"> and sparsely granulated </w:t>
      </w:r>
      <w:proofErr w:type="spellStart"/>
      <w:r w:rsidRPr="00D65766">
        <w:rPr>
          <w:rFonts w:ascii="Arial" w:hAnsi="Arial" w:cs="Arial"/>
          <w:sz w:val="20"/>
          <w:szCs w:val="20"/>
          <w:lang w:val="en"/>
        </w:rPr>
        <w:t>corticotroph</w:t>
      </w:r>
      <w:proofErr w:type="spellEnd"/>
      <w:r w:rsidRPr="00D65766">
        <w:rPr>
          <w:rFonts w:ascii="Arial" w:hAnsi="Arial" w:cs="Arial"/>
          <w:sz w:val="20"/>
          <w:szCs w:val="20"/>
          <w:lang w:val="en"/>
        </w:rPr>
        <w:t xml:space="preserve"> tumors are known as silent </w:t>
      </w:r>
      <w:proofErr w:type="spellStart"/>
      <w:r w:rsidRPr="00D65766">
        <w:rPr>
          <w:rFonts w:ascii="Arial" w:hAnsi="Arial" w:cs="Arial"/>
          <w:sz w:val="20"/>
          <w:szCs w:val="20"/>
          <w:lang w:val="en"/>
        </w:rPr>
        <w:t>corticotroph</w:t>
      </w:r>
      <w:proofErr w:type="spellEnd"/>
      <w:r w:rsidRPr="00D65766">
        <w:rPr>
          <w:rFonts w:ascii="Arial" w:hAnsi="Arial" w:cs="Arial"/>
          <w:sz w:val="20"/>
          <w:szCs w:val="20"/>
          <w:lang w:val="en"/>
        </w:rPr>
        <w:t xml:space="preserve"> tumors type I and type II, respectively; however, silent </w:t>
      </w:r>
      <w:proofErr w:type="spellStart"/>
      <w:r w:rsidRPr="00D65766">
        <w:rPr>
          <w:rFonts w:ascii="Arial" w:hAnsi="Arial" w:cs="Arial"/>
          <w:sz w:val="20"/>
          <w:szCs w:val="20"/>
          <w:lang w:val="en"/>
        </w:rPr>
        <w:t>corticotroph</w:t>
      </w:r>
      <w:proofErr w:type="spellEnd"/>
      <w:r w:rsidRPr="00D65766">
        <w:rPr>
          <w:rFonts w:ascii="Arial" w:hAnsi="Arial" w:cs="Arial"/>
          <w:sz w:val="20"/>
          <w:szCs w:val="20"/>
          <w:lang w:val="en"/>
        </w:rPr>
        <w:t xml:space="preserve"> tumors are not histologic subtypes of TPIT-lineage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w:t>
      </w:r>
    </w:p>
    <w:p w14:paraId="39F4A464" w14:textId="77777777" w:rsidR="0059738C" w:rsidRDefault="0059738C" w:rsidP="0059738C">
      <w:pPr>
        <w:pStyle w:val="NormalWeb"/>
        <w:spacing w:before="0" w:beforeAutospacing="0" w:after="0" w:afterAutospacing="0" w:line="276" w:lineRule="auto"/>
        <w:jc w:val="both"/>
        <w:divId w:val="1828354932"/>
        <w:rPr>
          <w:rFonts w:ascii="Arial" w:hAnsi="Arial" w:cs="Arial"/>
          <w:sz w:val="20"/>
          <w:szCs w:val="20"/>
          <w:lang w:val="en"/>
        </w:rPr>
      </w:pPr>
    </w:p>
    <w:p w14:paraId="59C303FA" w14:textId="77777777" w:rsidR="0059738C" w:rsidRDefault="00BA66CC" w:rsidP="0059738C">
      <w:pPr>
        <w:pStyle w:val="NormalWeb"/>
        <w:spacing w:before="0" w:beforeAutospacing="0" w:after="0" w:afterAutospacing="0" w:line="276" w:lineRule="auto"/>
        <w:jc w:val="both"/>
        <w:divId w:val="1828354932"/>
        <w:rPr>
          <w:rFonts w:ascii="Arial" w:eastAsia="Times New Roman" w:hAnsi="Arial" w:cs="Arial"/>
          <w:sz w:val="20"/>
          <w:szCs w:val="20"/>
          <w:lang w:val="en"/>
        </w:rPr>
      </w:pPr>
      <w:r w:rsidRPr="00D65766">
        <w:rPr>
          <w:rFonts w:ascii="Arial" w:eastAsia="Times New Roman" w:hAnsi="Arial" w:cs="Arial"/>
          <w:sz w:val="20"/>
          <w:szCs w:val="20"/>
          <w:lang w:val="en"/>
        </w:rPr>
        <w:t>References</w:t>
      </w:r>
      <w:bookmarkStart w:id="14" w:name="R67614"/>
    </w:p>
    <w:p w14:paraId="1D050700" w14:textId="77777777" w:rsidR="0059738C" w:rsidRPr="0059738C" w:rsidRDefault="00BA66CC" w:rsidP="0059738C">
      <w:pPr>
        <w:pStyle w:val="NormalWeb"/>
        <w:numPr>
          <w:ilvl w:val="0"/>
          <w:numId w:val="7"/>
        </w:numPr>
        <w:spacing w:before="0" w:beforeAutospacing="0" w:after="0" w:afterAutospacing="0" w:line="276" w:lineRule="auto"/>
        <w:jc w:val="both"/>
        <w:divId w:val="1828354932"/>
        <w:rPr>
          <w:rFonts w:ascii="Arial" w:hAnsi="Arial" w:cs="Arial"/>
          <w:sz w:val="20"/>
          <w:szCs w:val="20"/>
          <w:lang w:val="en"/>
        </w:rPr>
      </w:pPr>
      <w:r w:rsidRPr="00D65766">
        <w:rPr>
          <w:rFonts w:ascii="Arial" w:eastAsia="Times New Roman" w:hAnsi="Arial" w:cs="Arial"/>
          <w:sz w:val="20"/>
          <w:szCs w:val="20"/>
          <w:lang w:val="en"/>
        </w:rPr>
        <w:t xml:space="preserve">Asa SL, Mete O, Perry A, </w:t>
      </w:r>
      <w:proofErr w:type="spellStart"/>
      <w:r w:rsidRPr="00D65766">
        <w:rPr>
          <w:rFonts w:ascii="Arial" w:eastAsia="Times New Roman" w:hAnsi="Arial" w:cs="Arial"/>
          <w:sz w:val="20"/>
          <w:szCs w:val="20"/>
          <w:lang w:val="en"/>
        </w:rPr>
        <w:t>Osamura</w:t>
      </w:r>
      <w:proofErr w:type="spellEnd"/>
      <w:r w:rsidRPr="00D65766">
        <w:rPr>
          <w:rFonts w:ascii="Arial" w:eastAsia="Times New Roman" w:hAnsi="Arial" w:cs="Arial"/>
          <w:sz w:val="20"/>
          <w:szCs w:val="20"/>
          <w:lang w:val="en"/>
        </w:rPr>
        <w:t xml:space="preserve"> RY. Overview of the 2022 WHO Classification of Pituitary Tumors. </w:t>
      </w:r>
      <w:proofErr w:type="spellStart"/>
      <w:r w:rsidRPr="00D65766">
        <w:rPr>
          <w:rStyle w:val="Emphasis"/>
          <w:rFonts w:ascii="Arial" w:eastAsia="Times New Roman" w:hAnsi="Arial" w:cs="Arial"/>
          <w:sz w:val="20"/>
          <w:szCs w:val="20"/>
          <w:lang w:val="en"/>
        </w:rPr>
        <w:t>Endocr</w:t>
      </w:r>
      <w:proofErr w:type="spellEnd"/>
      <w:r w:rsidRPr="00D65766">
        <w:rPr>
          <w:rStyle w:val="Emphasis"/>
          <w:rFonts w:ascii="Arial" w:eastAsia="Times New Roman" w:hAnsi="Arial" w:cs="Arial"/>
          <w:sz w:val="20"/>
          <w:szCs w:val="20"/>
          <w:lang w:val="en"/>
        </w:rPr>
        <w:t xml:space="preserve"> </w:t>
      </w:r>
      <w:proofErr w:type="spellStart"/>
      <w:r w:rsidRPr="00D65766">
        <w:rPr>
          <w:rStyle w:val="Emphasis"/>
          <w:rFonts w:ascii="Arial" w:eastAsia="Times New Roman" w:hAnsi="Arial" w:cs="Arial"/>
          <w:sz w:val="20"/>
          <w:szCs w:val="20"/>
          <w:lang w:val="en"/>
        </w:rPr>
        <w:t>Pathol</w:t>
      </w:r>
      <w:proofErr w:type="spellEnd"/>
      <w:r w:rsidRPr="00D65766">
        <w:rPr>
          <w:rStyle w:val="Emphasis"/>
          <w:rFonts w:ascii="Arial" w:eastAsia="Times New Roman" w:hAnsi="Arial" w:cs="Arial"/>
          <w:sz w:val="20"/>
          <w:szCs w:val="20"/>
          <w:lang w:val="en"/>
        </w:rPr>
        <w:t>.</w:t>
      </w:r>
      <w:r w:rsidRPr="00D65766">
        <w:rPr>
          <w:rFonts w:ascii="Arial" w:eastAsia="Times New Roman" w:hAnsi="Arial" w:cs="Arial"/>
          <w:sz w:val="20"/>
          <w:szCs w:val="20"/>
          <w:lang w:val="en"/>
        </w:rPr>
        <w:t xml:space="preserve"> 2022 Mar;33(1):6-26.</w:t>
      </w:r>
      <w:bookmarkStart w:id="15" w:name="R67615"/>
      <w:bookmarkEnd w:id="14"/>
    </w:p>
    <w:p w14:paraId="18BDB3F9" w14:textId="77777777" w:rsidR="0059738C" w:rsidRPr="0059738C" w:rsidRDefault="00BA66CC" w:rsidP="0059738C">
      <w:pPr>
        <w:pStyle w:val="NormalWeb"/>
        <w:numPr>
          <w:ilvl w:val="0"/>
          <w:numId w:val="7"/>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Mete O, Asa SL. Structure, Function, and Morphology in the Classification of Pituitary Neuroendocrine Tumors: The Importance of Routine Analysis of Pituitary Transcription Factors.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2020 Dec;31(4):330-336.</w:t>
      </w:r>
      <w:bookmarkStart w:id="16" w:name="R67616"/>
      <w:bookmarkEnd w:id="15"/>
    </w:p>
    <w:p w14:paraId="5133B6C1" w14:textId="77777777" w:rsidR="0059738C" w:rsidRPr="0059738C" w:rsidRDefault="00BA66CC" w:rsidP="0059738C">
      <w:pPr>
        <w:pStyle w:val="NormalWeb"/>
        <w:numPr>
          <w:ilvl w:val="0"/>
          <w:numId w:val="7"/>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Asa SL, Mete O, Cusimano MD, McCutcheon IE, Perry A, Yamada S, Nishioka H, Casar-Borota O, </w:t>
      </w:r>
      <w:proofErr w:type="spellStart"/>
      <w:r w:rsidRPr="0059738C">
        <w:rPr>
          <w:rFonts w:ascii="Arial" w:eastAsia="Times New Roman" w:hAnsi="Arial" w:cs="Arial"/>
          <w:sz w:val="20"/>
          <w:szCs w:val="20"/>
          <w:lang w:val="en"/>
        </w:rPr>
        <w:t>Uccella</w:t>
      </w:r>
      <w:proofErr w:type="spellEnd"/>
      <w:r w:rsidRPr="0059738C">
        <w:rPr>
          <w:rFonts w:ascii="Arial" w:eastAsia="Times New Roman" w:hAnsi="Arial" w:cs="Arial"/>
          <w:sz w:val="20"/>
          <w:szCs w:val="20"/>
          <w:lang w:val="en"/>
        </w:rPr>
        <w:t xml:space="preserve"> S, La Rosa S, Grossman AB, Ezzat S; Attendees of the 15th Meeting of the International Pituitary Pathology Club, Istanbul October 2019. Pituitary neuroendocrine tumors: a model for neuroendocrine tumor classification. </w:t>
      </w:r>
      <w:r w:rsidRPr="0059738C">
        <w:rPr>
          <w:rStyle w:val="Emphasis"/>
          <w:rFonts w:ascii="Arial" w:eastAsia="Times New Roman" w:hAnsi="Arial" w:cs="Arial"/>
          <w:sz w:val="20"/>
          <w:szCs w:val="20"/>
          <w:lang w:val="en"/>
        </w:rPr>
        <w:t xml:space="preserve">Mod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2021 Sep;34(9):1634-1650.</w:t>
      </w:r>
      <w:bookmarkStart w:id="17" w:name="R67617"/>
      <w:bookmarkEnd w:id="16"/>
    </w:p>
    <w:p w14:paraId="7B8D6F65" w14:textId="77777777" w:rsidR="0059738C" w:rsidRPr="0059738C" w:rsidRDefault="00BA66CC" w:rsidP="0059738C">
      <w:pPr>
        <w:pStyle w:val="NormalWeb"/>
        <w:numPr>
          <w:ilvl w:val="0"/>
          <w:numId w:val="7"/>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Mete O, </w:t>
      </w:r>
      <w:proofErr w:type="spellStart"/>
      <w:r w:rsidRPr="0059738C">
        <w:rPr>
          <w:rFonts w:ascii="Arial" w:eastAsia="Times New Roman" w:hAnsi="Arial" w:cs="Arial"/>
          <w:sz w:val="20"/>
          <w:szCs w:val="20"/>
          <w:lang w:val="en"/>
        </w:rPr>
        <w:t>Cintosun</w:t>
      </w:r>
      <w:proofErr w:type="spellEnd"/>
      <w:r w:rsidRPr="0059738C">
        <w:rPr>
          <w:rFonts w:ascii="Arial" w:eastAsia="Times New Roman" w:hAnsi="Arial" w:cs="Arial"/>
          <w:sz w:val="20"/>
          <w:szCs w:val="20"/>
          <w:lang w:val="en"/>
        </w:rPr>
        <w:t xml:space="preserve"> A, Pressman I, Asa SL. Epidemiology and biomarker profile of pituitary </w:t>
      </w:r>
      <w:proofErr w:type="spellStart"/>
      <w:r w:rsidRPr="0059738C">
        <w:rPr>
          <w:rFonts w:ascii="Arial" w:eastAsia="Times New Roman" w:hAnsi="Arial" w:cs="Arial"/>
          <w:sz w:val="20"/>
          <w:szCs w:val="20"/>
          <w:lang w:val="en"/>
        </w:rPr>
        <w:t>adenohypophysial</w:t>
      </w:r>
      <w:proofErr w:type="spellEnd"/>
      <w:r w:rsidRPr="0059738C">
        <w:rPr>
          <w:rFonts w:ascii="Arial" w:eastAsia="Times New Roman" w:hAnsi="Arial" w:cs="Arial"/>
          <w:sz w:val="20"/>
          <w:szCs w:val="20"/>
          <w:lang w:val="en"/>
        </w:rPr>
        <w:t xml:space="preserve"> tumors. </w:t>
      </w:r>
      <w:r w:rsidRPr="0059738C">
        <w:rPr>
          <w:rStyle w:val="Emphasis"/>
          <w:rFonts w:ascii="Arial" w:eastAsia="Times New Roman" w:hAnsi="Arial" w:cs="Arial"/>
          <w:sz w:val="20"/>
          <w:szCs w:val="20"/>
          <w:lang w:val="en"/>
        </w:rPr>
        <w:t xml:space="preserve">Mod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2018 Jun;31(6):900-909.</w:t>
      </w:r>
      <w:bookmarkStart w:id="18" w:name="R67618"/>
      <w:bookmarkEnd w:id="17"/>
    </w:p>
    <w:p w14:paraId="138CF759" w14:textId="1B0A540E" w:rsidR="0059738C" w:rsidRPr="0059738C" w:rsidRDefault="00BA66CC" w:rsidP="0059738C">
      <w:pPr>
        <w:pStyle w:val="NormalWeb"/>
        <w:numPr>
          <w:ilvl w:val="0"/>
          <w:numId w:val="7"/>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WHO Classification of Tumours Editorial Board. </w:t>
      </w:r>
      <w:r w:rsidRPr="0059738C">
        <w:rPr>
          <w:rStyle w:val="Emphasis"/>
          <w:rFonts w:ascii="Arial" w:eastAsia="Times New Roman" w:hAnsi="Arial" w:cs="Arial"/>
          <w:sz w:val="20"/>
          <w:szCs w:val="20"/>
          <w:lang w:val="en"/>
        </w:rPr>
        <w:t xml:space="preserve">Endocrine and neuroendocrine </w:t>
      </w:r>
      <w:proofErr w:type="spellStart"/>
      <w:r w:rsidRPr="0059738C">
        <w:rPr>
          <w:rStyle w:val="Emphasis"/>
          <w:rFonts w:ascii="Arial" w:eastAsia="Times New Roman" w:hAnsi="Arial" w:cs="Arial"/>
          <w:sz w:val="20"/>
          <w:szCs w:val="20"/>
          <w:lang w:val="en"/>
        </w:rPr>
        <w:t>tumours</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Lyon (France): International Agency for Research on Cancer; forthcoming. (WHO classification of </w:t>
      </w:r>
      <w:proofErr w:type="spellStart"/>
      <w:r w:rsidRPr="0059738C">
        <w:rPr>
          <w:rFonts w:ascii="Arial" w:eastAsia="Times New Roman" w:hAnsi="Arial" w:cs="Arial"/>
          <w:sz w:val="20"/>
          <w:szCs w:val="20"/>
          <w:lang w:val="en"/>
        </w:rPr>
        <w:t>tumours</w:t>
      </w:r>
      <w:proofErr w:type="spellEnd"/>
      <w:r w:rsidRPr="0059738C">
        <w:rPr>
          <w:rFonts w:ascii="Arial" w:eastAsia="Times New Roman" w:hAnsi="Arial" w:cs="Arial"/>
          <w:sz w:val="20"/>
          <w:szCs w:val="20"/>
          <w:lang w:val="en"/>
        </w:rPr>
        <w:t xml:space="preserve"> series, 5th ed.; vol. 10). </w:t>
      </w:r>
      <w:hyperlink r:id="rId9" w:history="1">
        <w:r w:rsidR="0059738C" w:rsidRPr="00C00BAB">
          <w:rPr>
            <w:rStyle w:val="Hyperlink"/>
            <w:rFonts w:ascii="Arial" w:eastAsia="Times New Roman" w:hAnsi="Arial" w:cs="Arial"/>
            <w:sz w:val="20"/>
            <w:szCs w:val="20"/>
            <w:lang w:val="en"/>
          </w:rPr>
          <w:t>https://publications.iarc.fr</w:t>
        </w:r>
      </w:hyperlink>
      <w:r w:rsidRPr="0059738C">
        <w:rPr>
          <w:rFonts w:ascii="Arial" w:eastAsia="Times New Roman" w:hAnsi="Arial" w:cs="Arial"/>
          <w:sz w:val="20"/>
          <w:szCs w:val="20"/>
          <w:lang w:val="en"/>
        </w:rPr>
        <w:t>.</w:t>
      </w:r>
      <w:bookmarkStart w:id="19" w:name="R67619"/>
      <w:bookmarkEnd w:id="18"/>
    </w:p>
    <w:p w14:paraId="2740E895" w14:textId="77777777" w:rsidR="0059738C" w:rsidRPr="0059738C" w:rsidRDefault="00BA66CC" w:rsidP="0059738C">
      <w:pPr>
        <w:pStyle w:val="NormalWeb"/>
        <w:numPr>
          <w:ilvl w:val="0"/>
          <w:numId w:val="7"/>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McDonald WC. Pituitary adenoma classification: Tools to improve the current system. </w:t>
      </w:r>
      <w:r w:rsidRPr="0059738C">
        <w:rPr>
          <w:rStyle w:val="Emphasis"/>
          <w:rFonts w:ascii="Arial" w:eastAsia="Times New Roman" w:hAnsi="Arial" w:cs="Arial"/>
          <w:sz w:val="20"/>
          <w:szCs w:val="20"/>
          <w:lang w:val="en"/>
        </w:rPr>
        <w:t xml:space="preserve">Free </w:t>
      </w:r>
      <w:proofErr w:type="spellStart"/>
      <w:r w:rsidRPr="0059738C">
        <w:rPr>
          <w:rStyle w:val="Emphasis"/>
          <w:rFonts w:ascii="Arial" w:eastAsia="Times New Roman" w:hAnsi="Arial" w:cs="Arial"/>
          <w:sz w:val="20"/>
          <w:szCs w:val="20"/>
          <w:lang w:val="en"/>
        </w:rPr>
        <w:t>Neuropathol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2024 Jan 10; 5:5-2.</w:t>
      </w:r>
      <w:bookmarkStart w:id="20" w:name="R67620"/>
      <w:bookmarkEnd w:id="19"/>
    </w:p>
    <w:p w14:paraId="1A745B28" w14:textId="77777777" w:rsidR="0059738C" w:rsidRPr="0059738C" w:rsidRDefault="00BA66CC" w:rsidP="0059738C">
      <w:pPr>
        <w:pStyle w:val="NormalWeb"/>
        <w:numPr>
          <w:ilvl w:val="0"/>
          <w:numId w:val="7"/>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Asa SL, Mete O. Cytokeratin profiles in pituitary neuroendocrine tumors. </w:t>
      </w:r>
      <w:r w:rsidRPr="0059738C">
        <w:rPr>
          <w:rStyle w:val="Emphasis"/>
          <w:rFonts w:ascii="Arial" w:eastAsia="Times New Roman" w:hAnsi="Arial" w:cs="Arial"/>
          <w:sz w:val="20"/>
          <w:szCs w:val="20"/>
          <w:lang w:val="en"/>
        </w:rPr>
        <w:t xml:space="preserve">Hum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2021 Jan; 107:87-95.</w:t>
      </w:r>
      <w:bookmarkStart w:id="21" w:name="R67621"/>
      <w:bookmarkEnd w:id="20"/>
    </w:p>
    <w:p w14:paraId="4F4775E4" w14:textId="77777777" w:rsidR="0059738C" w:rsidRPr="0059738C" w:rsidRDefault="00BA66CC" w:rsidP="0059738C">
      <w:pPr>
        <w:pStyle w:val="NormalWeb"/>
        <w:numPr>
          <w:ilvl w:val="0"/>
          <w:numId w:val="7"/>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Mete O, Wenig BM. Update from the 5th Edition of the World Health Organization Classification of Head and Neck Tumors: Overview of the 2022 WHO Classification of Head and Neck Neuroendocrine Neoplasms. </w:t>
      </w:r>
      <w:r w:rsidRPr="0059738C">
        <w:rPr>
          <w:rStyle w:val="Emphasis"/>
          <w:rFonts w:ascii="Arial" w:eastAsia="Times New Roman" w:hAnsi="Arial" w:cs="Arial"/>
          <w:sz w:val="20"/>
          <w:szCs w:val="20"/>
          <w:lang w:val="en"/>
        </w:rPr>
        <w:t xml:space="preserve">Head Neck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2022 Mar;16(1):123-142.</w:t>
      </w:r>
      <w:bookmarkStart w:id="22" w:name="R67622"/>
      <w:bookmarkEnd w:id="21"/>
    </w:p>
    <w:p w14:paraId="19F7CBA2" w14:textId="77777777" w:rsidR="0059738C" w:rsidRPr="0059738C" w:rsidRDefault="00BA66CC" w:rsidP="0059738C">
      <w:pPr>
        <w:pStyle w:val="NormalWeb"/>
        <w:numPr>
          <w:ilvl w:val="0"/>
          <w:numId w:val="7"/>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Mete O, Lopes MB. Overview of the 2017 WHO Classification of Pituitary Tumors.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2017 Sep;28(3):228-243.</w:t>
      </w:r>
      <w:bookmarkStart w:id="23" w:name="R67623"/>
      <w:bookmarkEnd w:id="22"/>
    </w:p>
    <w:p w14:paraId="652C1C69" w14:textId="77777777" w:rsidR="0059738C" w:rsidRPr="0059738C" w:rsidRDefault="00BA66CC" w:rsidP="0059738C">
      <w:pPr>
        <w:pStyle w:val="NormalWeb"/>
        <w:numPr>
          <w:ilvl w:val="0"/>
          <w:numId w:val="7"/>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Asa SL, Mete O. Immunohistochemical Biomarkers in Pituitary Pathology.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2018 Jun;29(2):130-136.</w:t>
      </w:r>
      <w:bookmarkStart w:id="24" w:name="N14515"/>
      <w:bookmarkEnd w:id="23"/>
    </w:p>
    <w:p w14:paraId="174FBEB4" w14:textId="77777777" w:rsidR="0059738C" w:rsidRDefault="0059738C" w:rsidP="0059738C">
      <w:pPr>
        <w:pStyle w:val="NormalWeb"/>
        <w:spacing w:before="0" w:beforeAutospacing="0" w:after="0" w:afterAutospacing="0" w:line="276" w:lineRule="auto"/>
        <w:jc w:val="both"/>
        <w:divId w:val="1828354932"/>
        <w:rPr>
          <w:rFonts w:ascii="Arial" w:eastAsia="Times New Roman" w:hAnsi="Arial" w:cs="Arial"/>
          <w:sz w:val="20"/>
          <w:szCs w:val="20"/>
          <w:lang w:val="en"/>
        </w:rPr>
      </w:pPr>
    </w:p>
    <w:p w14:paraId="2ED65C2F"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b/>
          <w:bCs/>
          <w:sz w:val="20"/>
          <w:szCs w:val="20"/>
          <w:lang w:val="en"/>
        </w:rPr>
        <w:t>E. Tumor Proliferative Activity</w:t>
      </w:r>
      <w:bookmarkEnd w:id="24"/>
    </w:p>
    <w:p w14:paraId="01320097"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D65766">
        <w:rPr>
          <w:rFonts w:ascii="Arial" w:hAnsi="Arial" w:cs="Arial"/>
          <w:sz w:val="20"/>
          <w:szCs w:val="20"/>
          <w:lang w:val="en"/>
        </w:rPr>
        <w:t xml:space="preserve">Like other neuroendocrine neoplasms, clinical behavior and prognosis are determined in part by growth rate that is reflected in mitotic activity and Ki-67 labeling. Most of the published data are based on Ki-67 labeling, but documenting the mitotic count is also desirable. </w:t>
      </w:r>
      <w:proofErr w:type="gramStart"/>
      <w:r w:rsidRPr="00D65766">
        <w:rPr>
          <w:rFonts w:ascii="Arial" w:hAnsi="Arial" w:cs="Arial"/>
          <w:sz w:val="20"/>
          <w:szCs w:val="20"/>
          <w:lang w:val="en"/>
        </w:rPr>
        <w:t>Similar to</w:t>
      </w:r>
      <w:proofErr w:type="gramEnd"/>
      <w:r w:rsidRPr="00D65766">
        <w:rPr>
          <w:rFonts w:ascii="Arial" w:hAnsi="Arial" w:cs="Arial"/>
          <w:sz w:val="20"/>
          <w:szCs w:val="20"/>
          <w:lang w:val="en"/>
        </w:rPr>
        <w:t xml:space="preserve"> other neuroendocrine neoplasms, the mitotic count is reported as number of mitoses per 2mm</w:t>
      </w:r>
      <w:r w:rsidRPr="00D65766">
        <w:rPr>
          <w:rFonts w:ascii="Arial" w:hAnsi="Arial" w:cs="Arial"/>
          <w:sz w:val="20"/>
          <w:szCs w:val="20"/>
          <w:vertAlign w:val="superscript"/>
          <w:lang w:val="en"/>
        </w:rPr>
        <w:t>2</w:t>
      </w:r>
      <w:r w:rsidRPr="00D65766">
        <w:rPr>
          <w:rFonts w:ascii="Arial" w:hAnsi="Arial" w:cs="Arial"/>
          <w:sz w:val="20"/>
          <w:szCs w:val="20"/>
          <w:lang w:val="en"/>
        </w:rPr>
        <w:t>, at least 10mm</w:t>
      </w:r>
      <w:r w:rsidRPr="00D65766">
        <w:rPr>
          <w:rFonts w:ascii="Arial" w:hAnsi="Arial" w:cs="Arial"/>
          <w:sz w:val="20"/>
          <w:szCs w:val="20"/>
          <w:vertAlign w:val="superscript"/>
          <w:lang w:val="en"/>
        </w:rPr>
        <w:t>2</w:t>
      </w:r>
      <w:r w:rsidRPr="00D65766">
        <w:rPr>
          <w:rFonts w:ascii="Arial" w:hAnsi="Arial" w:cs="Arial"/>
          <w:sz w:val="20"/>
          <w:szCs w:val="20"/>
          <w:lang w:val="en"/>
        </w:rPr>
        <w:t xml:space="preserve"> evaluated in the most mitotically active part(s) of the tumor. The hot spot mitotic counting may apply contiguous round fields or random counting that uses a randomization method to avoid bias.</w:t>
      </w:r>
      <w:hyperlink w:anchor="R68454" w:tgtFrame="_top" w:tooltip="Cree IA, Tan PH, Travis WD, Wesseling P, Yagi Y, White VA, Lokuhetty D, Scolyer RA. Counting mitoses: SI(ze) matters! &amp;lt;em&amp;gt;Mod Pathol.&amp;lt;/em&amp;gt; 2021 Sep;34(9):1651-1657." w:history="1">
        <w:r w:rsidRPr="00D65766">
          <w:rPr>
            <w:rStyle w:val="Hyperlink"/>
            <w:rFonts w:ascii="Arial" w:hAnsi="Arial" w:cs="Arial"/>
            <w:sz w:val="20"/>
            <w:szCs w:val="20"/>
            <w:vertAlign w:val="superscript"/>
            <w:lang w:val="en"/>
          </w:rPr>
          <w:t>1</w:t>
        </w:r>
      </w:hyperlink>
      <w:r w:rsidRPr="00D65766">
        <w:rPr>
          <w:rFonts w:ascii="Arial" w:hAnsi="Arial" w:cs="Arial"/>
          <w:sz w:val="20"/>
          <w:szCs w:val="20"/>
          <w:lang w:val="en"/>
        </w:rPr>
        <w:t xml:space="preserve"> As specified by the WHO and based on accuracy studies, the Ki-67 assessment should be based on printout of a photo or an automated image analysis algorithm; eyeball estimates are not accurate or acceptable.</w:t>
      </w:r>
      <w:hyperlink w:anchor="R68455" w:tgtFrame="_top" w:tooltip="Cree IA. From Counting Mitoses to Ki67 Assessment: Technical Pitfalls in the New WHO Classification of Endocrine and Neuroendocrine Tumors. &amp;lt;em&amp;gt;Endocr Pathol.&amp;lt;/em&amp;gt; 2022 Mar;33(1):3-5. " w:history="1">
        <w:r w:rsidRPr="00D65766">
          <w:rPr>
            <w:rStyle w:val="Hyperlink"/>
            <w:rFonts w:ascii="Arial" w:hAnsi="Arial" w:cs="Arial"/>
            <w:sz w:val="20"/>
            <w:szCs w:val="20"/>
            <w:vertAlign w:val="superscript"/>
            <w:lang w:val="en"/>
          </w:rPr>
          <w:t>2</w:t>
        </w:r>
      </w:hyperlink>
      <w:r w:rsidRPr="00D65766">
        <w:rPr>
          <w:rFonts w:ascii="Arial" w:hAnsi="Arial" w:cs="Arial"/>
          <w:sz w:val="20"/>
          <w:szCs w:val="20"/>
          <w:lang w:val="en"/>
        </w:rPr>
        <w:t xml:space="preserve"> In general, selecting multiple small hot spots (at least 500 tumor cells) from different hot spot regions of the tumor rather than a single larger </w:t>
      </w:r>
      <w:r w:rsidRPr="00D65766">
        <w:rPr>
          <w:rFonts w:ascii="Arial" w:hAnsi="Arial" w:cs="Arial"/>
          <w:sz w:val="20"/>
          <w:szCs w:val="20"/>
          <w:lang w:val="en"/>
        </w:rPr>
        <w:lastRenderedPageBreak/>
        <w:t>area of the same tumor are recommended.</w:t>
      </w:r>
      <w:hyperlink w:anchor="R68456" w:tgtFrame="_top" w:tooltip="Volynskaya Z, Mete O, Pakbaz S, Al-Ghamdi D, Asa SL. Ki67 Quantitative Interpretation: Insights using Image Analysis. &amp;lt;em&amp;gt;J Pathol Inform.&amp;lt;/em&amp;gt; 2019 Mar 8; 10:8." w:history="1">
        <w:r w:rsidRPr="00D65766">
          <w:rPr>
            <w:rStyle w:val="Hyperlink"/>
            <w:rFonts w:ascii="Arial" w:hAnsi="Arial" w:cs="Arial"/>
            <w:sz w:val="20"/>
            <w:szCs w:val="20"/>
            <w:vertAlign w:val="superscript"/>
            <w:lang w:val="en"/>
          </w:rPr>
          <w:t>3</w:t>
        </w:r>
      </w:hyperlink>
      <w:r w:rsidRPr="00D65766">
        <w:rPr>
          <w:rFonts w:ascii="Arial" w:hAnsi="Arial" w:cs="Arial"/>
          <w:sz w:val="20"/>
          <w:szCs w:val="20"/>
          <w:lang w:val="en"/>
        </w:rPr>
        <w:t xml:space="preserve"> Unlike other epithelial well differentiated neuroendocrine neoplasms (neuroendocrine tumors),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xml:space="preserve"> are not graded based on Ki67 or mitoses since classification by cell type typically provides more useful information.</w:t>
      </w:r>
      <w:hyperlink w:anchor="R68457" w:tgtFrame="_top" w:tooltip="Asa SL, Mete O, Perry A, Osamura RY. Overview of the 2022 WHO Classification of Pituitary Tumors. &amp;lt;em&amp;gt;Endocr Pathol. &amp;lt;/em&amp;gt;2022 Mar;33(1):6-26. " w:history="1">
        <w:r w:rsidRPr="00D65766">
          <w:rPr>
            <w:rStyle w:val="Hyperlink"/>
            <w:rFonts w:ascii="Arial" w:hAnsi="Arial" w:cs="Arial"/>
            <w:sz w:val="20"/>
            <w:szCs w:val="20"/>
            <w:vertAlign w:val="superscript"/>
            <w:lang w:val="en"/>
          </w:rPr>
          <w:t>4</w:t>
        </w:r>
      </w:hyperlink>
    </w:p>
    <w:p w14:paraId="0FCE70E0" w14:textId="77777777" w:rsidR="0059738C" w:rsidRDefault="0059738C" w:rsidP="0059738C">
      <w:pPr>
        <w:pStyle w:val="NormalWeb"/>
        <w:spacing w:before="0" w:beforeAutospacing="0" w:after="0" w:afterAutospacing="0" w:line="276" w:lineRule="auto"/>
        <w:jc w:val="both"/>
        <w:divId w:val="1828354932"/>
        <w:rPr>
          <w:rFonts w:ascii="Arial" w:hAnsi="Arial" w:cs="Arial"/>
          <w:sz w:val="20"/>
          <w:szCs w:val="20"/>
          <w:lang w:val="en"/>
        </w:rPr>
      </w:pPr>
    </w:p>
    <w:p w14:paraId="58849DE0" w14:textId="77777777" w:rsidR="0059738C" w:rsidRDefault="00BA66CC" w:rsidP="0059738C">
      <w:pPr>
        <w:pStyle w:val="NormalWeb"/>
        <w:spacing w:before="0" w:beforeAutospacing="0" w:after="0" w:afterAutospacing="0" w:line="276" w:lineRule="auto"/>
        <w:jc w:val="both"/>
        <w:divId w:val="1828354932"/>
        <w:rPr>
          <w:rFonts w:ascii="Arial" w:eastAsia="Times New Roman" w:hAnsi="Arial" w:cs="Arial"/>
          <w:sz w:val="20"/>
          <w:szCs w:val="20"/>
          <w:lang w:val="en"/>
        </w:rPr>
      </w:pPr>
      <w:r w:rsidRPr="00D65766">
        <w:rPr>
          <w:rFonts w:ascii="Arial" w:eastAsia="Times New Roman" w:hAnsi="Arial" w:cs="Arial"/>
          <w:sz w:val="20"/>
          <w:szCs w:val="20"/>
          <w:lang w:val="en"/>
        </w:rPr>
        <w:t>References</w:t>
      </w:r>
      <w:bookmarkStart w:id="25" w:name="R68454"/>
    </w:p>
    <w:p w14:paraId="53353F51" w14:textId="77777777" w:rsidR="0059738C" w:rsidRPr="0059738C" w:rsidRDefault="00BA66CC" w:rsidP="0059738C">
      <w:pPr>
        <w:pStyle w:val="NormalWeb"/>
        <w:numPr>
          <w:ilvl w:val="0"/>
          <w:numId w:val="8"/>
        </w:numPr>
        <w:spacing w:before="0" w:beforeAutospacing="0" w:after="0" w:afterAutospacing="0" w:line="276" w:lineRule="auto"/>
        <w:jc w:val="both"/>
        <w:divId w:val="1828354932"/>
        <w:rPr>
          <w:rFonts w:ascii="Arial" w:hAnsi="Arial" w:cs="Arial"/>
          <w:sz w:val="20"/>
          <w:szCs w:val="20"/>
          <w:lang w:val="en"/>
        </w:rPr>
      </w:pPr>
      <w:r w:rsidRPr="00D65766">
        <w:rPr>
          <w:rFonts w:ascii="Arial" w:eastAsia="Times New Roman" w:hAnsi="Arial" w:cs="Arial"/>
          <w:sz w:val="20"/>
          <w:szCs w:val="20"/>
          <w:lang w:val="en"/>
        </w:rPr>
        <w:t xml:space="preserve">Cree IA, Tan PH, Travis WD, Wesseling P, Yagi Y, White VA, Lokuhetty D, </w:t>
      </w:r>
      <w:proofErr w:type="spellStart"/>
      <w:r w:rsidRPr="00D65766">
        <w:rPr>
          <w:rFonts w:ascii="Arial" w:eastAsia="Times New Roman" w:hAnsi="Arial" w:cs="Arial"/>
          <w:sz w:val="20"/>
          <w:szCs w:val="20"/>
          <w:lang w:val="en"/>
        </w:rPr>
        <w:t>Scolyer</w:t>
      </w:r>
      <w:proofErr w:type="spellEnd"/>
      <w:r w:rsidRPr="00D65766">
        <w:rPr>
          <w:rFonts w:ascii="Arial" w:eastAsia="Times New Roman" w:hAnsi="Arial" w:cs="Arial"/>
          <w:sz w:val="20"/>
          <w:szCs w:val="20"/>
          <w:lang w:val="en"/>
        </w:rPr>
        <w:t xml:space="preserve"> RA. Counting mitoses: </w:t>
      </w:r>
      <w:proofErr w:type="gramStart"/>
      <w:r w:rsidRPr="00D65766">
        <w:rPr>
          <w:rFonts w:ascii="Arial" w:eastAsia="Times New Roman" w:hAnsi="Arial" w:cs="Arial"/>
          <w:sz w:val="20"/>
          <w:szCs w:val="20"/>
          <w:lang w:val="en"/>
        </w:rPr>
        <w:t>SI(</w:t>
      </w:r>
      <w:proofErr w:type="gramEnd"/>
      <w:r w:rsidRPr="00D65766">
        <w:rPr>
          <w:rFonts w:ascii="Arial" w:eastAsia="Times New Roman" w:hAnsi="Arial" w:cs="Arial"/>
          <w:sz w:val="20"/>
          <w:szCs w:val="20"/>
          <w:lang w:val="en"/>
        </w:rPr>
        <w:t xml:space="preserve">ze) matters! </w:t>
      </w:r>
      <w:r w:rsidRPr="00D65766">
        <w:rPr>
          <w:rStyle w:val="Emphasis"/>
          <w:rFonts w:ascii="Arial" w:eastAsia="Times New Roman" w:hAnsi="Arial" w:cs="Arial"/>
          <w:sz w:val="20"/>
          <w:szCs w:val="20"/>
          <w:lang w:val="en"/>
        </w:rPr>
        <w:t xml:space="preserve">Mod </w:t>
      </w:r>
      <w:proofErr w:type="spellStart"/>
      <w:r w:rsidRPr="00D65766">
        <w:rPr>
          <w:rStyle w:val="Emphasis"/>
          <w:rFonts w:ascii="Arial" w:eastAsia="Times New Roman" w:hAnsi="Arial" w:cs="Arial"/>
          <w:sz w:val="20"/>
          <w:szCs w:val="20"/>
          <w:lang w:val="en"/>
        </w:rPr>
        <w:t>Pathol</w:t>
      </w:r>
      <w:proofErr w:type="spellEnd"/>
      <w:r w:rsidRPr="00D65766">
        <w:rPr>
          <w:rStyle w:val="Emphasis"/>
          <w:rFonts w:ascii="Arial" w:eastAsia="Times New Roman" w:hAnsi="Arial" w:cs="Arial"/>
          <w:sz w:val="20"/>
          <w:szCs w:val="20"/>
          <w:lang w:val="en"/>
        </w:rPr>
        <w:t>.</w:t>
      </w:r>
      <w:r w:rsidRPr="00D65766">
        <w:rPr>
          <w:rFonts w:ascii="Arial" w:eastAsia="Times New Roman" w:hAnsi="Arial" w:cs="Arial"/>
          <w:sz w:val="20"/>
          <w:szCs w:val="20"/>
          <w:lang w:val="en"/>
        </w:rPr>
        <w:t xml:space="preserve"> 2021 Sep;34(9):1651-1657.</w:t>
      </w:r>
      <w:bookmarkStart w:id="26" w:name="R68455"/>
      <w:bookmarkEnd w:id="25"/>
    </w:p>
    <w:p w14:paraId="1173306B" w14:textId="77777777" w:rsidR="0059738C" w:rsidRPr="0059738C" w:rsidRDefault="00BA66CC" w:rsidP="0059738C">
      <w:pPr>
        <w:pStyle w:val="NormalWeb"/>
        <w:numPr>
          <w:ilvl w:val="0"/>
          <w:numId w:val="8"/>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Cree IA. From Counting Mitoses to Ki67 Assessment: Technical Pitfalls in the New WHO Classification of Endocrine and Neuroendocrine Tumors.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2022 Mar;33(1):3-5.</w:t>
      </w:r>
      <w:bookmarkStart w:id="27" w:name="R68456"/>
      <w:bookmarkEnd w:id="26"/>
    </w:p>
    <w:p w14:paraId="462C4A85" w14:textId="77777777" w:rsidR="0059738C" w:rsidRPr="0059738C" w:rsidRDefault="00BA66CC" w:rsidP="0059738C">
      <w:pPr>
        <w:pStyle w:val="NormalWeb"/>
        <w:numPr>
          <w:ilvl w:val="0"/>
          <w:numId w:val="8"/>
        </w:numPr>
        <w:spacing w:before="0" w:beforeAutospacing="0" w:after="0" w:afterAutospacing="0" w:line="276" w:lineRule="auto"/>
        <w:jc w:val="both"/>
        <w:divId w:val="1828354932"/>
        <w:rPr>
          <w:rFonts w:ascii="Arial" w:hAnsi="Arial" w:cs="Arial"/>
          <w:sz w:val="20"/>
          <w:szCs w:val="20"/>
          <w:lang w:val="en"/>
        </w:rPr>
      </w:pPr>
      <w:proofErr w:type="spellStart"/>
      <w:r w:rsidRPr="0059738C">
        <w:rPr>
          <w:rFonts w:ascii="Arial" w:eastAsia="Times New Roman" w:hAnsi="Arial" w:cs="Arial"/>
          <w:sz w:val="20"/>
          <w:szCs w:val="20"/>
          <w:lang w:val="en"/>
        </w:rPr>
        <w:t>Volynskaya</w:t>
      </w:r>
      <w:proofErr w:type="spellEnd"/>
      <w:r w:rsidRPr="0059738C">
        <w:rPr>
          <w:rFonts w:ascii="Arial" w:eastAsia="Times New Roman" w:hAnsi="Arial" w:cs="Arial"/>
          <w:sz w:val="20"/>
          <w:szCs w:val="20"/>
          <w:lang w:val="en"/>
        </w:rPr>
        <w:t xml:space="preserve"> Z, Mete O, </w:t>
      </w:r>
      <w:proofErr w:type="spellStart"/>
      <w:r w:rsidRPr="0059738C">
        <w:rPr>
          <w:rFonts w:ascii="Arial" w:eastAsia="Times New Roman" w:hAnsi="Arial" w:cs="Arial"/>
          <w:sz w:val="20"/>
          <w:szCs w:val="20"/>
          <w:lang w:val="en"/>
        </w:rPr>
        <w:t>Pakbaz</w:t>
      </w:r>
      <w:proofErr w:type="spellEnd"/>
      <w:r w:rsidRPr="0059738C">
        <w:rPr>
          <w:rFonts w:ascii="Arial" w:eastAsia="Times New Roman" w:hAnsi="Arial" w:cs="Arial"/>
          <w:sz w:val="20"/>
          <w:szCs w:val="20"/>
          <w:lang w:val="en"/>
        </w:rPr>
        <w:t xml:space="preserve"> S, Al-Ghamdi D, Asa SL. Ki67 Quantitative Interpretation: Insights using Image Analysis. </w:t>
      </w:r>
      <w:r w:rsidRPr="0059738C">
        <w:rPr>
          <w:rStyle w:val="Emphasis"/>
          <w:rFonts w:ascii="Arial" w:eastAsia="Times New Roman" w:hAnsi="Arial" w:cs="Arial"/>
          <w:sz w:val="20"/>
          <w:szCs w:val="20"/>
          <w:lang w:val="en"/>
        </w:rPr>
        <w:t xml:space="preserve">J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 xml:space="preserve"> Inform.</w:t>
      </w:r>
      <w:r w:rsidRPr="0059738C">
        <w:rPr>
          <w:rFonts w:ascii="Arial" w:eastAsia="Times New Roman" w:hAnsi="Arial" w:cs="Arial"/>
          <w:sz w:val="20"/>
          <w:szCs w:val="20"/>
          <w:lang w:val="en"/>
        </w:rPr>
        <w:t xml:space="preserve"> 2019 Mar 8; 10:8.</w:t>
      </w:r>
      <w:bookmarkStart w:id="28" w:name="R68457"/>
      <w:bookmarkEnd w:id="27"/>
    </w:p>
    <w:p w14:paraId="423A1D27" w14:textId="77777777" w:rsidR="0059738C" w:rsidRPr="0059738C" w:rsidRDefault="00BA66CC" w:rsidP="0059738C">
      <w:pPr>
        <w:pStyle w:val="NormalWeb"/>
        <w:numPr>
          <w:ilvl w:val="0"/>
          <w:numId w:val="8"/>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Asa SL, Mete O, Perry A, </w:t>
      </w:r>
      <w:proofErr w:type="spellStart"/>
      <w:r w:rsidRPr="0059738C">
        <w:rPr>
          <w:rFonts w:ascii="Arial" w:eastAsia="Times New Roman" w:hAnsi="Arial" w:cs="Arial"/>
          <w:sz w:val="20"/>
          <w:szCs w:val="20"/>
          <w:lang w:val="en"/>
        </w:rPr>
        <w:t>Osamura</w:t>
      </w:r>
      <w:proofErr w:type="spellEnd"/>
      <w:r w:rsidRPr="0059738C">
        <w:rPr>
          <w:rFonts w:ascii="Arial" w:eastAsia="Times New Roman" w:hAnsi="Arial" w:cs="Arial"/>
          <w:sz w:val="20"/>
          <w:szCs w:val="20"/>
          <w:lang w:val="en"/>
        </w:rPr>
        <w:t xml:space="preserve"> RY. Overview of the 2022 WHO Classification of Pituitary Tumors.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 xml:space="preserve">. </w:t>
      </w:r>
      <w:r w:rsidRPr="0059738C">
        <w:rPr>
          <w:rFonts w:ascii="Arial" w:eastAsia="Times New Roman" w:hAnsi="Arial" w:cs="Arial"/>
          <w:sz w:val="20"/>
          <w:szCs w:val="20"/>
          <w:lang w:val="en"/>
        </w:rPr>
        <w:t>2022 Mar;33(1):6-26.</w:t>
      </w:r>
      <w:bookmarkStart w:id="29" w:name="N14516"/>
      <w:bookmarkEnd w:id="28"/>
    </w:p>
    <w:p w14:paraId="3E736E3F" w14:textId="77777777" w:rsidR="0059738C" w:rsidRDefault="0059738C" w:rsidP="0059738C">
      <w:pPr>
        <w:pStyle w:val="NormalWeb"/>
        <w:spacing w:before="0" w:beforeAutospacing="0" w:after="0" w:afterAutospacing="0" w:line="276" w:lineRule="auto"/>
        <w:jc w:val="both"/>
        <w:divId w:val="1828354932"/>
        <w:rPr>
          <w:rFonts w:ascii="Arial" w:eastAsia="Times New Roman" w:hAnsi="Arial" w:cs="Arial"/>
          <w:sz w:val="20"/>
          <w:szCs w:val="20"/>
          <w:lang w:val="en"/>
        </w:rPr>
      </w:pPr>
    </w:p>
    <w:p w14:paraId="50F999C1"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b/>
          <w:bCs/>
          <w:sz w:val="20"/>
          <w:szCs w:val="20"/>
          <w:lang w:val="en"/>
        </w:rPr>
        <w:t>F. Histologically Confirmed Invasion</w:t>
      </w:r>
      <w:bookmarkEnd w:id="29"/>
    </w:p>
    <w:p w14:paraId="6C66D190"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D65766">
        <w:rPr>
          <w:rFonts w:ascii="Arial" w:hAnsi="Arial" w:cs="Arial"/>
          <w:sz w:val="20"/>
          <w:szCs w:val="20"/>
          <w:lang w:val="en"/>
        </w:rPr>
        <w:t xml:space="preserve">Although there is no accepted TNM staging of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local invasion is a well-documented variable of prognostic significance.</w:t>
      </w:r>
      <w:hyperlink w:anchor="R67626" w:tgtFrame="_top" w:tooltip="Knosp E, Steiner E, Kitz K, Matula C. Pituitary adenomas with invasion of the cavernous sinus space: a magnetic resonance imaging classification compared with surgical findings. &amp;lt;em&amp;gt;Neurosurgery.&amp;lt;/em&amp;gt; 1993 Oct;33(4):610-7; discussion 617-8. " w:history="1">
        <w:r w:rsidRPr="00D65766">
          <w:rPr>
            <w:rStyle w:val="Hyperlink"/>
            <w:rFonts w:ascii="Arial" w:hAnsi="Arial" w:cs="Arial"/>
            <w:sz w:val="20"/>
            <w:szCs w:val="20"/>
            <w:vertAlign w:val="superscript"/>
            <w:lang w:val="en"/>
          </w:rPr>
          <w:t>1,</w:t>
        </w:r>
      </w:hyperlink>
      <w:hyperlink w:anchor="R67627" w:tgtFrame="_top" w:tooltip="Raverot G, Ilie MD, Lasolle H, Amodru V, Trouillas J, Castinetti F, Brue T. Aggressive pituitary tumours and pituitary carcinomas. &amp;lt;em&amp;gt;Nat Rev Endocrinol.&amp;lt;/em&amp;gt; 2021 Nov;17(11):671-684. " w:history="1">
        <w:r w:rsidRPr="00D65766">
          <w:rPr>
            <w:rStyle w:val="Hyperlink"/>
            <w:rFonts w:ascii="Arial" w:hAnsi="Arial" w:cs="Arial"/>
            <w:sz w:val="20"/>
            <w:szCs w:val="20"/>
            <w:vertAlign w:val="superscript"/>
            <w:lang w:val="en"/>
          </w:rPr>
          <w:t>2,</w:t>
        </w:r>
      </w:hyperlink>
      <w:hyperlink w:anchor="R67628" w:tgtFrame="_top" w:tooltip="Trouillas J, Roy P, Sturm N, et al. A new prognostic clinicopathological classification of pituitary adenomas: a multicentric case-control study of 410 patients with 8 years post-operative follow-up. &amp;lt;em&amp;gt;Acta Neuropathol.&amp;lt;/em&amp;gt; 2013 Jul;126(1):123-3" w:history="1">
        <w:r w:rsidRPr="00D65766">
          <w:rPr>
            <w:rStyle w:val="Hyperlink"/>
            <w:rFonts w:ascii="Arial" w:hAnsi="Arial" w:cs="Arial"/>
            <w:sz w:val="20"/>
            <w:szCs w:val="20"/>
            <w:vertAlign w:val="superscript"/>
            <w:lang w:val="en"/>
          </w:rPr>
          <w:t>3</w:t>
        </w:r>
      </w:hyperlink>
      <w:r w:rsidRPr="00D65766">
        <w:rPr>
          <w:rFonts w:ascii="Arial" w:hAnsi="Arial" w:cs="Arial"/>
          <w:sz w:val="20"/>
          <w:szCs w:val="20"/>
          <w:vertAlign w:val="superscript"/>
          <w:lang w:val="en"/>
        </w:rPr>
        <w:t> </w:t>
      </w:r>
      <w:r w:rsidRPr="00D65766">
        <w:rPr>
          <w:rFonts w:ascii="Arial" w:hAnsi="Arial" w:cs="Arial"/>
          <w:sz w:val="20"/>
          <w:szCs w:val="20"/>
          <w:lang w:val="en"/>
        </w:rPr>
        <w:t> It is important to include this information in the report when it is available. Invasion of dura (less clinically relevant), bone, respiratory (sinus) mucosa or brain tissue are the common sites of invasion identified in pathology specimens.</w:t>
      </w:r>
    </w:p>
    <w:p w14:paraId="098D7AB6" w14:textId="77777777" w:rsidR="0059738C" w:rsidRDefault="0059738C" w:rsidP="0059738C">
      <w:pPr>
        <w:pStyle w:val="NormalWeb"/>
        <w:spacing w:before="0" w:beforeAutospacing="0" w:after="0" w:afterAutospacing="0" w:line="276" w:lineRule="auto"/>
        <w:jc w:val="both"/>
        <w:divId w:val="1828354932"/>
        <w:rPr>
          <w:rFonts w:ascii="Arial" w:hAnsi="Arial" w:cs="Arial"/>
          <w:sz w:val="20"/>
          <w:szCs w:val="20"/>
          <w:lang w:val="en"/>
        </w:rPr>
      </w:pPr>
    </w:p>
    <w:p w14:paraId="6D8713B0" w14:textId="77777777" w:rsidR="0059738C" w:rsidRDefault="00BA66CC" w:rsidP="0059738C">
      <w:pPr>
        <w:pStyle w:val="NormalWeb"/>
        <w:spacing w:before="0" w:beforeAutospacing="0" w:after="0" w:afterAutospacing="0" w:line="276" w:lineRule="auto"/>
        <w:jc w:val="both"/>
        <w:divId w:val="1828354932"/>
        <w:rPr>
          <w:rFonts w:ascii="Arial" w:eastAsia="Times New Roman" w:hAnsi="Arial" w:cs="Arial"/>
          <w:sz w:val="20"/>
          <w:szCs w:val="20"/>
          <w:lang w:val="en"/>
        </w:rPr>
      </w:pPr>
      <w:r w:rsidRPr="00D65766">
        <w:rPr>
          <w:rFonts w:ascii="Arial" w:eastAsia="Times New Roman" w:hAnsi="Arial" w:cs="Arial"/>
          <w:sz w:val="20"/>
          <w:szCs w:val="20"/>
          <w:lang w:val="en"/>
        </w:rPr>
        <w:t>References</w:t>
      </w:r>
      <w:bookmarkStart w:id="30" w:name="R67626"/>
    </w:p>
    <w:p w14:paraId="73C68D46" w14:textId="77777777" w:rsidR="0059738C" w:rsidRPr="0059738C" w:rsidRDefault="00BA66CC" w:rsidP="0059738C">
      <w:pPr>
        <w:pStyle w:val="NormalWeb"/>
        <w:numPr>
          <w:ilvl w:val="0"/>
          <w:numId w:val="9"/>
        </w:numPr>
        <w:spacing w:before="0" w:beforeAutospacing="0" w:after="0" w:afterAutospacing="0" w:line="276" w:lineRule="auto"/>
        <w:jc w:val="both"/>
        <w:divId w:val="1828354932"/>
        <w:rPr>
          <w:rFonts w:ascii="Arial" w:hAnsi="Arial" w:cs="Arial"/>
          <w:sz w:val="20"/>
          <w:szCs w:val="20"/>
          <w:lang w:val="en"/>
        </w:rPr>
      </w:pPr>
      <w:r w:rsidRPr="00D65766">
        <w:rPr>
          <w:rFonts w:ascii="Arial" w:eastAsia="Times New Roman" w:hAnsi="Arial" w:cs="Arial"/>
          <w:sz w:val="20"/>
          <w:szCs w:val="20"/>
          <w:lang w:val="en"/>
        </w:rPr>
        <w:t xml:space="preserve">Knosp E, Steiner E, Kitz K, Matula C. Pituitary adenomas with invasion of the cavernous sinus space: a magnetic resonance imaging classification compared with surgical findings. </w:t>
      </w:r>
      <w:r w:rsidRPr="00D65766">
        <w:rPr>
          <w:rStyle w:val="Emphasis"/>
          <w:rFonts w:ascii="Arial" w:eastAsia="Times New Roman" w:hAnsi="Arial" w:cs="Arial"/>
          <w:sz w:val="20"/>
          <w:szCs w:val="20"/>
          <w:lang w:val="en"/>
        </w:rPr>
        <w:t>Neurosurgery.</w:t>
      </w:r>
      <w:r w:rsidRPr="00D65766">
        <w:rPr>
          <w:rFonts w:ascii="Arial" w:eastAsia="Times New Roman" w:hAnsi="Arial" w:cs="Arial"/>
          <w:sz w:val="20"/>
          <w:szCs w:val="20"/>
          <w:lang w:val="en"/>
        </w:rPr>
        <w:t xml:space="preserve"> 1993 Oct;33(4):610-7; discussion 617-8.</w:t>
      </w:r>
      <w:bookmarkStart w:id="31" w:name="R67627"/>
      <w:bookmarkEnd w:id="30"/>
    </w:p>
    <w:p w14:paraId="5F9D83AD" w14:textId="77777777" w:rsidR="0059738C" w:rsidRPr="0059738C" w:rsidRDefault="00BA66CC" w:rsidP="0059738C">
      <w:pPr>
        <w:pStyle w:val="NormalWeb"/>
        <w:numPr>
          <w:ilvl w:val="0"/>
          <w:numId w:val="9"/>
        </w:numPr>
        <w:spacing w:before="0" w:beforeAutospacing="0" w:after="0" w:afterAutospacing="0" w:line="276" w:lineRule="auto"/>
        <w:jc w:val="both"/>
        <w:divId w:val="1828354932"/>
        <w:rPr>
          <w:rFonts w:ascii="Arial" w:hAnsi="Arial" w:cs="Arial"/>
          <w:sz w:val="20"/>
          <w:szCs w:val="20"/>
          <w:lang w:val="en"/>
        </w:rPr>
      </w:pPr>
      <w:proofErr w:type="spellStart"/>
      <w:r w:rsidRPr="0059738C">
        <w:rPr>
          <w:rFonts w:ascii="Arial" w:eastAsia="Times New Roman" w:hAnsi="Arial" w:cs="Arial"/>
          <w:sz w:val="20"/>
          <w:szCs w:val="20"/>
          <w:lang w:val="en"/>
        </w:rPr>
        <w:t>Raverot</w:t>
      </w:r>
      <w:proofErr w:type="spellEnd"/>
      <w:r w:rsidRPr="0059738C">
        <w:rPr>
          <w:rFonts w:ascii="Arial" w:eastAsia="Times New Roman" w:hAnsi="Arial" w:cs="Arial"/>
          <w:sz w:val="20"/>
          <w:szCs w:val="20"/>
          <w:lang w:val="en"/>
        </w:rPr>
        <w:t xml:space="preserve"> G, Ilie MD, </w:t>
      </w:r>
      <w:proofErr w:type="spellStart"/>
      <w:r w:rsidRPr="0059738C">
        <w:rPr>
          <w:rFonts w:ascii="Arial" w:eastAsia="Times New Roman" w:hAnsi="Arial" w:cs="Arial"/>
          <w:sz w:val="20"/>
          <w:szCs w:val="20"/>
          <w:lang w:val="en"/>
        </w:rPr>
        <w:t>Lasolle</w:t>
      </w:r>
      <w:proofErr w:type="spellEnd"/>
      <w:r w:rsidRPr="0059738C">
        <w:rPr>
          <w:rFonts w:ascii="Arial" w:eastAsia="Times New Roman" w:hAnsi="Arial" w:cs="Arial"/>
          <w:sz w:val="20"/>
          <w:szCs w:val="20"/>
          <w:lang w:val="en"/>
        </w:rPr>
        <w:t xml:space="preserve"> H, </w:t>
      </w:r>
      <w:proofErr w:type="spellStart"/>
      <w:r w:rsidRPr="0059738C">
        <w:rPr>
          <w:rFonts w:ascii="Arial" w:eastAsia="Times New Roman" w:hAnsi="Arial" w:cs="Arial"/>
          <w:sz w:val="20"/>
          <w:szCs w:val="20"/>
          <w:lang w:val="en"/>
        </w:rPr>
        <w:t>Amodru</w:t>
      </w:r>
      <w:proofErr w:type="spellEnd"/>
      <w:r w:rsidRPr="0059738C">
        <w:rPr>
          <w:rFonts w:ascii="Arial" w:eastAsia="Times New Roman" w:hAnsi="Arial" w:cs="Arial"/>
          <w:sz w:val="20"/>
          <w:szCs w:val="20"/>
          <w:lang w:val="en"/>
        </w:rPr>
        <w:t xml:space="preserve"> V, </w:t>
      </w:r>
      <w:proofErr w:type="spellStart"/>
      <w:r w:rsidRPr="0059738C">
        <w:rPr>
          <w:rFonts w:ascii="Arial" w:eastAsia="Times New Roman" w:hAnsi="Arial" w:cs="Arial"/>
          <w:sz w:val="20"/>
          <w:szCs w:val="20"/>
          <w:lang w:val="en"/>
        </w:rPr>
        <w:t>Trouillas</w:t>
      </w:r>
      <w:proofErr w:type="spellEnd"/>
      <w:r w:rsidRPr="0059738C">
        <w:rPr>
          <w:rFonts w:ascii="Arial" w:eastAsia="Times New Roman" w:hAnsi="Arial" w:cs="Arial"/>
          <w:sz w:val="20"/>
          <w:szCs w:val="20"/>
          <w:lang w:val="en"/>
        </w:rPr>
        <w:t xml:space="preserve"> J, Castinetti F, Brue T. Aggressive pituitary </w:t>
      </w:r>
      <w:proofErr w:type="spellStart"/>
      <w:r w:rsidRPr="0059738C">
        <w:rPr>
          <w:rFonts w:ascii="Arial" w:eastAsia="Times New Roman" w:hAnsi="Arial" w:cs="Arial"/>
          <w:sz w:val="20"/>
          <w:szCs w:val="20"/>
          <w:lang w:val="en"/>
        </w:rPr>
        <w:t>tumours</w:t>
      </w:r>
      <w:proofErr w:type="spellEnd"/>
      <w:r w:rsidRPr="0059738C">
        <w:rPr>
          <w:rFonts w:ascii="Arial" w:eastAsia="Times New Roman" w:hAnsi="Arial" w:cs="Arial"/>
          <w:sz w:val="20"/>
          <w:szCs w:val="20"/>
          <w:lang w:val="en"/>
        </w:rPr>
        <w:t xml:space="preserve"> and pituitary carcinomas. </w:t>
      </w:r>
      <w:r w:rsidRPr="0059738C">
        <w:rPr>
          <w:rStyle w:val="Emphasis"/>
          <w:rFonts w:ascii="Arial" w:eastAsia="Times New Roman" w:hAnsi="Arial" w:cs="Arial"/>
          <w:sz w:val="20"/>
          <w:szCs w:val="20"/>
          <w:lang w:val="en"/>
        </w:rPr>
        <w:t>Nat Rev Endocrinol.</w:t>
      </w:r>
      <w:r w:rsidRPr="0059738C">
        <w:rPr>
          <w:rFonts w:ascii="Arial" w:eastAsia="Times New Roman" w:hAnsi="Arial" w:cs="Arial"/>
          <w:sz w:val="20"/>
          <w:szCs w:val="20"/>
          <w:lang w:val="en"/>
        </w:rPr>
        <w:t xml:space="preserve"> 2021 Nov;17(11):671-684.</w:t>
      </w:r>
      <w:bookmarkStart w:id="32" w:name="R67628"/>
      <w:bookmarkEnd w:id="31"/>
    </w:p>
    <w:p w14:paraId="06E64FA2" w14:textId="77777777" w:rsidR="0059738C" w:rsidRPr="0059738C" w:rsidRDefault="00BA66CC" w:rsidP="0059738C">
      <w:pPr>
        <w:pStyle w:val="NormalWeb"/>
        <w:numPr>
          <w:ilvl w:val="0"/>
          <w:numId w:val="9"/>
        </w:numPr>
        <w:spacing w:before="0" w:beforeAutospacing="0" w:after="0" w:afterAutospacing="0" w:line="276" w:lineRule="auto"/>
        <w:jc w:val="both"/>
        <w:divId w:val="1828354932"/>
        <w:rPr>
          <w:rFonts w:ascii="Arial" w:hAnsi="Arial" w:cs="Arial"/>
          <w:sz w:val="20"/>
          <w:szCs w:val="20"/>
          <w:lang w:val="en"/>
        </w:rPr>
      </w:pPr>
      <w:proofErr w:type="spellStart"/>
      <w:r w:rsidRPr="0059738C">
        <w:rPr>
          <w:rFonts w:ascii="Arial" w:eastAsia="Times New Roman" w:hAnsi="Arial" w:cs="Arial"/>
          <w:sz w:val="20"/>
          <w:szCs w:val="20"/>
          <w:lang w:val="en"/>
        </w:rPr>
        <w:t>Trouillas</w:t>
      </w:r>
      <w:proofErr w:type="spellEnd"/>
      <w:r w:rsidRPr="0059738C">
        <w:rPr>
          <w:rFonts w:ascii="Arial" w:eastAsia="Times New Roman" w:hAnsi="Arial" w:cs="Arial"/>
          <w:sz w:val="20"/>
          <w:szCs w:val="20"/>
          <w:lang w:val="en"/>
        </w:rPr>
        <w:t xml:space="preserve"> J, Roy P, Sturm N, et al. A new prognostic clinicopathological classification of pituitary adenomas: a multicentric case-control study of 410 patients with 8 years post-operative follow-up. </w:t>
      </w:r>
      <w:r w:rsidRPr="0059738C">
        <w:rPr>
          <w:rStyle w:val="Emphasis"/>
          <w:rFonts w:ascii="Arial" w:eastAsia="Times New Roman" w:hAnsi="Arial" w:cs="Arial"/>
          <w:sz w:val="20"/>
          <w:szCs w:val="20"/>
          <w:lang w:val="en"/>
        </w:rPr>
        <w:t xml:space="preserve">Acta </w:t>
      </w:r>
      <w:proofErr w:type="spellStart"/>
      <w:r w:rsidRPr="0059738C">
        <w:rPr>
          <w:rStyle w:val="Emphasis"/>
          <w:rFonts w:ascii="Arial" w:eastAsia="Times New Roman" w:hAnsi="Arial" w:cs="Arial"/>
          <w:sz w:val="20"/>
          <w:szCs w:val="20"/>
          <w:lang w:val="en"/>
        </w:rPr>
        <w:t>Neuropathol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2013 Jul;126(1):123-35.</w:t>
      </w:r>
      <w:bookmarkStart w:id="33" w:name="N14517"/>
      <w:bookmarkEnd w:id="32"/>
    </w:p>
    <w:p w14:paraId="5BCABEA8" w14:textId="77777777" w:rsidR="0059738C" w:rsidRDefault="0059738C" w:rsidP="0059738C">
      <w:pPr>
        <w:pStyle w:val="NormalWeb"/>
        <w:spacing w:before="0" w:beforeAutospacing="0" w:after="0" w:afterAutospacing="0" w:line="276" w:lineRule="auto"/>
        <w:jc w:val="both"/>
        <w:divId w:val="1828354932"/>
        <w:rPr>
          <w:rFonts w:ascii="Arial" w:eastAsia="Times New Roman" w:hAnsi="Arial" w:cs="Arial"/>
          <w:sz w:val="20"/>
          <w:szCs w:val="20"/>
          <w:lang w:val="en"/>
        </w:rPr>
      </w:pPr>
    </w:p>
    <w:p w14:paraId="1FB83BCD"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b/>
          <w:bCs/>
          <w:sz w:val="20"/>
          <w:szCs w:val="20"/>
          <w:lang w:val="en"/>
        </w:rPr>
        <w:t>G. Histochemical and Immunohistochemical Features</w:t>
      </w:r>
      <w:bookmarkEnd w:id="33"/>
    </w:p>
    <w:p w14:paraId="0511ABC5"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D65766">
        <w:rPr>
          <w:rFonts w:ascii="Arial" w:hAnsi="Arial" w:cs="Arial"/>
          <w:sz w:val="20"/>
          <w:szCs w:val="20"/>
          <w:lang w:val="en"/>
        </w:rPr>
        <w:t xml:space="preserve">As indicated above in D, the classification of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xml:space="preserve"> is based on their immunoprofile.</w:t>
      </w:r>
      <w:hyperlink w:anchor="R67629" w:tgtFrame="_top" w:tooltip="Asa SL, Mete O, Perry A, Osamura RY. Overview of the 2022 WHO Classification of Pituitary Tumors. &amp;lt;em&amp;gt;Endocr Pathol. &amp;lt;/em&amp;gt;2022 Mar;33(1):6-26. " w:history="1">
        <w:r w:rsidRPr="00D65766">
          <w:rPr>
            <w:rStyle w:val="Hyperlink"/>
            <w:rFonts w:ascii="Arial" w:hAnsi="Arial" w:cs="Arial"/>
            <w:sz w:val="20"/>
            <w:szCs w:val="20"/>
            <w:vertAlign w:val="superscript"/>
            <w:lang w:val="en"/>
          </w:rPr>
          <w:t>1,</w:t>
        </w:r>
      </w:hyperlink>
      <w:hyperlink w:anchor="R67630" w:tgtFrame="_top" w:tooltip="Mete O, Asa SL. Structure, Function, and Morphology in the Classification of Pituitary Neuroendocrine Tumors: The Importance of Routine Analysis of Pituitary Transcription Factors. &amp;lt;em&amp;gt;Endocr Pathol.&amp;lt;/em&amp;gt; 2020 Dec;31(4):330-336." w:history="1">
        <w:r w:rsidRPr="00D65766">
          <w:rPr>
            <w:rStyle w:val="Hyperlink"/>
            <w:rFonts w:ascii="Arial" w:hAnsi="Arial" w:cs="Arial"/>
            <w:sz w:val="20"/>
            <w:szCs w:val="20"/>
            <w:vertAlign w:val="superscript"/>
            <w:lang w:val="en"/>
          </w:rPr>
          <w:t>2,</w:t>
        </w:r>
      </w:hyperlink>
      <w:hyperlink w:anchor="R67631" w:tgtFrame="_top" w:tooltip="Asa SL, Perry A. Tumors of the Pituitary Gland. &amp;lt;em&amp;gt;Atlas of Tumor and Nontumor Pathology&amp;lt;/em&amp;gt;, Series 5, Fascicle 1. Arlington VA: ARP Press, 2020." w:history="1">
        <w:r w:rsidRPr="00D65766">
          <w:rPr>
            <w:rStyle w:val="Hyperlink"/>
            <w:rFonts w:ascii="Arial" w:hAnsi="Arial" w:cs="Arial"/>
            <w:sz w:val="20"/>
            <w:szCs w:val="20"/>
            <w:vertAlign w:val="superscript"/>
            <w:lang w:val="en"/>
          </w:rPr>
          <w:t>3,</w:t>
        </w:r>
      </w:hyperlink>
      <w:hyperlink w:anchor="R67632" w:tgtFrame="_top" w:tooltip="Mete O, Cintosun A, Pressman I, Asa SL. Epidemiology and biomarker profile of pituitary adenohypophysial tumors. &amp;lt;em&amp;gt;Mod Pathol.&amp;lt;/em&amp;gt; 2018 Jun;31(6):900-909. " w:history="1">
        <w:r w:rsidRPr="00D65766">
          <w:rPr>
            <w:rStyle w:val="Hyperlink"/>
            <w:rFonts w:ascii="Arial" w:hAnsi="Arial" w:cs="Arial"/>
            <w:sz w:val="20"/>
            <w:szCs w:val="20"/>
            <w:vertAlign w:val="superscript"/>
            <w:lang w:val="en"/>
          </w:rPr>
          <w:t>4</w:t>
        </w:r>
      </w:hyperlink>
      <w:r w:rsidRPr="00D65766">
        <w:rPr>
          <w:rFonts w:ascii="Arial" w:hAnsi="Arial" w:cs="Arial"/>
          <w:sz w:val="20"/>
          <w:szCs w:val="20"/>
          <w:lang w:val="en"/>
        </w:rPr>
        <w:t> The distinction of neoplasia from hyperplasia relies on reticulin staining that allows the identification of complete breakdown of acinar architecture in neoplasms, as opposed to the expanded but intact acini of hyperplasia.</w:t>
      </w:r>
      <w:hyperlink w:anchor="R67631" w:tgtFrame="_top" w:tooltip="Asa SL, Perry A. Tumors of the Pituitary Gland. &amp;lt;em&amp;gt;Atlas of Tumor and Nontumor Pathology&amp;lt;/em&amp;gt;, Series 5, Fascicle 1. Arlington VA: ARP Press, 2020." w:history="1">
        <w:r w:rsidRPr="00D65766">
          <w:rPr>
            <w:rStyle w:val="Hyperlink"/>
            <w:rFonts w:ascii="Arial" w:hAnsi="Arial" w:cs="Arial"/>
            <w:sz w:val="20"/>
            <w:szCs w:val="20"/>
            <w:vertAlign w:val="superscript"/>
            <w:lang w:val="en"/>
          </w:rPr>
          <w:t>3,</w:t>
        </w:r>
      </w:hyperlink>
      <w:hyperlink w:anchor="R67633" w:tgtFrame="_top" w:tooltip="Mete O, Asa SL. Clinicopathological correlations in pituitary adenomas. &amp;lt;em&amp;gt;Brain Pathol.&amp;lt;/em&amp;gt; 2012 Jul;22(4):443-53." w:history="1">
        <w:r w:rsidRPr="00D65766">
          <w:rPr>
            <w:rStyle w:val="Hyperlink"/>
            <w:rFonts w:ascii="Arial" w:hAnsi="Arial" w:cs="Arial"/>
            <w:sz w:val="20"/>
            <w:szCs w:val="20"/>
            <w:vertAlign w:val="superscript"/>
            <w:lang w:val="en"/>
          </w:rPr>
          <w:t>5</w:t>
        </w:r>
      </w:hyperlink>
      <w:r w:rsidRPr="00D65766">
        <w:rPr>
          <w:rFonts w:ascii="Arial" w:hAnsi="Arial" w:cs="Arial"/>
          <w:sz w:val="20"/>
          <w:szCs w:val="20"/>
          <w:lang w:val="en"/>
        </w:rPr>
        <w:t> The use of PAS in addition to ACTH is encouraged since it is often cleaner and easier to interpret. Staining for transcription factors and hormones is discussed above in D.</w:t>
      </w:r>
    </w:p>
    <w:p w14:paraId="581C19A0" w14:textId="77777777" w:rsidR="0059738C" w:rsidRDefault="0059738C" w:rsidP="0059738C">
      <w:pPr>
        <w:pStyle w:val="NormalWeb"/>
        <w:spacing w:before="0" w:beforeAutospacing="0" w:after="0" w:afterAutospacing="0" w:line="276" w:lineRule="auto"/>
        <w:jc w:val="both"/>
        <w:divId w:val="1828354932"/>
        <w:rPr>
          <w:rFonts w:ascii="Arial" w:hAnsi="Arial" w:cs="Arial"/>
          <w:sz w:val="20"/>
          <w:szCs w:val="20"/>
          <w:lang w:val="en"/>
        </w:rPr>
      </w:pPr>
    </w:p>
    <w:p w14:paraId="60FCC56D"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D65766">
        <w:rPr>
          <w:rFonts w:ascii="Arial" w:hAnsi="Arial" w:cs="Arial"/>
          <w:sz w:val="20"/>
          <w:szCs w:val="20"/>
          <w:lang w:val="en"/>
        </w:rPr>
        <w:t xml:space="preserve">Additional stains that are helpful for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xml:space="preserve"> include p27 and ATRX</w:t>
      </w:r>
      <w:hyperlink w:anchor="R67629" w:tgtFrame="_top" w:tooltip="Asa SL, Mete O, Perry A, Osamura RY. Overview of the 2022 WHO Classification of Pituitary Tumors. &amp;lt;em&amp;gt;Endocr Pathol. &amp;lt;/em&amp;gt;2022 Mar;33(1):6-26. " w:history="1">
        <w:r w:rsidRPr="00D65766">
          <w:rPr>
            <w:rStyle w:val="Hyperlink"/>
            <w:rFonts w:ascii="Arial" w:hAnsi="Arial" w:cs="Arial"/>
            <w:sz w:val="20"/>
            <w:szCs w:val="20"/>
            <w:vertAlign w:val="superscript"/>
            <w:lang w:val="en"/>
          </w:rPr>
          <w:t>1,</w:t>
        </w:r>
      </w:hyperlink>
      <w:hyperlink w:anchor="R67630" w:tgtFrame="_top" w:tooltip="Mete O, Asa SL. Structure, Function, and Morphology in the Classification of Pituitary Neuroendocrine Tumors: The Importance of Routine Analysis of Pituitary Transcription Factors. &amp;lt;em&amp;gt;Endocr Pathol.&amp;lt;/em&amp;gt; 2020 Dec;31(4):330-336." w:history="1">
        <w:r w:rsidRPr="00D65766">
          <w:rPr>
            <w:rStyle w:val="Hyperlink"/>
            <w:rFonts w:ascii="Arial" w:hAnsi="Arial" w:cs="Arial"/>
            <w:sz w:val="20"/>
            <w:szCs w:val="20"/>
            <w:vertAlign w:val="superscript"/>
            <w:lang w:val="en"/>
          </w:rPr>
          <w:t>2,</w:t>
        </w:r>
      </w:hyperlink>
      <w:hyperlink w:anchor="R67631" w:tgtFrame="_top" w:tooltip="Asa SL, Perry A. Tumors of the Pituitary Gland. &amp;lt;em&amp;gt;Atlas of Tumor and Nontumor Pathology&amp;lt;/em&amp;gt;, Series 5, Fascicle 1. Arlington VA: ARP Press, 2020." w:history="1">
        <w:r w:rsidRPr="00D65766">
          <w:rPr>
            <w:rStyle w:val="Hyperlink"/>
            <w:rFonts w:ascii="Arial" w:hAnsi="Arial" w:cs="Arial"/>
            <w:sz w:val="20"/>
            <w:szCs w:val="20"/>
            <w:vertAlign w:val="superscript"/>
            <w:lang w:val="en"/>
          </w:rPr>
          <w:t>3,</w:t>
        </w:r>
      </w:hyperlink>
      <w:hyperlink w:anchor="R67632" w:tgtFrame="_top" w:tooltip="Mete O, Cintosun A, Pressman I, Asa SL. Epidemiology and biomarker profile of pituitary adenohypophysial tumors. &amp;lt;em&amp;gt;Mod Pathol.&amp;lt;/em&amp;gt; 2018 Jun;31(6):900-909. " w:history="1">
        <w:r w:rsidRPr="00D65766">
          <w:rPr>
            <w:rStyle w:val="Hyperlink"/>
            <w:rFonts w:ascii="Arial" w:hAnsi="Arial" w:cs="Arial"/>
            <w:sz w:val="20"/>
            <w:szCs w:val="20"/>
            <w:vertAlign w:val="superscript"/>
            <w:lang w:val="en"/>
          </w:rPr>
          <w:t>4,</w:t>
        </w:r>
      </w:hyperlink>
      <w:hyperlink w:anchor="R67634" w:tgtFrame="_top" w:tooltip="Casar-Borota O, Boldt HB, Engstr&amp;#246;m BE, Andersen MS, Baussart B, Bengtsson D, Berinder K, Ekman B, Feldt-Rasmussen U, H&amp;#246;ybye C, J&amp;#248;rgensen JOL, Kolnes AJ, Korbonits M, Rasmussen &amp;#197;K, Lindsay JR, Loughrey PB, Maiter D, Manojlovic-Gacic E, Pahnk" w:history="1">
        <w:r w:rsidRPr="00D65766">
          <w:rPr>
            <w:rStyle w:val="Hyperlink"/>
            <w:rFonts w:ascii="Arial" w:hAnsi="Arial" w:cs="Arial"/>
            <w:sz w:val="20"/>
            <w:szCs w:val="20"/>
            <w:vertAlign w:val="superscript"/>
            <w:lang w:val="en"/>
          </w:rPr>
          <w:t>6</w:t>
        </w:r>
      </w:hyperlink>
      <w:r w:rsidRPr="00D65766">
        <w:rPr>
          <w:rFonts w:ascii="Arial" w:hAnsi="Arial" w:cs="Arial"/>
          <w:sz w:val="20"/>
          <w:szCs w:val="20"/>
          <w:lang w:val="en"/>
        </w:rPr>
        <w:t xml:space="preserve">. Loss of p27 is reflective of clinical function by </w:t>
      </w:r>
      <w:proofErr w:type="spellStart"/>
      <w:r w:rsidRPr="00D65766">
        <w:rPr>
          <w:rFonts w:ascii="Arial" w:hAnsi="Arial" w:cs="Arial"/>
          <w:sz w:val="20"/>
          <w:szCs w:val="20"/>
          <w:lang w:val="en"/>
        </w:rPr>
        <w:t>corticotroph</w:t>
      </w:r>
      <w:proofErr w:type="spellEnd"/>
      <w:r w:rsidRPr="00D65766">
        <w:rPr>
          <w:rFonts w:ascii="Arial" w:hAnsi="Arial" w:cs="Arial"/>
          <w:sz w:val="20"/>
          <w:szCs w:val="20"/>
          <w:lang w:val="en"/>
        </w:rPr>
        <w:t xml:space="preserve"> tumors, since glucocorticoid excess suppresses p27 whereas clinically silent </w:t>
      </w:r>
      <w:proofErr w:type="spellStart"/>
      <w:r w:rsidRPr="00D65766">
        <w:rPr>
          <w:rFonts w:ascii="Arial" w:hAnsi="Arial" w:cs="Arial"/>
          <w:sz w:val="20"/>
          <w:szCs w:val="20"/>
          <w:lang w:val="en"/>
        </w:rPr>
        <w:t>corticotroph</w:t>
      </w:r>
      <w:proofErr w:type="spellEnd"/>
      <w:r w:rsidRPr="00D65766">
        <w:rPr>
          <w:rFonts w:ascii="Arial" w:hAnsi="Arial" w:cs="Arial"/>
          <w:sz w:val="20"/>
          <w:szCs w:val="20"/>
          <w:lang w:val="en"/>
        </w:rPr>
        <w:t xml:space="preserve"> tumors are usually associated with retained nuclear p27 staining.</w:t>
      </w:r>
      <w:hyperlink w:anchor="R67632" w:tgtFrame="_top" w:tooltip="Mete O, Cintosun A, Pressman I, Asa SL. Epidemiology and biomarker profile of pituitary adenohypophysial tumors. &amp;lt;em&amp;gt;Mod Pathol.&amp;lt;/em&amp;gt; 2018 Jun;31(6):900-909. " w:history="1">
        <w:r w:rsidRPr="00D65766">
          <w:rPr>
            <w:rStyle w:val="Hyperlink"/>
            <w:rFonts w:ascii="Arial" w:hAnsi="Arial" w:cs="Arial"/>
            <w:sz w:val="20"/>
            <w:szCs w:val="20"/>
            <w:vertAlign w:val="superscript"/>
            <w:lang w:val="en"/>
          </w:rPr>
          <w:t>4</w:t>
        </w:r>
      </w:hyperlink>
      <w:r w:rsidRPr="00D65766">
        <w:rPr>
          <w:rFonts w:ascii="Arial" w:hAnsi="Arial" w:cs="Arial"/>
          <w:sz w:val="20"/>
          <w:szCs w:val="20"/>
          <w:lang w:val="en"/>
        </w:rPr>
        <w:t>  ATRX loss and p53 alterations have been reported in aggressive PitNETs.</w:t>
      </w:r>
      <w:hyperlink w:anchor="R67634" w:tgtFrame="_top" w:tooltip="Casar-Borota O, Boldt HB, Engstr&amp;#246;m BE, Andersen MS, Baussart B, Bengtsson D, Berinder K, Ekman B, Feldt-Rasmussen U, H&amp;#246;ybye C, J&amp;#248;rgensen JOL, Kolnes AJ, Korbonits M, Rasmussen &amp;#197;K, Lindsay JR, Loughrey PB, Maiter D, Manojlovic-Gacic E, Pahnk" w:history="1">
        <w:r w:rsidRPr="00D65766">
          <w:rPr>
            <w:rStyle w:val="Hyperlink"/>
            <w:rFonts w:ascii="Arial" w:hAnsi="Arial" w:cs="Arial"/>
            <w:sz w:val="20"/>
            <w:szCs w:val="20"/>
            <w:vertAlign w:val="superscript"/>
            <w:lang w:val="en"/>
          </w:rPr>
          <w:t>6,</w:t>
        </w:r>
      </w:hyperlink>
      <w:hyperlink w:anchor="R67635" w:tgtFrame="_top" w:tooltip="Burman P, Casar-Borota O, Perez-Rivas LG, Dekkers OM. Aggressive Pituitary Tumors and Pituitary Carcinomas: From Pathology to Treatment. &amp;lt;em&amp;gt;J Clin Endocrinol Metab. &amp;lt;/em&amp;gt;2023 Jun 16;108(7):1585-1601. doi: 10.1210/clinem/dgad098. Erratum in: &amp;lt;em" w:history="1">
        <w:r w:rsidRPr="00D65766">
          <w:rPr>
            <w:rStyle w:val="Hyperlink"/>
            <w:rFonts w:ascii="Arial" w:hAnsi="Arial" w:cs="Arial"/>
            <w:sz w:val="20"/>
            <w:szCs w:val="20"/>
            <w:vertAlign w:val="superscript"/>
            <w:lang w:val="en"/>
          </w:rPr>
          <w:t>7</w:t>
        </w:r>
      </w:hyperlink>
    </w:p>
    <w:p w14:paraId="09C44CEA" w14:textId="77777777" w:rsidR="0059738C" w:rsidRDefault="0059738C" w:rsidP="0059738C">
      <w:pPr>
        <w:pStyle w:val="NormalWeb"/>
        <w:spacing w:before="0" w:beforeAutospacing="0" w:after="0" w:afterAutospacing="0" w:line="276" w:lineRule="auto"/>
        <w:jc w:val="both"/>
        <w:divId w:val="1828354932"/>
        <w:rPr>
          <w:rFonts w:ascii="Arial" w:hAnsi="Arial" w:cs="Arial"/>
          <w:sz w:val="20"/>
          <w:szCs w:val="20"/>
          <w:lang w:val="en"/>
        </w:rPr>
      </w:pPr>
    </w:p>
    <w:p w14:paraId="7D86C698" w14:textId="77777777" w:rsidR="0059738C" w:rsidRDefault="00BA66CC" w:rsidP="0059738C">
      <w:pPr>
        <w:pStyle w:val="NormalWeb"/>
        <w:spacing w:before="0" w:beforeAutospacing="0" w:after="0" w:afterAutospacing="0" w:line="276" w:lineRule="auto"/>
        <w:jc w:val="both"/>
        <w:divId w:val="1828354932"/>
        <w:rPr>
          <w:rFonts w:ascii="Arial" w:eastAsia="Times New Roman" w:hAnsi="Arial" w:cs="Arial"/>
          <w:sz w:val="20"/>
          <w:szCs w:val="20"/>
          <w:lang w:val="en"/>
        </w:rPr>
      </w:pPr>
      <w:r w:rsidRPr="00D65766">
        <w:rPr>
          <w:rFonts w:ascii="Arial" w:eastAsia="Times New Roman" w:hAnsi="Arial" w:cs="Arial"/>
          <w:sz w:val="20"/>
          <w:szCs w:val="20"/>
          <w:lang w:val="en"/>
        </w:rPr>
        <w:t>References</w:t>
      </w:r>
      <w:bookmarkStart w:id="34" w:name="R67629"/>
    </w:p>
    <w:p w14:paraId="694AA1BC" w14:textId="77777777" w:rsidR="0059738C" w:rsidRPr="0059738C" w:rsidRDefault="00BA66CC" w:rsidP="0059738C">
      <w:pPr>
        <w:pStyle w:val="NormalWeb"/>
        <w:numPr>
          <w:ilvl w:val="0"/>
          <w:numId w:val="10"/>
        </w:numPr>
        <w:spacing w:before="0" w:beforeAutospacing="0" w:after="0" w:afterAutospacing="0" w:line="276" w:lineRule="auto"/>
        <w:jc w:val="both"/>
        <w:divId w:val="1828354932"/>
        <w:rPr>
          <w:rFonts w:ascii="Arial" w:hAnsi="Arial" w:cs="Arial"/>
          <w:sz w:val="20"/>
          <w:szCs w:val="20"/>
          <w:lang w:val="en"/>
        </w:rPr>
      </w:pPr>
      <w:r w:rsidRPr="00D65766">
        <w:rPr>
          <w:rFonts w:ascii="Arial" w:eastAsia="Times New Roman" w:hAnsi="Arial" w:cs="Arial"/>
          <w:sz w:val="20"/>
          <w:szCs w:val="20"/>
          <w:lang w:val="en"/>
        </w:rPr>
        <w:t xml:space="preserve">Asa SL, Mete O, Perry A, </w:t>
      </w:r>
      <w:proofErr w:type="spellStart"/>
      <w:r w:rsidRPr="00D65766">
        <w:rPr>
          <w:rFonts w:ascii="Arial" w:eastAsia="Times New Roman" w:hAnsi="Arial" w:cs="Arial"/>
          <w:sz w:val="20"/>
          <w:szCs w:val="20"/>
          <w:lang w:val="en"/>
        </w:rPr>
        <w:t>Osamura</w:t>
      </w:r>
      <w:proofErr w:type="spellEnd"/>
      <w:r w:rsidRPr="00D65766">
        <w:rPr>
          <w:rFonts w:ascii="Arial" w:eastAsia="Times New Roman" w:hAnsi="Arial" w:cs="Arial"/>
          <w:sz w:val="20"/>
          <w:szCs w:val="20"/>
          <w:lang w:val="en"/>
        </w:rPr>
        <w:t xml:space="preserve"> RY. Overview of the 2022 WHO Classification of Pituitary Tumors. </w:t>
      </w:r>
      <w:proofErr w:type="spellStart"/>
      <w:r w:rsidRPr="00D65766">
        <w:rPr>
          <w:rStyle w:val="Emphasis"/>
          <w:rFonts w:ascii="Arial" w:eastAsia="Times New Roman" w:hAnsi="Arial" w:cs="Arial"/>
          <w:sz w:val="20"/>
          <w:szCs w:val="20"/>
          <w:lang w:val="en"/>
        </w:rPr>
        <w:t>Endocr</w:t>
      </w:r>
      <w:proofErr w:type="spellEnd"/>
      <w:r w:rsidRPr="00D65766">
        <w:rPr>
          <w:rStyle w:val="Emphasis"/>
          <w:rFonts w:ascii="Arial" w:eastAsia="Times New Roman" w:hAnsi="Arial" w:cs="Arial"/>
          <w:sz w:val="20"/>
          <w:szCs w:val="20"/>
          <w:lang w:val="en"/>
        </w:rPr>
        <w:t xml:space="preserve"> </w:t>
      </w:r>
      <w:proofErr w:type="spellStart"/>
      <w:r w:rsidRPr="00D65766">
        <w:rPr>
          <w:rStyle w:val="Emphasis"/>
          <w:rFonts w:ascii="Arial" w:eastAsia="Times New Roman" w:hAnsi="Arial" w:cs="Arial"/>
          <w:sz w:val="20"/>
          <w:szCs w:val="20"/>
          <w:lang w:val="en"/>
        </w:rPr>
        <w:t>Pathol</w:t>
      </w:r>
      <w:proofErr w:type="spellEnd"/>
      <w:r w:rsidRPr="00D65766">
        <w:rPr>
          <w:rStyle w:val="Emphasis"/>
          <w:rFonts w:ascii="Arial" w:eastAsia="Times New Roman" w:hAnsi="Arial" w:cs="Arial"/>
          <w:sz w:val="20"/>
          <w:szCs w:val="20"/>
          <w:lang w:val="en"/>
        </w:rPr>
        <w:t xml:space="preserve">. </w:t>
      </w:r>
      <w:r w:rsidRPr="00D65766">
        <w:rPr>
          <w:rFonts w:ascii="Arial" w:eastAsia="Times New Roman" w:hAnsi="Arial" w:cs="Arial"/>
          <w:sz w:val="20"/>
          <w:szCs w:val="20"/>
          <w:lang w:val="en"/>
        </w:rPr>
        <w:t>2022 Mar;33(1):6-26.</w:t>
      </w:r>
      <w:bookmarkStart w:id="35" w:name="R67630"/>
      <w:bookmarkEnd w:id="34"/>
    </w:p>
    <w:p w14:paraId="323035F4" w14:textId="77777777" w:rsidR="0059738C" w:rsidRPr="0059738C" w:rsidRDefault="00BA66CC" w:rsidP="0059738C">
      <w:pPr>
        <w:pStyle w:val="NormalWeb"/>
        <w:numPr>
          <w:ilvl w:val="0"/>
          <w:numId w:val="10"/>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lastRenderedPageBreak/>
        <w:t xml:space="preserve">Mete O, Asa SL. Structure, Function, and Morphology in the Classification of Pituitary Neuroendocrine Tumors: The Importance of Routine Analysis of Pituitary Transcription Factors.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2020 Dec;31(4):330-336.</w:t>
      </w:r>
      <w:bookmarkStart w:id="36" w:name="R67631"/>
      <w:bookmarkEnd w:id="35"/>
    </w:p>
    <w:p w14:paraId="2059CA42" w14:textId="77777777" w:rsidR="0059738C" w:rsidRPr="0059738C" w:rsidRDefault="00BA66CC" w:rsidP="0059738C">
      <w:pPr>
        <w:pStyle w:val="NormalWeb"/>
        <w:numPr>
          <w:ilvl w:val="0"/>
          <w:numId w:val="10"/>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Asa SL, Perry A. Tumors of the Pituitary Gland. </w:t>
      </w:r>
      <w:r w:rsidRPr="0059738C">
        <w:rPr>
          <w:rStyle w:val="Emphasis"/>
          <w:rFonts w:ascii="Arial" w:eastAsia="Times New Roman" w:hAnsi="Arial" w:cs="Arial"/>
          <w:sz w:val="20"/>
          <w:szCs w:val="20"/>
          <w:lang w:val="en"/>
        </w:rPr>
        <w:t>Atlas of Tumor and Nontumor Pathology</w:t>
      </w:r>
      <w:r w:rsidRPr="0059738C">
        <w:rPr>
          <w:rFonts w:ascii="Arial" w:eastAsia="Times New Roman" w:hAnsi="Arial" w:cs="Arial"/>
          <w:sz w:val="20"/>
          <w:szCs w:val="20"/>
          <w:lang w:val="en"/>
        </w:rPr>
        <w:t>, Series 5, Fascicle 1. Arlington VA: ARP Press, 2020.</w:t>
      </w:r>
      <w:bookmarkStart w:id="37" w:name="R67632"/>
      <w:bookmarkEnd w:id="36"/>
    </w:p>
    <w:p w14:paraId="41556313" w14:textId="77777777" w:rsidR="0059738C" w:rsidRPr="0059738C" w:rsidRDefault="00BA66CC" w:rsidP="0059738C">
      <w:pPr>
        <w:pStyle w:val="NormalWeb"/>
        <w:numPr>
          <w:ilvl w:val="0"/>
          <w:numId w:val="10"/>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Mete O, </w:t>
      </w:r>
      <w:proofErr w:type="spellStart"/>
      <w:r w:rsidRPr="0059738C">
        <w:rPr>
          <w:rFonts w:ascii="Arial" w:eastAsia="Times New Roman" w:hAnsi="Arial" w:cs="Arial"/>
          <w:sz w:val="20"/>
          <w:szCs w:val="20"/>
          <w:lang w:val="en"/>
        </w:rPr>
        <w:t>Cintosun</w:t>
      </w:r>
      <w:proofErr w:type="spellEnd"/>
      <w:r w:rsidRPr="0059738C">
        <w:rPr>
          <w:rFonts w:ascii="Arial" w:eastAsia="Times New Roman" w:hAnsi="Arial" w:cs="Arial"/>
          <w:sz w:val="20"/>
          <w:szCs w:val="20"/>
          <w:lang w:val="en"/>
        </w:rPr>
        <w:t xml:space="preserve"> A, Pressman I, Asa SL. Epidemiology and biomarker profile of pituitary </w:t>
      </w:r>
      <w:proofErr w:type="spellStart"/>
      <w:r w:rsidRPr="0059738C">
        <w:rPr>
          <w:rFonts w:ascii="Arial" w:eastAsia="Times New Roman" w:hAnsi="Arial" w:cs="Arial"/>
          <w:sz w:val="20"/>
          <w:szCs w:val="20"/>
          <w:lang w:val="en"/>
        </w:rPr>
        <w:t>adenohypophysial</w:t>
      </w:r>
      <w:proofErr w:type="spellEnd"/>
      <w:r w:rsidRPr="0059738C">
        <w:rPr>
          <w:rFonts w:ascii="Arial" w:eastAsia="Times New Roman" w:hAnsi="Arial" w:cs="Arial"/>
          <w:sz w:val="20"/>
          <w:szCs w:val="20"/>
          <w:lang w:val="en"/>
        </w:rPr>
        <w:t xml:space="preserve"> tumors. </w:t>
      </w:r>
      <w:r w:rsidRPr="0059738C">
        <w:rPr>
          <w:rStyle w:val="Emphasis"/>
          <w:rFonts w:ascii="Arial" w:eastAsia="Times New Roman" w:hAnsi="Arial" w:cs="Arial"/>
          <w:sz w:val="20"/>
          <w:szCs w:val="20"/>
          <w:lang w:val="en"/>
        </w:rPr>
        <w:t xml:space="preserve">Mod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2018 Jun;31(6):900-909.</w:t>
      </w:r>
      <w:bookmarkStart w:id="38" w:name="R67633"/>
      <w:bookmarkEnd w:id="37"/>
    </w:p>
    <w:p w14:paraId="248DF428" w14:textId="77777777" w:rsidR="0059738C" w:rsidRPr="0059738C" w:rsidRDefault="00BA66CC" w:rsidP="0059738C">
      <w:pPr>
        <w:pStyle w:val="NormalWeb"/>
        <w:numPr>
          <w:ilvl w:val="0"/>
          <w:numId w:val="10"/>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Mete O, Asa SL. Clinicopathological correlations in pituitary adenomas. </w:t>
      </w:r>
      <w:r w:rsidRPr="0059738C">
        <w:rPr>
          <w:rStyle w:val="Emphasis"/>
          <w:rFonts w:ascii="Arial" w:eastAsia="Times New Roman" w:hAnsi="Arial" w:cs="Arial"/>
          <w:sz w:val="20"/>
          <w:szCs w:val="20"/>
          <w:lang w:val="en"/>
        </w:rPr>
        <w:t xml:space="preserve">Brain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2012 Jul;22(4):443-53.</w:t>
      </w:r>
      <w:bookmarkStart w:id="39" w:name="R67634"/>
      <w:bookmarkEnd w:id="38"/>
    </w:p>
    <w:p w14:paraId="284FD7D2" w14:textId="77777777" w:rsidR="0059738C" w:rsidRPr="0059738C" w:rsidRDefault="00BA66CC" w:rsidP="0059738C">
      <w:pPr>
        <w:pStyle w:val="NormalWeb"/>
        <w:numPr>
          <w:ilvl w:val="0"/>
          <w:numId w:val="10"/>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Casar-Borota O, Boldt HB, Engström BE, Andersen MS, </w:t>
      </w:r>
      <w:proofErr w:type="spellStart"/>
      <w:r w:rsidRPr="0059738C">
        <w:rPr>
          <w:rFonts w:ascii="Arial" w:eastAsia="Times New Roman" w:hAnsi="Arial" w:cs="Arial"/>
          <w:sz w:val="20"/>
          <w:szCs w:val="20"/>
          <w:lang w:val="en"/>
        </w:rPr>
        <w:t>Baussart</w:t>
      </w:r>
      <w:proofErr w:type="spellEnd"/>
      <w:r w:rsidRPr="0059738C">
        <w:rPr>
          <w:rFonts w:ascii="Arial" w:eastAsia="Times New Roman" w:hAnsi="Arial" w:cs="Arial"/>
          <w:sz w:val="20"/>
          <w:szCs w:val="20"/>
          <w:lang w:val="en"/>
        </w:rPr>
        <w:t xml:space="preserve"> B, Bengtsson D, </w:t>
      </w:r>
      <w:proofErr w:type="spellStart"/>
      <w:r w:rsidRPr="0059738C">
        <w:rPr>
          <w:rFonts w:ascii="Arial" w:eastAsia="Times New Roman" w:hAnsi="Arial" w:cs="Arial"/>
          <w:sz w:val="20"/>
          <w:szCs w:val="20"/>
          <w:lang w:val="en"/>
        </w:rPr>
        <w:t>Berinder</w:t>
      </w:r>
      <w:proofErr w:type="spellEnd"/>
      <w:r w:rsidRPr="0059738C">
        <w:rPr>
          <w:rFonts w:ascii="Arial" w:eastAsia="Times New Roman" w:hAnsi="Arial" w:cs="Arial"/>
          <w:sz w:val="20"/>
          <w:szCs w:val="20"/>
          <w:lang w:val="en"/>
        </w:rPr>
        <w:t xml:space="preserve"> K, Ekman B, Feldt-Rasmussen U, </w:t>
      </w:r>
      <w:proofErr w:type="spellStart"/>
      <w:r w:rsidRPr="0059738C">
        <w:rPr>
          <w:rFonts w:ascii="Arial" w:eastAsia="Times New Roman" w:hAnsi="Arial" w:cs="Arial"/>
          <w:sz w:val="20"/>
          <w:szCs w:val="20"/>
          <w:lang w:val="en"/>
        </w:rPr>
        <w:t>Höybye</w:t>
      </w:r>
      <w:proofErr w:type="spellEnd"/>
      <w:r w:rsidRPr="0059738C">
        <w:rPr>
          <w:rFonts w:ascii="Arial" w:eastAsia="Times New Roman" w:hAnsi="Arial" w:cs="Arial"/>
          <w:sz w:val="20"/>
          <w:szCs w:val="20"/>
          <w:lang w:val="en"/>
        </w:rPr>
        <w:t xml:space="preserve"> C, Jørgensen JOL, Kolnes AJ, </w:t>
      </w:r>
      <w:proofErr w:type="spellStart"/>
      <w:r w:rsidRPr="0059738C">
        <w:rPr>
          <w:rFonts w:ascii="Arial" w:eastAsia="Times New Roman" w:hAnsi="Arial" w:cs="Arial"/>
          <w:sz w:val="20"/>
          <w:szCs w:val="20"/>
          <w:lang w:val="en"/>
        </w:rPr>
        <w:t>Korbonits</w:t>
      </w:r>
      <w:proofErr w:type="spellEnd"/>
      <w:r w:rsidRPr="0059738C">
        <w:rPr>
          <w:rFonts w:ascii="Arial" w:eastAsia="Times New Roman" w:hAnsi="Arial" w:cs="Arial"/>
          <w:sz w:val="20"/>
          <w:szCs w:val="20"/>
          <w:lang w:val="en"/>
        </w:rPr>
        <w:t xml:space="preserve"> M, Rasmussen ÅK, Lindsay JR, Loughrey PB, </w:t>
      </w:r>
      <w:proofErr w:type="spellStart"/>
      <w:r w:rsidRPr="0059738C">
        <w:rPr>
          <w:rFonts w:ascii="Arial" w:eastAsia="Times New Roman" w:hAnsi="Arial" w:cs="Arial"/>
          <w:sz w:val="20"/>
          <w:szCs w:val="20"/>
          <w:lang w:val="en"/>
        </w:rPr>
        <w:t>Maiter</w:t>
      </w:r>
      <w:proofErr w:type="spellEnd"/>
      <w:r w:rsidRPr="0059738C">
        <w:rPr>
          <w:rFonts w:ascii="Arial" w:eastAsia="Times New Roman" w:hAnsi="Arial" w:cs="Arial"/>
          <w:sz w:val="20"/>
          <w:szCs w:val="20"/>
          <w:lang w:val="en"/>
        </w:rPr>
        <w:t xml:space="preserve"> D, Manojlovic-</w:t>
      </w:r>
      <w:proofErr w:type="spellStart"/>
      <w:r w:rsidRPr="0059738C">
        <w:rPr>
          <w:rFonts w:ascii="Arial" w:eastAsia="Times New Roman" w:hAnsi="Arial" w:cs="Arial"/>
          <w:sz w:val="20"/>
          <w:szCs w:val="20"/>
          <w:lang w:val="en"/>
        </w:rPr>
        <w:t>Gacic</w:t>
      </w:r>
      <w:proofErr w:type="spellEnd"/>
      <w:r w:rsidRPr="0059738C">
        <w:rPr>
          <w:rFonts w:ascii="Arial" w:eastAsia="Times New Roman" w:hAnsi="Arial" w:cs="Arial"/>
          <w:sz w:val="20"/>
          <w:szCs w:val="20"/>
          <w:lang w:val="en"/>
        </w:rPr>
        <w:t xml:space="preserve"> E, Pahnke J, </w:t>
      </w:r>
      <w:proofErr w:type="spellStart"/>
      <w:r w:rsidRPr="0059738C">
        <w:rPr>
          <w:rFonts w:ascii="Arial" w:eastAsia="Times New Roman" w:hAnsi="Arial" w:cs="Arial"/>
          <w:sz w:val="20"/>
          <w:szCs w:val="20"/>
          <w:lang w:val="en"/>
        </w:rPr>
        <w:t>Poliani</w:t>
      </w:r>
      <w:proofErr w:type="spellEnd"/>
      <w:r w:rsidRPr="0059738C">
        <w:rPr>
          <w:rFonts w:ascii="Arial" w:eastAsia="Times New Roman" w:hAnsi="Arial" w:cs="Arial"/>
          <w:sz w:val="20"/>
          <w:szCs w:val="20"/>
          <w:lang w:val="en"/>
        </w:rPr>
        <w:t xml:space="preserve"> PL, Popovic V, Ragnarsson O, </w:t>
      </w:r>
      <w:proofErr w:type="spellStart"/>
      <w:r w:rsidRPr="0059738C">
        <w:rPr>
          <w:rFonts w:ascii="Arial" w:eastAsia="Times New Roman" w:hAnsi="Arial" w:cs="Arial"/>
          <w:sz w:val="20"/>
          <w:szCs w:val="20"/>
          <w:lang w:val="en"/>
        </w:rPr>
        <w:t>Schalin</w:t>
      </w:r>
      <w:proofErr w:type="spellEnd"/>
      <w:r w:rsidRPr="0059738C">
        <w:rPr>
          <w:rFonts w:ascii="Arial" w:eastAsia="Times New Roman" w:hAnsi="Arial" w:cs="Arial"/>
          <w:sz w:val="20"/>
          <w:szCs w:val="20"/>
          <w:lang w:val="en"/>
        </w:rPr>
        <w:t xml:space="preserve">-Jäntti C, Scheie D, Tóth M, Villa C, Wirenfeldt M, Kunicki J, Burman P. </w:t>
      </w:r>
      <w:proofErr w:type="spellStart"/>
      <w:r w:rsidRPr="0059738C">
        <w:rPr>
          <w:rFonts w:ascii="Arial" w:eastAsia="Times New Roman" w:hAnsi="Arial" w:cs="Arial"/>
          <w:sz w:val="20"/>
          <w:szCs w:val="20"/>
          <w:lang w:val="en"/>
        </w:rPr>
        <w:t>Corticotroph</w:t>
      </w:r>
      <w:proofErr w:type="spellEnd"/>
      <w:r w:rsidRPr="0059738C">
        <w:rPr>
          <w:rFonts w:ascii="Arial" w:eastAsia="Times New Roman" w:hAnsi="Arial" w:cs="Arial"/>
          <w:sz w:val="20"/>
          <w:szCs w:val="20"/>
          <w:lang w:val="en"/>
        </w:rPr>
        <w:t xml:space="preserve"> Aggressive Pituitary Tumors and Carcinomas Frequently Harbor ATRX Mutations. </w:t>
      </w:r>
      <w:r w:rsidRPr="0059738C">
        <w:rPr>
          <w:rStyle w:val="Emphasis"/>
          <w:rFonts w:ascii="Arial" w:eastAsia="Times New Roman" w:hAnsi="Arial" w:cs="Arial"/>
          <w:sz w:val="20"/>
          <w:szCs w:val="20"/>
          <w:lang w:val="en"/>
        </w:rPr>
        <w:t xml:space="preserve">J Clin Endocrinol </w:t>
      </w:r>
      <w:proofErr w:type="spellStart"/>
      <w:r w:rsidRPr="0059738C">
        <w:rPr>
          <w:rStyle w:val="Emphasis"/>
          <w:rFonts w:ascii="Arial" w:eastAsia="Times New Roman" w:hAnsi="Arial" w:cs="Arial"/>
          <w:sz w:val="20"/>
          <w:szCs w:val="20"/>
          <w:lang w:val="en"/>
        </w:rPr>
        <w:t>Metab</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2021 Mar 25;106(4):1183-1194.</w:t>
      </w:r>
      <w:bookmarkStart w:id="40" w:name="R67635"/>
      <w:bookmarkEnd w:id="39"/>
    </w:p>
    <w:p w14:paraId="59F7714A" w14:textId="77777777" w:rsidR="0059738C" w:rsidRPr="0059738C" w:rsidRDefault="00BA66CC" w:rsidP="0059738C">
      <w:pPr>
        <w:pStyle w:val="NormalWeb"/>
        <w:numPr>
          <w:ilvl w:val="0"/>
          <w:numId w:val="10"/>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Burman P, Casar-Borota O, Perez-Rivas LG, Dekkers OM. Aggressive Pituitary Tumors and Pituitary Carcinomas: From Pathology to Treatment. </w:t>
      </w:r>
      <w:r w:rsidRPr="0059738C">
        <w:rPr>
          <w:rStyle w:val="Emphasis"/>
          <w:rFonts w:ascii="Arial" w:eastAsia="Times New Roman" w:hAnsi="Arial" w:cs="Arial"/>
          <w:sz w:val="20"/>
          <w:szCs w:val="20"/>
          <w:lang w:val="en"/>
        </w:rPr>
        <w:t xml:space="preserve">J Clin Endocrinol </w:t>
      </w:r>
      <w:proofErr w:type="spellStart"/>
      <w:r w:rsidRPr="0059738C">
        <w:rPr>
          <w:rStyle w:val="Emphasis"/>
          <w:rFonts w:ascii="Arial" w:eastAsia="Times New Roman" w:hAnsi="Arial" w:cs="Arial"/>
          <w:sz w:val="20"/>
          <w:szCs w:val="20"/>
          <w:lang w:val="en"/>
        </w:rPr>
        <w:t>Metab</w:t>
      </w:r>
      <w:proofErr w:type="spellEnd"/>
      <w:r w:rsidRPr="0059738C">
        <w:rPr>
          <w:rStyle w:val="Emphasis"/>
          <w:rFonts w:ascii="Arial" w:eastAsia="Times New Roman" w:hAnsi="Arial" w:cs="Arial"/>
          <w:sz w:val="20"/>
          <w:szCs w:val="20"/>
          <w:lang w:val="en"/>
        </w:rPr>
        <w:t xml:space="preserve">. </w:t>
      </w:r>
      <w:r w:rsidRPr="0059738C">
        <w:rPr>
          <w:rFonts w:ascii="Arial" w:eastAsia="Times New Roman" w:hAnsi="Arial" w:cs="Arial"/>
          <w:sz w:val="20"/>
          <w:szCs w:val="20"/>
          <w:lang w:val="en"/>
        </w:rPr>
        <w:t xml:space="preserve">2023 Jun 16;108(7):1585-1601. </w:t>
      </w:r>
      <w:proofErr w:type="spellStart"/>
      <w:r w:rsidRPr="0059738C">
        <w:rPr>
          <w:rFonts w:ascii="Arial" w:eastAsia="Times New Roman" w:hAnsi="Arial" w:cs="Arial"/>
          <w:sz w:val="20"/>
          <w:szCs w:val="20"/>
          <w:lang w:val="en"/>
        </w:rPr>
        <w:t>doi</w:t>
      </w:r>
      <w:proofErr w:type="spellEnd"/>
      <w:r w:rsidRPr="0059738C">
        <w:rPr>
          <w:rFonts w:ascii="Arial" w:eastAsia="Times New Roman" w:hAnsi="Arial" w:cs="Arial"/>
          <w:sz w:val="20"/>
          <w:szCs w:val="20"/>
          <w:lang w:val="en"/>
        </w:rPr>
        <w:t>: 10.1210/</w:t>
      </w:r>
      <w:proofErr w:type="spellStart"/>
      <w:r w:rsidRPr="0059738C">
        <w:rPr>
          <w:rFonts w:ascii="Arial" w:eastAsia="Times New Roman" w:hAnsi="Arial" w:cs="Arial"/>
          <w:sz w:val="20"/>
          <w:szCs w:val="20"/>
          <w:lang w:val="en"/>
        </w:rPr>
        <w:t>clinem</w:t>
      </w:r>
      <w:proofErr w:type="spellEnd"/>
      <w:r w:rsidRPr="0059738C">
        <w:rPr>
          <w:rFonts w:ascii="Arial" w:eastAsia="Times New Roman" w:hAnsi="Arial" w:cs="Arial"/>
          <w:sz w:val="20"/>
          <w:szCs w:val="20"/>
          <w:lang w:val="en"/>
        </w:rPr>
        <w:t xml:space="preserve">/dgad098. Erratum in: </w:t>
      </w:r>
      <w:r w:rsidRPr="0059738C">
        <w:rPr>
          <w:rStyle w:val="Emphasis"/>
          <w:rFonts w:ascii="Arial" w:eastAsia="Times New Roman" w:hAnsi="Arial" w:cs="Arial"/>
          <w:sz w:val="20"/>
          <w:szCs w:val="20"/>
          <w:lang w:val="en"/>
        </w:rPr>
        <w:t xml:space="preserve">J Clin Endocrinol </w:t>
      </w:r>
      <w:proofErr w:type="spellStart"/>
      <w:r w:rsidRPr="0059738C">
        <w:rPr>
          <w:rStyle w:val="Emphasis"/>
          <w:rFonts w:ascii="Arial" w:eastAsia="Times New Roman" w:hAnsi="Arial" w:cs="Arial"/>
          <w:sz w:val="20"/>
          <w:szCs w:val="20"/>
          <w:lang w:val="en"/>
        </w:rPr>
        <w:t>Metab</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2023 Sep 18;108(10</w:t>
      </w:r>
      <w:proofErr w:type="gramStart"/>
      <w:r w:rsidRPr="0059738C">
        <w:rPr>
          <w:rFonts w:ascii="Arial" w:eastAsia="Times New Roman" w:hAnsi="Arial" w:cs="Arial"/>
          <w:sz w:val="20"/>
          <w:szCs w:val="20"/>
          <w:lang w:val="en"/>
        </w:rPr>
        <w:t>):e</w:t>
      </w:r>
      <w:proofErr w:type="gramEnd"/>
      <w:r w:rsidRPr="0059738C">
        <w:rPr>
          <w:rFonts w:ascii="Arial" w:eastAsia="Times New Roman" w:hAnsi="Arial" w:cs="Arial"/>
          <w:sz w:val="20"/>
          <w:szCs w:val="20"/>
          <w:lang w:val="en"/>
        </w:rPr>
        <w:t>1163.</w:t>
      </w:r>
      <w:bookmarkStart w:id="41" w:name="N14518"/>
      <w:bookmarkEnd w:id="40"/>
    </w:p>
    <w:p w14:paraId="10792E5A" w14:textId="77777777" w:rsidR="0059738C" w:rsidRDefault="0059738C" w:rsidP="0059738C">
      <w:pPr>
        <w:pStyle w:val="NormalWeb"/>
        <w:spacing w:before="0" w:beforeAutospacing="0" w:after="0" w:afterAutospacing="0" w:line="276" w:lineRule="auto"/>
        <w:jc w:val="both"/>
        <w:divId w:val="1828354932"/>
        <w:rPr>
          <w:rFonts w:ascii="Arial" w:hAnsi="Arial" w:cs="Arial"/>
          <w:sz w:val="20"/>
          <w:szCs w:val="20"/>
          <w:lang w:val="en"/>
        </w:rPr>
      </w:pPr>
    </w:p>
    <w:p w14:paraId="339F36E9"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b/>
          <w:bCs/>
          <w:sz w:val="20"/>
          <w:szCs w:val="20"/>
          <w:lang w:val="en"/>
        </w:rPr>
        <w:t>H. Metastatic Site</w:t>
      </w:r>
      <w:bookmarkEnd w:id="41"/>
    </w:p>
    <w:p w14:paraId="44F772E3"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D65766">
        <w:rPr>
          <w:rFonts w:ascii="Arial" w:hAnsi="Arial" w:cs="Arial"/>
          <w:sz w:val="20"/>
          <w:szCs w:val="20"/>
          <w:lang w:val="en"/>
        </w:rPr>
        <w:t xml:space="preserve">Rarely aggressive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xml:space="preserve"> can metastasize.</w:t>
      </w:r>
      <w:hyperlink w:anchor="R67636" w:tgtFrame="_top" w:tooltip="&amp;lt;span style=&amp;quot;font-size: 10pt; line-height: 106%; font-family: Arial, sans-serif;&amp;quot;&amp;gt;Alshaikh OM, Asa SL, Mete O, Ezzat S. An Institutional Experience of Tumor Progression to Pituitary Carcinoma in a 15-Year Cohort of 1055 Consecutive Pituitary Ne" w:history="1">
        <w:r w:rsidRPr="00D65766">
          <w:rPr>
            <w:rStyle w:val="Hyperlink"/>
            <w:rFonts w:ascii="Arial" w:hAnsi="Arial" w:cs="Arial"/>
            <w:sz w:val="20"/>
            <w:szCs w:val="20"/>
            <w:vertAlign w:val="superscript"/>
            <w:lang w:val="en"/>
          </w:rPr>
          <w:t>1,</w:t>
        </w:r>
      </w:hyperlink>
      <w:hyperlink w:anchor="R67637" w:tgtFrame="_top" w:tooltip="Asa SL, Ezzat S. Pituitary carcinoma: reclassification and implications in the NET schema. &amp;lt;em&amp;gt;Endocr Oncol.&amp;lt;/em&amp;gt; 2022 Mar 30;2(1): R14-R23." w:history="1">
        <w:r w:rsidRPr="00D65766">
          <w:rPr>
            <w:rStyle w:val="Hyperlink"/>
            <w:rFonts w:ascii="Arial" w:hAnsi="Arial" w:cs="Arial"/>
            <w:sz w:val="20"/>
            <w:szCs w:val="20"/>
            <w:vertAlign w:val="superscript"/>
            <w:lang w:val="en"/>
          </w:rPr>
          <w:t>2</w:t>
        </w:r>
      </w:hyperlink>
      <w:r w:rsidRPr="00D65766">
        <w:rPr>
          <w:rFonts w:ascii="Arial" w:hAnsi="Arial" w:cs="Arial"/>
          <w:sz w:val="20"/>
          <w:szCs w:val="20"/>
          <w:lang w:val="en"/>
        </w:rPr>
        <w:t> The commonest sites are liver, bone and brain.</w:t>
      </w:r>
      <w:hyperlink w:anchor="R67636" w:tgtFrame="_top" w:tooltip="&amp;lt;span style=&amp;quot;font-size: 10pt; line-height: 106%; font-family: Arial, sans-serif;&amp;quot;&amp;gt;Alshaikh OM, Asa SL, Mete O, Ezzat S. An Institutional Experience of Tumor Progression to Pituitary Carcinoma in a 15-Year Cohort of 1055 Consecutive Pituitary Ne" w:history="1">
        <w:r w:rsidRPr="00D65766">
          <w:rPr>
            <w:rStyle w:val="Hyperlink"/>
            <w:rFonts w:ascii="Arial" w:hAnsi="Arial" w:cs="Arial"/>
            <w:sz w:val="20"/>
            <w:szCs w:val="20"/>
            <w:vertAlign w:val="superscript"/>
            <w:lang w:val="en"/>
          </w:rPr>
          <w:t>1</w:t>
        </w:r>
      </w:hyperlink>
      <w:r w:rsidRPr="00D65766">
        <w:rPr>
          <w:rFonts w:ascii="Arial" w:hAnsi="Arial" w:cs="Arial"/>
          <w:sz w:val="20"/>
          <w:szCs w:val="20"/>
          <w:lang w:val="en"/>
        </w:rPr>
        <w:t xml:space="preserve"> Spread through the CNS is discontinuous and this must be distinguished from local infiltration into the hypothalamus that does not count as metastasis.</w:t>
      </w:r>
    </w:p>
    <w:p w14:paraId="554615D5" w14:textId="77777777" w:rsidR="0059738C" w:rsidRDefault="0059738C" w:rsidP="0059738C">
      <w:pPr>
        <w:pStyle w:val="NormalWeb"/>
        <w:spacing w:before="0" w:beforeAutospacing="0" w:after="0" w:afterAutospacing="0" w:line="276" w:lineRule="auto"/>
        <w:jc w:val="both"/>
        <w:divId w:val="1828354932"/>
        <w:rPr>
          <w:rFonts w:ascii="Arial" w:hAnsi="Arial" w:cs="Arial"/>
          <w:sz w:val="20"/>
          <w:szCs w:val="20"/>
          <w:lang w:val="en"/>
        </w:rPr>
      </w:pPr>
    </w:p>
    <w:p w14:paraId="2604F7DA" w14:textId="77777777" w:rsidR="0059738C" w:rsidRDefault="00BA66CC" w:rsidP="0059738C">
      <w:pPr>
        <w:pStyle w:val="NormalWeb"/>
        <w:spacing w:before="0" w:beforeAutospacing="0" w:after="0" w:afterAutospacing="0" w:line="276" w:lineRule="auto"/>
        <w:jc w:val="both"/>
        <w:divId w:val="1828354932"/>
        <w:rPr>
          <w:rFonts w:ascii="Arial" w:eastAsia="Times New Roman" w:hAnsi="Arial" w:cs="Arial"/>
          <w:sz w:val="20"/>
          <w:szCs w:val="20"/>
          <w:lang w:val="en"/>
        </w:rPr>
      </w:pPr>
      <w:r w:rsidRPr="00D65766">
        <w:rPr>
          <w:rFonts w:ascii="Arial" w:eastAsia="Times New Roman" w:hAnsi="Arial" w:cs="Arial"/>
          <w:sz w:val="20"/>
          <w:szCs w:val="20"/>
          <w:lang w:val="en"/>
        </w:rPr>
        <w:t>References</w:t>
      </w:r>
      <w:bookmarkStart w:id="42" w:name="R67636"/>
    </w:p>
    <w:p w14:paraId="3E4956DD" w14:textId="77777777" w:rsidR="0059738C" w:rsidRPr="0059738C" w:rsidRDefault="00BA66CC" w:rsidP="0059738C">
      <w:pPr>
        <w:pStyle w:val="NormalWeb"/>
        <w:numPr>
          <w:ilvl w:val="0"/>
          <w:numId w:val="11"/>
        </w:numPr>
        <w:spacing w:before="0" w:beforeAutospacing="0" w:after="0" w:afterAutospacing="0" w:line="276" w:lineRule="auto"/>
        <w:jc w:val="both"/>
        <w:divId w:val="1828354932"/>
        <w:rPr>
          <w:rFonts w:ascii="Arial" w:hAnsi="Arial" w:cs="Arial"/>
          <w:sz w:val="20"/>
          <w:szCs w:val="20"/>
          <w:lang w:val="en"/>
        </w:rPr>
      </w:pPr>
      <w:r w:rsidRPr="00D65766">
        <w:rPr>
          <w:rFonts w:ascii="Arial" w:eastAsia="Times New Roman" w:hAnsi="Arial" w:cs="Arial"/>
          <w:sz w:val="20"/>
          <w:szCs w:val="20"/>
          <w:lang w:val="en"/>
        </w:rPr>
        <w:t xml:space="preserve">Alshaikh OM, Asa SL, Mete O, Ezzat S. An Institutional Experience of Tumor Progression to Pituitary Carcinoma in a 15-Year Cohort of 1055 Consecutive Pituitary Neuroendocrine Tumors. </w:t>
      </w:r>
      <w:proofErr w:type="spellStart"/>
      <w:r w:rsidRPr="00D65766">
        <w:rPr>
          <w:rStyle w:val="Emphasis"/>
          <w:rFonts w:ascii="Arial" w:eastAsia="Times New Roman" w:hAnsi="Arial" w:cs="Arial"/>
          <w:sz w:val="20"/>
          <w:szCs w:val="20"/>
          <w:lang w:val="en"/>
        </w:rPr>
        <w:t>Endocr</w:t>
      </w:r>
      <w:proofErr w:type="spellEnd"/>
      <w:r w:rsidRPr="00D65766">
        <w:rPr>
          <w:rStyle w:val="Emphasis"/>
          <w:rFonts w:ascii="Arial" w:eastAsia="Times New Roman" w:hAnsi="Arial" w:cs="Arial"/>
          <w:sz w:val="20"/>
          <w:szCs w:val="20"/>
          <w:lang w:val="en"/>
        </w:rPr>
        <w:t xml:space="preserve"> </w:t>
      </w:r>
      <w:proofErr w:type="spellStart"/>
      <w:r w:rsidRPr="00D65766">
        <w:rPr>
          <w:rStyle w:val="Emphasis"/>
          <w:rFonts w:ascii="Arial" w:eastAsia="Times New Roman" w:hAnsi="Arial" w:cs="Arial"/>
          <w:sz w:val="20"/>
          <w:szCs w:val="20"/>
          <w:lang w:val="en"/>
        </w:rPr>
        <w:t>Pathol</w:t>
      </w:r>
      <w:proofErr w:type="spellEnd"/>
      <w:r w:rsidRPr="00D65766">
        <w:rPr>
          <w:rStyle w:val="Emphasis"/>
          <w:rFonts w:ascii="Arial" w:eastAsia="Times New Roman" w:hAnsi="Arial" w:cs="Arial"/>
          <w:sz w:val="20"/>
          <w:szCs w:val="20"/>
          <w:lang w:val="en"/>
        </w:rPr>
        <w:t>.</w:t>
      </w:r>
      <w:r w:rsidRPr="00D65766">
        <w:rPr>
          <w:rFonts w:ascii="Arial" w:eastAsia="Times New Roman" w:hAnsi="Arial" w:cs="Arial"/>
          <w:sz w:val="20"/>
          <w:szCs w:val="20"/>
          <w:lang w:val="en"/>
        </w:rPr>
        <w:t xml:space="preserve"> 2019 Jun;30(2):118-127.</w:t>
      </w:r>
      <w:bookmarkStart w:id="43" w:name="R67637"/>
      <w:bookmarkEnd w:id="42"/>
    </w:p>
    <w:p w14:paraId="0D81DF4B" w14:textId="77777777" w:rsidR="0059738C" w:rsidRPr="0059738C" w:rsidRDefault="00BA66CC" w:rsidP="0059738C">
      <w:pPr>
        <w:pStyle w:val="NormalWeb"/>
        <w:numPr>
          <w:ilvl w:val="0"/>
          <w:numId w:val="11"/>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Asa SL, Ezzat S. Pituitary carcinoma: reclassification and implications in the NET schema. </w:t>
      </w:r>
      <w:proofErr w:type="spellStart"/>
      <w:r w:rsidRPr="0059738C">
        <w:rPr>
          <w:rStyle w:val="Emphasis"/>
          <w:rFonts w:ascii="Arial" w:eastAsia="Times New Roman" w:hAnsi="Arial" w:cs="Arial"/>
          <w:sz w:val="20"/>
          <w:szCs w:val="20"/>
          <w:lang w:val="en"/>
        </w:rPr>
        <w:t>Endocr</w:t>
      </w:r>
      <w:proofErr w:type="spellEnd"/>
      <w:r w:rsidRPr="0059738C">
        <w:rPr>
          <w:rStyle w:val="Emphasis"/>
          <w:rFonts w:ascii="Arial" w:eastAsia="Times New Roman" w:hAnsi="Arial" w:cs="Arial"/>
          <w:sz w:val="20"/>
          <w:szCs w:val="20"/>
          <w:lang w:val="en"/>
        </w:rPr>
        <w:t xml:space="preserve"> Oncol.</w:t>
      </w:r>
      <w:r w:rsidRPr="0059738C">
        <w:rPr>
          <w:rFonts w:ascii="Arial" w:eastAsia="Times New Roman" w:hAnsi="Arial" w:cs="Arial"/>
          <w:sz w:val="20"/>
          <w:szCs w:val="20"/>
          <w:lang w:val="en"/>
        </w:rPr>
        <w:t xml:space="preserve"> 2022 Mar 30;2(1): R14-R23.</w:t>
      </w:r>
      <w:bookmarkStart w:id="44" w:name="N14519"/>
      <w:bookmarkEnd w:id="43"/>
    </w:p>
    <w:p w14:paraId="5C8643DB" w14:textId="77777777" w:rsidR="0059738C" w:rsidRDefault="0059738C" w:rsidP="0059738C">
      <w:pPr>
        <w:pStyle w:val="NormalWeb"/>
        <w:spacing w:before="0" w:beforeAutospacing="0" w:after="0" w:afterAutospacing="0" w:line="276" w:lineRule="auto"/>
        <w:jc w:val="both"/>
        <w:divId w:val="1828354932"/>
        <w:rPr>
          <w:rFonts w:ascii="Arial" w:eastAsia="Times New Roman" w:hAnsi="Arial" w:cs="Arial"/>
          <w:sz w:val="20"/>
          <w:szCs w:val="20"/>
          <w:lang w:val="en"/>
        </w:rPr>
      </w:pPr>
    </w:p>
    <w:p w14:paraId="0604C772"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b/>
          <w:bCs/>
          <w:sz w:val="20"/>
          <w:szCs w:val="20"/>
          <w:lang w:val="en"/>
        </w:rPr>
        <w:t>I. Non-tumorous Pituitary</w:t>
      </w:r>
      <w:bookmarkEnd w:id="44"/>
    </w:p>
    <w:p w14:paraId="4BC2F429" w14:textId="77777777" w:rsidR="0059738C" w:rsidRDefault="00BA66CC" w:rsidP="0059738C">
      <w:pPr>
        <w:pStyle w:val="NormalWeb"/>
        <w:spacing w:before="0" w:beforeAutospacing="0" w:after="0" w:afterAutospacing="0" w:line="276" w:lineRule="auto"/>
        <w:jc w:val="both"/>
        <w:divId w:val="1828354932"/>
        <w:rPr>
          <w:rFonts w:ascii="Arial" w:hAnsi="Arial" w:cs="Arial"/>
          <w:sz w:val="20"/>
          <w:szCs w:val="20"/>
          <w:lang w:val="en"/>
        </w:rPr>
      </w:pPr>
      <w:r w:rsidRPr="00D65766">
        <w:rPr>
          <w:rFonts w:ascii="Arial" w:hAnsi="Arial" w:cs="Arial"/>
          <w:sz w:val="20"/>
          <w:szCs w:val="20"/>
          <w:lang w:val="en"/>
        </w:rPr>
        <w:t>The presence of non-tumorous pituitary is an important feature to note for several reasons. Firstly, it confirms the location of the tumor and may indicate local invasion. Secondly, it provides internal positive controls for the various immunohistochemical biomarkers. Thirdly, it can provide useful information about the functional status of the patient. The identification of Crooke’s hyaline change is a critical feature to document in patients with Cushing disease.</w:t>
      </w:r>
      <w:hyperlink w:anchor="R67638" w:tgtFrame="_top" w:tooltip="Akirov A, Larouche V, Shimon I, Asa SL, Mete O, Sawka AM, Gentili F, Ezzat S. Significance of Crooke&amp;#39;s Hyaline Change in Nontumorous Corticotrophs of Patients with Cushing Disease. &amp;lt;em&amp;gt;Front Endocrinol&amp;lt;/em&amp;gt; (Lausanne). 2021 Mar 18; 12:620005." w:history="1">
        <w:r w:rsidRPr="00D65766">
          <w:rPr>
            <w:rStyle w:val="Hyperlink"/>
            <w:rFonts w:ascii="Arial" w:hAnsi="Arial" w:cs="Arial"/>
            <w:sz w:val="20"/>
            <w:szCs w:val="20"/>
            <w:vertAlign w:val="superscript"/>
            <w:lang w:val="en"/>
          </w:rPr>
          <w:t>1,</w:t>
        </w:r>
      </w:hyperlink>
      <w:hyperlink w:anchor="R67639" w:tgtFrame="_top" w:tooltip="Asa SL, Perry A. Tumors of the Pituitary Gland. &amp;lt;em&amp;gt;Atlas of Tumor and Nontumor Pathology&amp;lt;/em&amp;gt;, Series 5, Fascicle 1. Arlington VA: ARP Press, 2020." w:history="1">
        <w:r w:rsidRPr="00D65766">
          <w:rPr>
            <w:rStyle w:val="Hyperlink"/>
            <w:rFonts w:ascii="Arial" w:hAnsi="Arial" w:cs="Arial"/>
            <w:sz w:val="20"/>
            <w:szCs w:val="20"/>
            <w:vertAlign w:val="superscript"/>
            <w:lang w:val="en"/>
          </w:rPr>
          <w:t>2,</w:t>
        </w:r>
      </w:hyperlink>
      <w:hyperlink w:anchor="R67640" w:tgtFrame="_top" w:tooltip="Mete O, Asa SL. Clinicopathological correlations in pituitary adenomas. &amp;lt;em&amp;gt;Brain Pathol.&amp;lt;/em&amp;gt; 2012 Jul;22(4):443-53." w:history="1">
        <w:r w:rsidRPr="00D65766">
          <w:rPr>
            <w:rStyle w:val="Hyperlink"/>
            <w:rFonts w:ascii="Arial" w:hAnsi="Arial" w:cs="Arial"/>
            <w:sz w:val="20"/>
            <w:szCs w:val="20"/>
            <w:vertAlign w:val="superscript"/>
            <w:lang w:val="en"/>
          </w:rPr>
          <w:t>3,</w:t>
        </w:r>
      </w:hyperlink>
      <w:hyperlink w:anchor="R67641" w:tgtFrame="_top" w:tooltip="&amp;lt;span style=&amp;quot;font-size: 10pt; line-height: 106%; font-family: Arial, sans-serif;&amp;quot;&amp;gt;Gomez-Hernandez K, Ezzat S, Asa SL, Mete &amp;#214;. Clinical Implications of Accurate Subtyping of Pituitary Adenomas: Perspectives from the Treating Physician. &amp;lt;" w:history="1">
        <w:r w:rsidRPr="00D65766">
          <w:rPr>
            <w:rStyle w:val="Hyperlink"/>
            <w:rFonts w:ascii="Arial" w:hAnsi="Arial" w:cs="Arial"/>
            <w:sz w:val="20"/>
            <w:szCs w:val="20"/>
            <w:vertAlign w:val="superscript"/>
            <w:lang w:val="en"/>
          </w:rPr>
          <w:t>4</w:t>
        </w:r>
      </w:hyperlink>
      <w:r w:rsidRPr="00D65766">
        <w:rPr>
          <w:rFonts w:ascii="Arial" w:hAnsi="Arial" w:cs="Arial"/>
          <w:sz w:val="20"/>
          <w:szCs w:val="20"/>
          <w:lang w:val="en"/>
        </w:rPr>
        <w:t xml:space="preserve">  Other findings that may be associated with </w:t>
      </w:r>
      <w:proofErr w:type="spellStart"/>
      <w:r w:rsidRPr="00D65766">
        <w:rPr>
          <w:rFonts w:ascii="Arial" w:hAnsi="Arial" w:cs="Arial"/>
          <w:sz w:val="20"/>
          <w:szCs w:val="20"/>
          <w:lang w:val="en"/>
        </w:rPr>
        <w:t>PitNETs</w:t>
      </w:r>
      <w:proofErr w:type="spellEnd"/>
      <w:r w:rsidRPr="00D65766">
        <w:rPr>
          <w:rFonts w:ascii="Arial" w:hAnsi="Arial" w:cs="Arial"/>
          <w:sz w:val="20"/>
          <w:szCs w:val="20"/>
          <w:lang w:val="en"/>
        </w:rPr>
        <w:t xml:space="preserve"> include </w:t>
      </w:r>
      <w:proofErr w:type="spellStart"/>
      <w:r w:rsidRPr="00D65766">
        <w:rPr>
          <w:rFonts w:ascii="Arial" w:hAnsi="Arial" w:cs="Arial"/>
          <w:sz w:val="20"/>
          <w:szCs w:val="20"/>
          <w:lang w:val="en"/>
        </w:rPr>
        <w:t>hypophysitis</w:t>
      </w:r>
      <w:proofErr w:type="spellEnd"/>
      <w:r w:rsidRPr="00D65766">
        <w:rPr>
          <w:rFonts w:ascii="Arial" w:hAnsi="Arial" w:cs="Arial"/>
          <w:sz w:val="20"/>
          <w:szCs w:val="20"/>
          <w:lang w:val="en"/>
        </w:rPr>
        <w:t>, craniopharyngioma, Rathke’s cleft cyst or acute hemorrhagic necrosis (apoplexy).</w:t>
      </w:r>
    </w:p>
    <w:p w14:paraId="3B37BE1B" w14:textId="77777777" w:rsidR="0059738C" w:rsidRDefault="0059738C" w:rsidP="0059738C">
      <w:pPr>
        <w:pStyle w:val="NormalWeb"/>
        <w:spacing w:before="0" w:beforeAutospacing="0" w:after="0" w:afterAutospacing="0" w:line="276" w:lineRule="auto"/>
        <w:jc w:val="both"/>
        <w:divId w:val="1828354932"/>
        <w:rPr>
          <w:rFonts w:ascii="Arial" w:hAnsi="Arial" w:cs="Arial"/>
          <w:sz w:val="20"/>
          <w:szCs w:val="20"/>
          <w:lang w:val="en"/>
        </w:rPr>
      </w:pPr>
    </w:p>
    <w:p w14:paraId="04D5A374" w14:textId="77777777" w:rsidR="0059738C" w:rsidRDefault="00BA66CC" w:rsidP="0059738C">
      <w:pPr>
        <w:pStyle w:val="NormalWeb"/>
        <w:spacing w:before="0" w:beforeAutospacing="0" w:after="0" w:afterAutospacing="0" w:line="276" w:lineRule="auto"/>
        <w:jc w:val="both"/>
        <w:divId w:val="1828354932"/>
        <w:rPr>
          <w:rFonts w:ascii="Arial" w:eastAsia="Times New Roman" w:hAnsi="Arial" w:cs="Arial"/>
          <w:sz w:val="20"/>
          <w:szCs w:val="20"/>
          <w:lang w:val="en"/>
        </w:rPr>
      </w:pPr>
      <w:r w:rsidRPr="00D65766">
        <w:rPr>
          <w:rFonts w:ascii="Arial" w:eastAsia="Times New Roman" w:hAnsi="Arial" w:cs="Arial"/>
          <w:sz w:val="20"/>
          <w:szCs w:val="20"/>
          <w:lang w:val="en"/>
        </w:rPr>
        <w:t>References</w:t>
      </w:r>
      <w:bookmarkStart w:id="45" w:name="R67638"/>
    </w:p>
    <w:p w14:paraId="23BEFBCA" w14:textId="77777777" w:rsidR="0059738C" w:rsidRPr="0059738C" w:rsidRDefault="00BA66CC" w:rsidP="0059738C">
      <w:pPr>
        <w:pStyle w:val="NormalWeb"/>
        <w:numPr>
          <w:ilvl w:val="0"/>
          <w:numId w:val="12"/>
        </w:numPr>
        <w:spacing w:before="0" w:beforeAutospacing="0" w:after="0" w:afterAutospacing="0" w:line="276" w:lineRule="auto"/>
        <w:jc w:val="both"/>
        <w:divId w:val="1828354932"/>
        <w:rPr>
          <w:rFonts w:ascii="Arial" w:hAnsi="Arial" w:cs="Arial"/>
          <w:sz w:val="20"/>
          <w:szCs w:val="20"/>
          <w:lang w:val="en"/>
        </w:rPr>
      </w:pPr>
      <w:proofErr w:type="spellStart"/>
      <w:r w:rsidRPr="00D65766">
        <w:rPr>
          <w:rFonts w:ascii="Arial" w:eastAsia="Times New Roman" w:hAnsi="Arial" w:cs="Arial"/>
          <w:sz w:val="20"/>
          <w:szCs w:val="20"/>
          <w:lang w:val="en"/>
        </w:rPr>
        <w:t>Akirov</w:t>
      </w:r>
      <w:proofErr w:type="spellEnd"/>
      <w:r w:rsidRPr="00D65766">
        <w:rPr>
          <w:rFonts w:ascii="Arial" w:eastAsia="Times New Roman" w:hAnsi="Arial" w:cs="Arial"/>
          <w:sz w:val="20"/>
          <w:szCs w:val="20"/>
          <w:lang w:val="en"/>
        </w:rPr>
        <w:t xml:space="preserve"> A, Larouche V, Shimon I, Asa SL, Mete O, Sawka AM, Gentili F, Ezzat S. Significance of Crooke's Hyaline Change in Nontumorous </w:t>
      </w:r>
      <w:proofErr w:type="spellStart"/>
      <w:r w:rsidRPr="00D65766">
        <w:rPr>
          <w:rFonts w:ascii="Arial" w:eastAsia="Times New Roman" w:hAnsi="Arial" w:cs="Arial"/>
          <w:sz w:val="20"/>
          <w:szCs w:val="20"/>
          <w:lang w:val="en"/>
        </w:rPr>
        <w:t>Corticotrophs</w:t>
      </w:r>
      <w:proofErr w:type="spellEnd"/>
      <w:r w:rsidRPr="00D65766">
        <w:rPr>
          <w:rFonts w:ascii="Arial" w:eastAsia="Times New Roman" w:hAnsi="Arial" w:cs="Arial"/>
          <w:sz w:val="20"/>
          <w:szCs w:val="20"/>
          <w:lang w:val="en"/>
        </w:rPr>
        <w:t xml:space="preserve"> of Patients with Cushing Disease. </w:t>
      </w:r>
      <w:r w:rsidRPr="00D65766">
        <w:rPr>
          <w:rStyle w:val="Emphasis"/>
          <w:rFonts w:ascii="Arial" w:eastAsia="Times New Roman" w:hAnsi="Arial" w:cs="Arial"/>
          <w:sz w:val="20"/>
          <w:szCs w:val="20"/>
          <w:lang w:val="en"/>
        </w:rPr>
        <w:t>Front Endocrinol</w:t>
      </w:r>
      <w:r w:rsidRPr="00D65766">
        <w:rPr>
          <w:rFonts w:ascii="Arial" w:eastAsia="Times New Roman" w:hAnsi="Arial" w:cs="Arial"/>
          <w:sz w:val="20"/>
          <w:szCs w:val="20"/>
          <w:lang w:val="en"/>
        </w:rPr>
        <w:t xml:space="preserve"> (Lausanne). 2021 Mar 18; 12:620005.</w:t>
      </w:r>
      <w:bookmarkStart w:id="46" w:name="R67639"/>
      <w:bookmarkEnd w:id="45"/>
    </w:p>
    <w:p w14:paraId="3CD5A680" w14:textId="77777777" w:rsidR="0059738C" w:rsidRPr="0059738C" w:rsidRDefault="00BA66CC" w:rsidP="0059738C">
      <w:pPr>
        <w:pStyle w:val="NormalWeb"/>
        <w:numPr>
          <w:ilvl w:val="0"/>
          <w:numId w:val="12"/>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Asa SL, Perry A. Tumors of the Pituitary Gland. </w:t>
      </w:r>
      <w:r w:rsidRPr="0059738C">
        <w:rPr>
          <w:rStyle w:val="Emphasis"/>
          <w:rFonts w:ascii="Arial" w:eastAsia="Times New Roman" w:hAnsi="Arial" w:cs="Arial"/>
          <w:sz w:val="20"/>
          <w:szCs w:val="20"/>
          <w:lang w:val="en"/>
        </w:rPr>
        <w:t>Atlas of Tumor and Nontumor Pathology</w:t>
      </w:r>
      <w:r w:rsidRPr="0059738C">
        <w:rPr>
          <w:rFonts w:ascii="Arial" w:eastAsia="Times New Roman" w:hAnsi="Arial" w:cs="Arial"/>
          <w:sz w:val="20"/>
          <w:szCs w:val="20"/>
          <w:lang w:val="en"/>
        </w:rPr>
        <w:t>, Series 5, Fascicle 1. Arlington VA: ARP Press, 2020.</w:t>
      </w:r>
      <w:bookmarkStart w:id="47" w:name="R67640"/>
      <w:bookmarkEnd w:id="46"/>
    </w:p>
    <w:p w14:paraId="0E9FA119" w14:textId="77777777" w:rsidR="0059738C" w:rsidRPr="0059738C" w:rsidRDefault="00BA66CC" w:rsidP="0059738C">
      <w:pPr>
        <w:pStyle w:val="NormalWeb"/>
        <w:numPr>
          <w:ilvl w:val="0"/>
          <w:numId w:val="12"/>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lastRenderedPageBreak/>
        <w:t xml:space="preserve">Mete O, Asa SL. Clinicopathological correlations in pituitary adenomas. </w:t>
      </w:r>
      <w:r w:rsidRPr="0059738C">
        <w:rPr>
          <w:rStyle w:val="Emphasis"/>
          <w:rFonts w:ascii="Arial" w:eastAsia="Times New Roman" w:hAnsi="Arial" w:cs="Arial"/>
          <w:sz w:val="20"/>
          <w:szCs w:val="20"/>
          <w:lang w:val="en"/>
        </w:rPr>
        <w:t xml:space="preserve">Brain </w:t>
      </w:r>
      <w:proofErr w:type="spellStart"/>
      <w:r w:rsidRPr="0059738C">
        <w:rPr>
          <w:rStyle w:val="Emphasis"/>
          <w:rFonts w:ascii="Arial" w:eastAsia="Times New Roman" w:hAnsi="Arial" w:cs="Arial"/>
          <w:sz w:val="20"/>
          <w:szCs w:val="20"/>
          <w:lang w:val="en"/>
        </w:rPr>
        <w:t>Pathol</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2012 Jul;22(4):443-53.</w:t>
      </w:r>
      <w:bookmarkStart w:id="48" w:name="R67641"/>
      <w:bookmarkEnd w:id="47"/>
    </w:p>
    <w:p w14:paraId="16500AEF" w14:textId="77AEF951" w:rsidR="00BA66CC" w:rsidRPr="0059738C" w:rsidRDefault="00BA66CC" w:rsidP="0059738C">
      <w:pPr>
        <w:pStyle w:val="NormalWeb"/>
        <w:numPr>
          <w:ilvl w:val="0"/>
          <w:numId w:val="12"/>
        </w:numPr>
        <w:spacing w:before="0" w:beforeAutospacing="0" w:after="0" w:afterAutospacing="0" w:line="276" w:lineRule="auto"/>
        <w:jc w:val="both"/>
        <w:divId w:val="1828354932"/>
        <w:rPr>
          <w:rFonts w:ascii="Arial" w:hAnsi="Arial" w:cs="Arial"/>
          <w:sz w:val="20"/>
          <w:szCs w:val="20"/>
          <w:lang w:val="en"/>
        </w:rPr>
      </w:pPr>
      <w:r w:rsidRPr="0059738C">
        <w:rPr>
          <w:rFonts w:ascii="Arial" w:eastAsia="Times New Roman" w:hAnsi="Arial" w:cs="Arial"/>
          <w:sz w:val="20"/>
          <w:szCs w:val="20"/>
          <w:lang w:val="en"/>
        </w:rPr>
        <w:t xml:space="preserve">Gomez-Hernandez K, Ezzat S, Asa SL, Mete Ö. Clinical Implications of Accurate Subtyping of Pituitary Adenomas: Perspectives from the Treating Physician. </w:t>
      </w:r>
      <w:r w:rsidRPr="0059738C">
        <w:rPr>
          <w:rStyle w:val="Emphasis"/>
          <w:rFonts w:ascii="Arial" w:eastAsia="Times New Roman" w:hAnsi="Arial" w:cs="Arial"/>
          <w:sz w:val="20"/>
          <w:szCs w:val="20"/>
          <w:lang w:val="en"/>
        </w:rPr>
        <w:t xml:space="preserve">Turk </w:t>
      </w:r>
      <w:proofErr w:type="spellStart"/>
      <w:r w:rsidRPr="0059738C">
        <w:rPr>
          <w:rStyle w:val="Emphasis"/>
          <w:rFonts w:ascii="Arial" w:eastAsia="Times New Roman" w:hAnsi="Arial" w:cs="Arial"/>
          <w:sz w:val="20"/>
          <w:szCs w:val="20"/>
          <w:lang w:val="en"/>
        </w:rPr>
        <w:t>Patoloji</w:t>
      </w:r>
      <w:proofErr w:type="spellEnd"/>
      <w:r w:rsidRPr="0059738C">
        <w:rPr>
          <w:rStyle w:val="Emphasis"/>
          <w:rFonts w:ascii="Arial" w:eastAsia="Times New Roman" w:hAnsi="Arial" w:cs="Arial"/>
          <w:sz w:val="20"/>
          <w:szCs w:val="20"/>
          <w:lang w:val="en"/>
        </w:rPr>
        <w:t xml:space="preserve"> </w:t>
      </w:r>
      <w:proofErr w:type="spellStart"/>
      <w:r w:rsidRPr="0059738C">
        <w:rPr>
          <w:rStyle w:val="Emphasis"/>
          <w:rFonts w:ascii="Arial" w:eastAsia="Times New Roman" w:hAnsi="Arial" w:cs="Arial"/>
          <w:sz w:val="20"/>
          <w:szCs w:val="20"/>
          <w:lang w:val="en"/>
        </w:rPr>
        <w:t>Derg</w:t>
      </w:r>
      <w:proofErr w:type="spellEnd"/>
      <w:r w:rsidRPr="0059738C">
        <w:rPr>
          <w:rStyle w:val="Emphasis"/>
          <w:rFonts w:ascii="Arial" w:eastAsia="Times New Roman" w:hAnsi="Arial" w:cs="Arial"/>
          <w:sz w:val="20"/>
          <w:szCs w:val="20"/>
          <w:lang w:val="en"/>
        </w:rPr>
        <w:t>.</w:t>
      </w:r>
      <w:r w:rsidRPr="0059738C">
        <w:rPr>
          <w:rFonts w:ascii="Arial" w:eastAsia="Times New Roman" w:hAnsi="Arial" w:cs="Arial"/>
          <w:sz w:val="20"/>
          <w:szCs w:val="20"/>
          <w:lang w:val="en"/>
        </w:rPr>
        <w:t xml:space="preserve"> 2015;31 Suppl 1:4-17. </w:t>
      </w:r>
      <w:bookmarkEnd w:id="48"/>
    </w:p>
    <w:sectPr w:rsidR="00BA66CC" w:rsidRPr="0059738C">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D967" w14:textId="77777777" w:rsidR="00BA66CC" w:rsidRDefault="00BA66CC">
      <w:pPr>
        <w:spacing w:after="0" w:line="240" w:lineRule="auto"/>
      </w:pPr>
      <w:r>
        <w:separator/>
      </w:r>
    </w:p>
  </w:endnote>
  <w:endnote w:type="continuationSeparator" w:id="0">
    <w:p w14:paraId="69EA9679" w14:textId="77777777" w:rsidR="00BA66CC" w:rsidRDefault="00BA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3DEC" w14:textId="49AC2DAA" w:rsidR="00344E4A" w:rsidRPr="00643F96" w:rsidRDefault="00BA66CC">
    <w:pPr>
      <w:pStyle w:val="Footer"/>
      <w:jc w:val="right"/>
      <w:rPr>
        <w:rFonts w:ascii="Arial" w:hAnsi="Arial" w:cs="Arial"/>
        <w:sz w:val="20"/>
        <w:szCs w:val="20"/>
      </w:rPr>
    </w:pPr>
    <w:r w:rsidRPr="00643F96">
      <w:rPr>
        <w:rFonts w:ascii="Arial" w:hAnsi="Arial" w:cs="Arial"/>
        <w:sz w:val="20"/>
        <w:szCs w:val="20"/>
      </w:rPr>
      <w:fldChar w:fldCharType="begin"/>
    </w:r>
    <w:r w:rsidRPr="00643F96">
      <w:rPr>
        <w:rFonts w:ascii="Arial" w:hAnsi="Arial" w:cs="Arial"/>
        <w:sz w:val="20"/>
        <w:szCs w:val="20"/>
      </w:rPr>
      <w:instrText>PAGE</w:instrText>
    </w:r>
    <w:r w:rsidRPr="00643F96">
      <w:rPr>
        <w:rFonts w:ascii="Arial" w:hAnsi="Arial" w:cs="Arial"/>
        <w:sz w:val="20"/>
        <w:szCs w:val="20"/>
      </w:rPr>
      <w:fldChar w:fldCharType="separate"/>
    </w:r>
    <w:r w:rsidR="00BD6C14" w:rsidRPr="00643F96">
      <w:rPr>
        <w:rFonts w:ascii="Arial" w:hAnsi="Arial" w:cs="Arial"/>
        <w:noProof/>
        <w:sz w:val="20"/>
        <w:szCs w:val="20"/>
      </w:rPr>
      <w:t>2</w:t>
    </w:r>
    <w:r w:rsidRPr="00643F96">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3432" w14:textId="4061120C" w:rsidR="00BA66CC" w:rsidRPr="005B52D4" w:rsidRDefault="00BA66CC">
    <w:pPr>
      <w:rPr>
        <w:sz w:val="16"/>
        <w:szCs w:val="16"/>
      </w:rPr>
    </w:pPr>
    <w:r w:rsidRPr="005B52D4">
      <w:rPr>
        <w:rFonts w:ascii="Arial"/>
        <w:sz w:val="16"/>
        <w:szCs w:val="16"/>
      </w:rPr>
      <w:t>©</w:t>
    </w:r>
    <w:r w:rsidRPr="005B52D4">
      <w:rPr>
        <w:rFonts w:ascii="Arial"/>
        <w:sz w:val="16"/>
        <w:szCs w:val="16"/>
      </w:rPr>
      <w:t xml:space="preserve"> 2025 College of American Pathologists (CAP). All rights reserved. For Terms of Use please visit </w:t>
    </w:r>
    <w:hyperlink r:id="rId1" w:history="1">
      <w:r w:rsidRPr="005B52D4">
        <w:rPr>
          <w:rStyle w:val="Hyperlink"/>
          <w:rFonts w:ascii="Arial"/>
          <w:sz w:val="16"/>
          <w:szCs w:val="16"/>
        </w:rPr>
        <w:t>www.cap.org/cancerprotocols</w:t>
      </w:r>
    </w:hyperlink>
    <w:r w:rsidRPr="005B52D4">
      <w:rPr>
        <w:rFonts w:ascii="Arial"/>
        <w:sz w:val="16"/>
        <w:szCs w:val="16"/>
      </w:rPr>
      <w:t>.</w:t>
    </w:r>
    <w:r w:rsidR="005B52D4">
      <w:rPr>
        <w:rFonts w:ascii="Arial"/>
        <w:sz w:val="16"/>
        <w:szCs w:val="16"/>
      </w:rPr>
      <w:t xml:space="preserve"> </w:t>
    </w:r>
    <w:r w:rsidRPr="005B52D4">
      <w:rPr>
        <w:rFonts w:ascii="Arial"/>
        <w:sz w:val="16"/>
        <w:szCs w:val="16"/>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3F3F9" w14:textId="77777777" w:rsidR="00BA66CC" w:rsidRDefault="00BA66CC">
      <w:pPr>
        <w:spacing w:after="0" w:line="240" w:lineRule="auto"/>
      </w:pPr>
      <w:r>
        <w:separator/>
      </w:r>
    </w:p>
  </w:footnote>
  <w:footnote w:type="continuationSeparator" w:id="0">
    <w:p w14:paraId="19F8D369" w14:textId="77777777" w:rsidR="00BA66CC" w:rsidRDefault="00BA6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EB00" w14:textId="77777777" w:rsidR="00344E4A" w:rsidRPr="00643F96" w:rsidRDefault="00344E4A">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7875"/>
    </w:tblGrid>
    <w:tr w:rsidR="00776589" w:rsidRPr="00643F96" w14:paraId="2E2DA2DF" w14:textId="77777777" w:rsidTr="00776589">
      <w:tc>
        <w:tcPr>
          <w:tcW w:w="1500" w:type="dxa"/>
        </w:tcPr>
        <w:p w14:paraId="50653757" w14:textId="77777777" w:rsidR="00BA66CC" w:rsidRPr="00643F96" w:rsidRDefault="00BA66CC">
          <w:pPr>
            <w:rPr>
              <w:rFonts w:ascii="Arial" w:hAnsi="Arial" w:cs="Arial"/>
              <w:sz w:val="20"/>
              <w:szCs w:val="20"/>
            </w:rPr>
          </w:pPr>
          <w:r w:rsidRPr="00643F96">
            <w:rPr>
              <w:rFonts w:ascii="Arial" w:hAnsi="Arial" w:cs="Arial"/>
              <w:sz w:val="20"/>
              <w:szCs w:val="20"/>
            </w:rPr>
            <w:t>CAP Approved</w:t>
          </w:r>
        </w:p>
      </w:tc>
      <w:tc>
        <w:tcPr>
          <w:tcW w:w="8076" w:type="dxa"/>
        </w:tcPr>
        <w:p w14:paraId="5608E45D" w14:textId="0CF9412F" w:rsidR="00BA66CC" w:rsidRPr="00643F96" w:rsidRDefault="00BA66CC">
          <w:pPr>
            <w:jc w:val="right"/>
            <w:rPr>
              <w:rFonts w:ascii="Arial" w:hAnsi="Arial" w:cs="Arial"/>
              <w:sz w:val="20"/>
              <w:szCs w:val="20"/>
            </w:rPr>
          </w:pPr>
          <w:r w:rsidRPr="00643F96">
            <w:rPr>
              <w:rFonts w:ascii="Arial" w:hAnsi="Arial" w:cs="Arial"/>
              <w:sz w:val="20"/>
              <w:szCs w:val="20"/>
            </w:rPr>
            <w:t>Pituitary.NET_1.0.0.</w:t>
          </w:r>
          <w:r w:rsidR="00883242" w:rsidRPr="00643F96">
            <w:rPr>
              <w:rFonts w:ascii="Arial" w:hAnsi="Arial" w:cs="Arial"/>
              <w:sz w:val="20"/>
              <w:szCs w:val="20"/>
            </w:rPr>
            <w:t xml:space="preserve">0. </w:t>
          </w:r>
          <w:r w:rsidRPr="00643F96">
            <w:rPr>
              <w:rFonts w:ascii="Arial" w:hAnsi="Arial" w:cs="Arial"/>
              <w:sz w:val="20"/>
              <w:szCs w:val="20"/>
            </w:rPr>
            <w:t>REL_CAPCP</w:t>
          </w:r>
        </w:p>
      </w:tc>
    </w:tr>
  </w:tbl>
  <w:p w14:paraId="27CE0BBF" w14:textId="77777777" w:rsidR="00344E4A" w:rsidRPr="00643F96" w:rsidRDefault="00344E4A">
    <w:pP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F7AF" w14:textId="1FD247E5" w:rsidR="00344E4A" w:rsidRDefault="00BA66CC">
    <w:r>
      <w:rPr>
        <w:noProof/>
      </w:rPr>
      <w:drawing>
        <wp:inline distT="0" distB="0" distL="0" distR="0" wp14:anchorId="65A37E1D" wp14:editId="4C2A12F9">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5B7D16">
      <w:rPr>
        <w:noProof/>
      </w:rPr>
      <mc:AlternateContent>
        <mc:Choice Requires="wps">
          <w:drawing>
            <wp:anchor distT="0" distB="0" distL="114300" distR="114300" simplePos="0" relativeHeight="251657216" behindDoc="0" locked="0" layoutInCell="1" allowOverlap="1" wp14:anchorId="0526BEA4" wp14:editId="1454E8C7">
              <wp:simplePos x="0" y="0"/>
              <wp:positionH relativeFrom="column">
                <wp:posOffset>0</wp:posOffset>
              </wp:positionH>
              <wp:positionV relativeFrom="paragraph">
                <wp:posOffset>0</wp:posOffset>
              </wp:positionV>
              <wp:extent cx="635000" cy="635000"/>
              <wp:effectExtent l="0" t="0" r="3175" b="3175"/>
              <wp:wrapNone/>
              <wp:docPr id="38131703"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5A1BFC"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BA1"/>
    <w:multiLevelType w:val="multilevel"/>
    <w:tmpl w:val="0D6C51A0"/>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E1A40"/>
    <w:multiLevelType w:val="multilevel"/>
    <w:tmpl w:val="A46E8D86"/>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C5224A"/>
    <w:multiLevelType w:val="multilevel"/>
    <w:tmpl w:val="EFE263A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4F141F"/>
    <w:multiLevelType w:val="multilevel"/>
    <w:tmpl w:val="6C1CF40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2145EE"/>
    <w:multiLevelType w:val="multilevel"/>
    <w:tmpl w:val="A1F4982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013F14"/>
    <w:multiLevelType w:val="multilevel"/>
    <w:tmpl w:val="7760253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520F77"/>
    <w:multiLevelType w:val="multilevel"/>
    <w:tmpl w:val="F8883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42161"/>
    <w:multiLevelType w:val="multilevel"/>
    <w:tmpl w:val="5590D30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A23F13"/>
    <w:multiLevelType w:val="multilevel"/>
    <w:tmpl w:val="1BA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314EB"/>
    <w:multiLevelType w:val="multilevel"/>
    <w:tmpl w:val="4B7C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A1662"/>
    <w:multiLevelType w:val="multilevel"/>
    <w:tmpl w:val="D37A7E4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373F1A"/>
    <w:multiLevelType w:val="multilevel"/>
    <w:tmpl w:val="31B4374C"/>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90832">
    <w:abstractNumId w:val="9"/>
  </w:num>
  <w:num w:numId="2" w16cid:durableId="1684166890">
    <w:abstractNumId w:val="6"/>
  </w:num>
  <w:num w:numId="3" w16cid:durableId="526991623">
    <w:abstractNumId w:val="8"/>
  </w:num>
  <w:num w:numId="4" w16cid:durableId="822618680">
    <w:abstractNumId w:val="1"/>
  </w:num>
  <w:num w:numId="5" w16cid:durableId="1417828727">
    <w:abstractNumId w:val="0"/>
  </w:num>
  <w:num w:numId="6" w16cid:durableId="1528831333">
    <w:abstractNumId w:val="11"/>
  </w:num>
  <w:num w:numId="7" w16cid:durableId="17199770">
    <w:abstractNumId w:val="5"/>
  </w:num>
  <w:num w:numId="8" w16cid:durableId="1430277044">
    <w:abstractNumId w:val="3"/>
  </w:num>
  <w:num w:numId="9" w16cid:durableId="1131359687">
    <w:abstractNumId w:val="2"/>
  </w:num>
  <w:num w:numId="10" w16cid:durableId="1005090212">
    <w:abstractNumId w:val="7"/>
  </w:num>
  <w:num w:numId="11" w16cid:durableId="488668770">
    <w:abstractNumId w:val="10"/>
  </w:num>
  <w:num w:numId="12" w16cid:durableId="1637951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4A"/>
    <w:rsid w:val="00080EEC"/>
    <w:rsid w:val="001E00AA"/>
    <w:rsid w:val="00217072"/>
    <w:rsid w:val="002E742B"/>
    <w:rsid w:val="00344E4A"/>
    <w:rsid w:val="00397B09"/>
    <w:rsid w:val="004C4653"/>
    <w:rsid w:val="00521A98"/>
    <w:rsid w:val="005815CD"/>
    <w:rsid w:val="0059738C"/>
    <w:rsid w:val="005A3149"/>
    <w:rsid w:val="005B52D4"/>
    <w:rsid w:val="005B7D16"/>
    <w:rsid w:val="00643F96"/>
    <w:rsid w:val="00883242"/>
    <w:rsid w:val="0093730E"/>
    <w:rsid w:val="00A06BBD"/>
    <w:rsid w:val="00A666A7"/>
    <w:rsid w:val="00AF3E21"/>
    <w:rsid w:val="00BA66CC"/>
    <w:rsid w:val="00BB49EA"/>
    <w:rsid w:val="00BD3B91"/>
    <w:rsid w:val="00BD6C14"/>
    <w:rsid w:val="00CA635A"/>
    <w:rsid w:val="00CC0A8E"/>
    <w:rsid w:val="00D16116"/>
    <w:rsid w:val="00D65766"/>
    <w:rsid w:val="00E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E915D12"/>
  <w15:docId w15:val="{523FAB40-0BB4-4B6E-A517-C7667FC5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597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127831">
      <w:marLeft w:val="0"/>
      <w:marRight w:val="0"/>
      <w:marTop w:val="0"/>
      <w:marBottom w:val="0"/>
      <w:divBdr>
        <w:top w:val="none" w:sz="0" w:space="0" w:color="auto"/>
        <w:left w:val="none" w:sz="0" w:space="0" w:color="auto"/>
        <w:bottom w:val="none" w:sz="0" w:space="0" w:color="auto"/>
        <w:right w:val="none" w:sz="0" w:space="0" w:color="auto"/>
      </w:divBdr>
      <w:divsChild>
        <w:div w:id="786656599">
          <w:marLeft w:val="0"/>
          <w:marRight w:val="0"/>
          <w:marTop w:val="0"/>
          <w:marBottom w:val="0"/>
          <w:divBdr>
            <w:top w:val="none" w:sz="0" w:space="0" w:color="auto"/>
            <w:left w:val="none" w:sz="0" w:space="0" w:color="auto"/>
            <w:bottom w:val="none" w:sz="0" w:space="0" w:color="auto"/>
            <w:right w:val="none" w:sz="0" w:space="0" w:color="auto"/>
          </w:divBdr>
        </w:div>
        <w:div w:id="1178151936">
          <w:marLeft w:val="0"/>
          <w:marRight w:val="0"/>
          <w:marTop w:val="0"/>
          <w:marBottom w:val="0"/>
          <w:divBdr>
            <w:top w:val="none" w:sz="0" w:space="0" w:color="auto"/>
            <w:left w:val="none" w:sz="0" w:space="0" w:color="auto"/>
            <w:bottom w:val="none" w:sz="0" w:space="0" w:color="auto"/>
            <w:right w:val="none" w:sz="0" w:space="0" w:color="auto"/>
          </w:divBdr>
        </w:div>
        <w:div w:id="573006775">
          <w:marLeft w:val="0"/>
          <w:marRight w:val="0"/>
          <w:marTop w:val="0"/>
          <w:marBottom w:val="0"/>
          <w:divBdr>
            <w:top w:val="none" w:sz="0" w:space="0" w:color="auto"/>
            <w:left w:val="none" w:sz="0" w:space="0" w:color="auto"/>
            <w:bottom w:val="none" w:sz="0" w:space="0" w:color="auto"/>
            <w:right w:val="none" w:sz="0" w:space="0" w:color="auto"/>
          </w:divBdr>
        </w:div>
        <w:div w:id="2070960839">
          <w:marLeft w:val="0"/>
          <w:marRight w:val="0"/>
          <w:marTop w:val="0"/>
          <w:marBottom w:val="0"/>
          <w:divBdr>
            <w:top w:val="none" w:sz="0" w:space="0" w:color="auto"/>
            <w:left w:val="none" w:sz="0" w:space="0" w:color="auto"/>
            <w:bottom w:val="none" w:sz="0" w:space="0" w:color="auto"/>
            <w:right w:val="none" w:sz="0" w:space="0" w:color="auto"/>
          </w:divBdr>
        </w:div>
        <w:div w:id="10103302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iarc.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ications.iarc.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15</Pages>
  <Words>6891</Words>
  <Characters>39284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46083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Keren Hulkower (s)</cp:lastModifiedBy>
  <cp:revision>12</cp:revision>
  <dcterms:created xsi:type="dcterms:W3CDTF">2025-02-25T17:15:00Z</dcterms:created>
  <dcterms:modified xsi:type="dcterms:W3CDTF">2025-03-04T22:09:00Z</dcterms:modified>
</cp:coreProperties>
</file>