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032B" w14:textId="0C485B8A" w:rsidR="00BA529C" w:rsidRPr="00F444B6" w:rsidRDefault="001B2BE3" w:rsidP="00F444B6">
      <w:pPr>
        <w:spacing w:after="0" w:line="276" w:lineRule="auto"/>
        <w:divId w:val="1038092100"/>
        <w:rPr>
          <w:rFonts w:ascii="Arial" w:eastAsia="Times New Roman" w:hAnsi="Arial" w:cs="Arial"/>
          <w:b/>
          <w:bCs/>
          <w:sz w:val="30"/>
          <w:szCs w:val="30"/>
          <w:lang w:val="en"/>
        </w:rPr>
      </w:pPr>
      <w:r w:rsidRPr="00F444B6">
        <w:rPr>
          <w:rFonts w:ascii="Arial" w:eastAsia="Times New Roman" w:hAnsi="Arial" w:cs="Arial"/>
          <w:b/>
          <w:bCs/>
          <w:sz w:val="30"/>
          <w:szCs w:val="30"/>
          <w:lang w:val="en"/>
        </w:rPr>
        <w:t>Protocol for the Examination of Biopsy Specimens from Patients with Invasive Melanoma of the Skin</w:t>
      </w:r>
    </w:p>
    <w:p w14:paraId="5CA57247" w14:textId="77777777" w:rsidR="00F444B6" w:rsidRDefault="00BA529C" w:rsidP="00F444B6">
      <w:pPr>
        <w:spacing w:after="0" w:line="276" w:lineRule="auto"/>
        <w:divId w:val="1016464803"/>
        <w:rPr>
          <w:rFonts w:ascii="Arial" w:eastAsia="Times New Roman" w:hAnsi="Arial" w:cs="Arial"/>
          <w:sz w:val="20"/>
          <w:szCs w:val="20"/>
          <w:lang w:val="en"/>
        </w:rPr>
      </w:pPr>
      <w:r w:rsidRPr="00F444B6">
        <w:rPr>
          <w:rFonts w:ascii="Arial" w:eastAsia="Times New Roman" w:hAnsi="Arial" w:cs="Arial"/>
          <w:b/>
          <w:bCs/>
          <w:sz w:val="20"/>
          <w:szCs w:val="20"/>
          <w:lang w:val="en"/>
        </w:rPr>
        <w:t xml:space="preserve">Version: </w:t>
      </w:r>
      <w:r w:rsidRPr="00F444B6">
        <w:rPr>
          <w:rFonts w:ascii="Arial" w:eastAsia="Times New Roman" w:hAnsi="Arial" w:cs="Arial"/>
          <w:sz w:val="20"/>
          <w:szCs w:val="20"/>
          <w:lang w:val="en"/>
        </w:rPr>
        <w:t>1.1.0.0</w:t>
      </w:r>
    </w:p>
    <w:p w14:paraId="05FC5890" w14:textId="0C420AD0" w:rsidR="00BA529C" w:rsidRPr="00F444B6" w:rsidRDefault="00BA529C" w:rsidP="00F444B6">
      <w:pPr>
        <w:spacing w:after="0" w:line="276" w:lineRule="auto"/>
        <w:divId w:val="1016464803"/>
        <w:rPr>
          <w:rFonts w:ascii="Arial" w:eastAsia="Times New Roman" w:hAnsi="Arial" w:cs="Arial"/>
          <w:sz w:val="20"/>
          <w:szCs w:val="20"/>
          <w:lang w:val="en"/>
        </w:rPr>
      </w:pPr>
      <w:r w:rsidRPr="00F444B6">
        <w:rPr>
          <w:rFonts w:ascii="Arial" w:eastAsia="Times New Roman" w:hAnsi="Arial" w:cs="Arial"/>
          <w:b/>
          <w:bCs/>
          <w:sz w:val="20"/>
          <w:szCs w:val="20"/>
          <w:lang w:val="en"/>
        </w:rPr>
        <w:t xml:space="preserve">Protocol Posting Date: </w:t>
      </w:r>
      <w:r w:rsidRPr="00F444B6">
        <w:rPr>
          <w:rFonts w:ascii="Arial" w:eastAsia="Times New Roman" w:hAnsi="Arial" w:cs="Arial"/>
          <w:sz w:val="20"/>
          <w:szCs w:val="20"/>
          <w:lang w:val="en"/>
        </w:rPr>
        <w:t xml:space="preserve">March 2025 </w:t>
      </w:r>
    </w:p>
    <w:p w14:paraId="357246B2" w14:textId="77777777" w:rsidR="00F444B6" w:rsidRDefault="00BA529C" w:rsidP="00F444B6">
      <w:pPr>
        <w:spacing w:after="0" w:line="276" w:lineRule="auto"/>
        <w:divId w:val="323317239"/>
        <w:rPr>
          <w:rFonts w:ascii="Arial" w:eastAsia="Times New Roman" w:hAnsi="Arial" w:cs="Arial"/>
          <w:sz w:val="20"/>
          <w:szCs w:val="20"/>
          <w:lang w:val="en"/>
        </w:rPr>
      </w:pPr>
      <w:r w:rsidRPr="00F444B6">
        <w:rPr>
          <w:rFonts w:ascii="Arial" w:eastAsia="Times New Roman" w:hAnsi="Arial" w:cs="Arial"/>
          <w:sz w:val="20"/>
          <w:szCs w:val="20"/>
          <w:lang w:val="en"/>
        </w:rPr>
        <w:t>The use of this protocol is recommended for clinical care purposes but is not required for accreditation purposes.</w:t>
      </w:r>
    </w:p>
    <w:p w14:paraId="6245C75F" w14:textId="77777777" w:rsidR="00F444B6" w:rsidRDefault="00F444B6" w:rsidP="00F444B6">
      <w:pPr>
        <w:spacing w:after="0" w:line="276" w:lineRule="auto"/>
        <w:divId w:val="323317239"/>
        <w:rPr>
          <w:rStyle w:val="Strong"/>
          <w:rFonts w:ascii="Arial" w:hAnsi="Arial" w:cs="Arial"/>
          <w:sz w:val="20"/>
          <w:szCs w:val="20"/>
          <w:lang w:val="en"/>
        </w:rPr>
      </w:pPr>
    </w:p>
    <w:p w14:paraId="35BDA2DE" w14:textId="7C0EE3CA" w:rsidR="00BA529C" w:rsidRPr="00F444B6" w:rsidRDefault="00BA529C" w:rsidP="00F444B6">
      <w:pPr>
        <w:spacing w:after="0" w:line="276" w:lineRule="auto"/>
        <w:divId w:val="323317239"/>
        <w:rPr>
          <w:rFonts w:ascii="Arial" w:eastAsia="Times New Roman" w:hAnsi="Arial" w:cs="Arial"/>
          <w:sz w:val="20"/>
          <w:szCs w:val="20"/>
          <w:lang w:val="en"/>
        </w:rPr>
      </w:pPr>
      <w:r w:rsidRPr="00F444B6">
        <w:rPr>
          <w:rStyle w:val="Strong"/>
          <w:rFonts w:ascii="Arial" w:hAnsi="Arial" w:cs="Arial"/>
          <w:sz w:val="20"/>
          <w:szCs w:val="20"/>
          <w:lang w:val="en"/>
        </w:rPr>
        <w:t>This protocol may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024EF0" w:rsidRPr="00F444B6" w14:paraId="19917BB4" w14:textId="77777777" w:rsidTr="00F444B6">
        <w:trPr>
          <w:divId w:val="1055203440"/>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71DEB00" w14:textId="77777777" w:rsidR="00BA529C" w:rsidRPr="00F444B6" w:rsidRDefault="00BA529C" w:rsidP="00F444B6">
            <w:pPr>
              <w:spacing w:after="0" w:line="276" w:lineRule="auto"/>
              <w:rPr>
                <w:rFonts w:ascii="Arial" w:hAnsi="Arial" w:cs="Arial"/>
                <w:sz w:val="18"/>
                <w:szCs w:val="18"/>
              </w:rPr>
            </w:pPr>
            <w:r w:rsidRPr="00F444B6">
              <w:rPr>
                <w:rStyle w:val="Strong"/>
                <w:rFonts w:ascii="Arial" w:hAnsi="Arial" w:cs="Arial"/>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CD3C5C" w14:textId="77777777" w:rsidR="00BA529C" w:rsidRPr="00F444B6" w:rsidRDefault="00BA529C" w:rsidP="00F444B6">
            <w:pPr>
              <w:spacing w:after="0" w:line="276" w:lineRule="auto"/>
              <w:rPr>
                <w:rFonts w:ascii="Arial" w:hAnsi="Arial" w:cs="Arial"/>
                <w:sz w:val="18"/>
                <w:szCs w:val="18"/>
              </w:rPr>
            </w:pPr>
            <w:r w:rsidRPr="00F444B6">
              <w:rPr>
                <w:rStyle w:val="Strong"/>
                <w:rFonts w:ascii="Arial" w:hAnsi="Arial" w:cs="Arial"/>
                <w:sz w:val="18"/>
                <w:szCs w:val="18"/>
              </w:rPr>
              <w:t>Description</w:t>
            </w:r>
          </w:p>
        </w:tc>
      </w:tr>
      <w:tr w:rsidR="00024EF0" w:rsidRPr="00F444B6" w14:paraId="70A5C1A4" w14:textId="77777777" w:rsidTr="00F444B6">
        <w:trPr>
          <w:divId w:val="1055203440"/>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3598A" w14:textId="77777777" w:rsidR="00BA529C" w:rsidRPr="00F444B6" w:rsidRDefault="00BA529C" w:rsidP="00F444B6">
            <w:pPr>
              <w:spacing w:after="0" w:line="276" w:lineRule="auto"/>
              <w:rPr>
                <w:rFonts w:ascii="Arial" w:hAnsi="Arial" w:cs="Arial"/>
                <w:sz w:val="18"/>
                <w:szCs w:val="18"/>
              </w:rPr>
            </w:pPr>
            <w:r w:rsidRPr="00F444B6">
              <w:rPr>
                <w:rFonts w:ascii="Arial" w:hAnsi="Arial" w:cs="Arial"/>
                <w:sz w:val="18"/>
                <w:szCs w:val="18"/>
              </w:rPr>
              <w:t>Biopsy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0955" w14:textId="77777777" w:rsidR="00BA529C" w:rsidRPr="00F444B6" w:rsidRDefault="00BA529C" w:rsidP="00F444B6">
            <w:pPr>
              <w:spacing w:after="0" w:line="276" w:lineRule="auto"/>
              <w:rPr>
                <w:rFonts w:ascii="Arial" w:hAnsi="Arial" w:cs="Arial"/>
                <w:sz w:val="18"/>
                <w:szCs w:val="18"/>
              </w:rPr>
            </w:pPr>
          </w:p>
        </w:tc>
      </w:tr>
      <w:tr w:rsidR="00024EF0" w:rsidRPr="00F444B6" w14:paraId="5A02FF5F" w14:textId="77777777" w:rsidTr="00F444B6">
        <w:trPr>
          <w:divId w:val="1055203440"/>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202A086" w14:textId="77777777" w:rsidR="00BA529C" w:rsidRPr="00F444B6" w:rsidRDefault="00BA529C" w:rsidP="00F444B6">
            <w:pPr>
              <w:spacing w:after="0" w:line="276" w:lineRule="auto"/>
              <w:rPr>
                <w:rFonts w:ascii="Arial" w:hAnsi="Arial" w:cs="Arial"/>
                <w:sz w:val="18"/>
                <w:szCs w:val="18"/>
              </w:rPr>
            </w:pPr>
            <w:r w:rsidRPr="00F444B6">
              <w:rPr>
                <w:rStyle w:val="Strong"/>
                <w:rFonts w:ascii="Arial" w:hAnsi="Arial" w:cs="Arial"/>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9D4F68A" w14:textId="77777777" w:rsidR="00BA529C" w:rsidRPr="00F444B6" w:rsidRDefault="00BA529C" w:rsidP="00F444B6">
            <w:pPr>
              <w:spacing w:after="0" w:line="276" w:lineRule="auto"/>
              <w:rPr>
                <w:rFonts w:ascii="Arial" w:hAnsi="Arial" w:cs="Arial"/>
                <w:sz w:val="18"/>
                <w:szCs w:val="18"/>
              </w:rPr>
            </w:pPr>
            <w:r w:rsidRPr="00F444B6">
              <w:rPr>
                <w:rStyle w:val="Strong"/>
                <w:rFonts w:ascii="Arial" w:hAnsi="Arial" w:cs="Arial"/>
                <w:sz w:val="18"/>
                <w:szCs w:val="18"/>
              </w:rPr>
              <w:t>Description</w:t>
            </w:r>
          </w:p>
        </w:tc>
      </w:tr>
      <w:tr w:rsidR="00024EF0" w:rsidRPr="00F444B6" w14:paraId="722F7633" w14:textId="77777777" w:rsidTr="00F444B6">
        <w:trPr>
          <w:divId w:val="1055203440"/>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BC74A" w14:textId="77777777" w:rsidR="00BA529C" w:rsidRPr="00F444B6" w:rsidRDefault="00BA529C" w:rsidP="00F444B6">
            <w:pPr>
              <w:spacing w:after="0" w:line="276" w:lineRule="auto"/>
              <w:rPr>
                <w:rFonts w:ascii="Arial" w:hAnsi="Arial" w:cs="Arial"/>
                <w:sz w:val="18"/>
                <w:szCs w:val="18"/>
              </w:rPr>
            </w:pPr>
            <w:r w:rsidRPr="00F444B6">
              <w:rPr>
                <w:rFonts w:ascii="Arial" w:hAnsi="Arial" w:cs="Arial"/>
                <w:sz w:val="18"/>
                <w:szCs w:val="18"/>
              </w:rPr>
              <w:t>Melanoma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2B51" w14:textId="77777777" w:rsidR="00BA529C" w:rsidRPr="00F444B6" w:rsidRDefault="00BA529C" w:rsidP="00F444B6">
            <w:pPr>
              <w:spacing w:after="0" w:line="276" w:lineRule="auto"/>
              <w:rPr>
                <w:rFonts w:ascii="Arial" w:hAnsi="Arial" w:cs="Arial"/>
                <w:sz w:val="18"/>
                <w:szCs w:val="18"/>
              </w:rPr>
            </w:pPr>
            <w:r w:rsidRPr="00F444B6">
              <w:rPr>
                <w:rFonts w:ascii="Arial" w:hAnsi="Arial" w:cs="Arial"/>
                <w:sz w:val="18"/>
                <w:szCs w:val="18"/>
              </w:rPr>
              <w:t>Limited to melanoma of cutaneous surfaces only</w:t>
            </w:r>
          </w:p>
        </w:tc>
      </w:tr>
    </w:tbl>
    <w:p w14:paraId="73DCAC0A" w14:textId="77777777" w:rsidR="00F444B6" w:rsidRDefault="00F444B6" w:rsidP="00F444B6">
      <w:pPr>
        <w:spacing w:after="0" w:line="276" w:lineRule="auto"/>
        <w:divId w:val="1055203440"/>
        <w:rPr>
          <w:rFonts w:ascii="Arial" w:hAnsi="Arial" w:cs="Arial"/>
          <w:sz w:val="20"/>
          <w:szCs w:val="20"/>
          <w:lang w:val="en"/>
        </w:rPr>
      </w:pPr>
    </w:p>
    <w:p w14:paraId="3A9651F5" w14:textId="12842DC5" w:rsidR="00BA529C" w:rsidRPr="00F444B6" w:rsidRDefault="00BA529C" w:rsidP="00F444B6">
      <w:pPr>
        <w:spacing w:after="0" w:line="276" w:lineRule="auto"/>
        <w:divId w:val="1055203440"/>
        <w:rPr>
          <w:rFonts w:ascii="Arial" w:hAnsi="Arial" w:cs="Arial"/>
          <w:sz w:val="20"/>
          <w:szCs w:val="20"/>
          <w:lang w:val="en"/>
        </w:rPr>
      </w:pPr>
      <w:r w:rsidRPr="00F444B6">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024EF0" w:rsidRPr="00F444B6" w14:paraId="40F3B28C" w14:textId="77777777" w:rsidTr="00F444B6">
        <w:trPr>
          <w:divId w:val="105520344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3D301AA" w14:textId="77777777" w:rsidR="00BA529C" w:rsidRPr="00F444B6" w:rsidRDefault="00BA529C" w:rsidP="00F444B6">
            <w:pPr>
              <w:spacing w:after="0" w:line="276" w:lineRule="auto"/>
              <w:rPr>
                <w:rFonts w:ascii="Arial" w:hAnsi="Arial" w:cs="Arial"/>
                <w:sz w:val="18"/>
                <w:szCs w:val="18"/>
              </w:rPr>
            </w:pPr>
            <w:r w:rsidRPr="00F444B6">
              <w:rPr>
                <w:rStyle w:val="Strong"/>
                <w:rFonts w:ascii="Arial" w:hAnsi="Arial" w:cs="Arial"/>
                <w:sz w:val="18"/>
                <w:szCs w:val="18"/>
              </w:rPr>
              <w:t>Procedure</w:t>
            </w:r>
          </w:p>
        </w:tc>
      </w:tr>
      <w:tr w:rsidR="00024EF0" w:rsidRPr="00F444B6" w14:paraId="30D8EB29" w14:textId="77777777" w:rsidTr="00F444B6">
        <w:trPr>
          <w:divId w:val="105520344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56BE4" w14:textId="77777777" w:rsidR="00BA529C" w:rsidRPr="00F444B6" w:rsidRDefault="00BA529C" w:rsidP="00F444B6">
            <w:pPr>
              <w:spacing w:after="0" w:line="276" w:lineRule="auto"/>
              <w:rPr>
                <w:rFonts w:ascii="Arial" w:hAnsi="Arial" w:cs="Arial"/>
                <w:sz w:val="18"/>
                <w:szCs w:val="18"/>
              </w:rPr>
            </w:pPr>
            <w:r w:rsidRPr="00F444B6">
              <w:rPr>
                <w:rFonts w:ascii="Arial" w:hAnsi="Arial" w:cs="Arial"/>
                <w:sz w:val="18"/>
                <w:szCs w:val="18"/>
              </w:rPr>
              <w:t>Excision (consider Skin Melanoma Excision protocol)</w:t>
            </w:r>
          </w:p>
        </w:tc>
      </w:tr>
      <w:tr w:rsidR="00024EF0" w:rsidRPr="00F444B6" w14:paraId="174AEA34" w14:textId="77777777" w:rsidTr="00F444B6">
        <w:trPr>
          <w:divId w:val="105520344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25BDD" w14:textId="77777777" w:rsidR="00BA529C" w:rsidRPr="00F444B6" w:rsidRDefault="00BA529C" w:rsidP="00F444B6">
            <w:pPr>
              <w:spacing w:after="0" w:line="276" w:lineRule="auto"/>
              <w:rPr>
                <w:rFonts w:ascii="Arial" w:hAnsi="Arial" w:cs="Arial"/>
                <w:sz w:val="18"/>
                <w:szCs w:val="18"/>
              </w:rPr>
            </w:pPr>
            <w:r w:rsidRPr="00F444B6">
              <w:rPr>
                <w:rFonts w:ascii="Arial" w:hAnsi="Arial" w:cs="Arial"/>
                <w:sz w:val="18"/>
                <w:szCs w:val="18"/>
              </w:rPr>
              <w:t>Cytologic specimens</w:t>
            </w:r>
          </w:p>
        </w:tc>
      </w:tr>
    </w:tbl>
    <w:p w14:paraId="30079A38" w14:textId="77777777" w:rsidR="00BA529C" w:rsidRPr="00F444B6" w:rsidRDefault="00BA529C" w:rsidP="00F444B6">
      <w:pPr>
        <w:pStyle w:val="NormalWeb"/>
        <w:spacing w:before="0" w:beforeAutospacing="0" w:after="0" w:afterAutospacing="0" w:line="276" w:lineRule="auto"/>
        <w:divId w:val="1055203440"/>
        <w:rPr>
          <w:rFonts w:ascii="Arial" w:hAnsi="Arial" w:cs="Arial"/>
          <w:sz w:val="20"/>
          <w:szCs w:val="20"/>
          <w:lang w:val="en"/>
        </w:rPr>
      </w:pPr>
      <w:r w:rsidRPr="00F444B6">
        <w:rPr>
          <w:rFonts w:ascii="Arial" w:hAnsi="Arial" w:cs="Arial"/>
          <w:sz w:val="20"/>
          <w:szCs w:val="20"/>
          <w:lang w:val="en"/>
        </w:rPr>
        <w:t> </w:t>
      </w:r>
    </w:p>
    <w:p w14:paraId="648DA996" w14:textId="77777777" w:rsidR="00F444B6" w:rsidRDefault="00F444B6" w:rsidP="00F444B6">
      <w:pPr>
        <w:spacing w:after="0" w:line="276" w:lineRule="auto"/>
        <w:jc w:val="both"/>
        <w:divId w:val="1208176491"/>
        <w:rPr>
          <w:rFonts w:ascii="Arial" w:eastAsia="Times New Roman" w:hAnsi="Arial" w:cs="Arial"/>
          <w:b/>
          <w:bCs/>
          <w:sz w:val="20"/>
          <w:szCs w:val="20"/>
          <w:lang w:val="en"/>
        </w:rPr>
      </w:pPr>
      <w:r w:rsidRPr="00F444B6">
        <w:rPr>
          <w:rFonts w:ascii="Arial" w:eastAsia="Times New Roman" w:hAnsi="Arial" w:cs="Arial"/>
          <w:b/>
          <w:bCs/>
          <w:sz w:val="20"/>
          <w:szCs w:val="20"/>
          <w:lang w:val="en"/>
        </w:rPr>
        <w:t>Version Contributors</w:t>
      </w:r>
    </w:p>
    <w:p w14:paraId="6C910010" w14:textId="77777777" w:rsidR="00F444B6" w:rsidRDefault="00F444B6" w:rsidP="00F444B6">
      <w:pPr>
        <w:spacing w:after="0" w:line="276" w:lineRule="auto"/>
        <w:jc w:val="both"/>
        <w:divId w:val="1208176491"/>
        <w:rPr>
          <w:rFonts w:ascii="Arial" w:eastAsia="Times New Roman" w:hAnsi="Arial" w:cs="Arial"/>
          <w:b/>
          <w:bCs/>
          <w:sz w:val="20"/>
          <w:szCs w:val="20"/>
          <w:lang w:val="en"/>
        </w:rPr>
      </w:pPr>
      <w:r w:rsidRPr="00F444B6">
        <w:rPr>
          <w:rFonts w:ascii="Arial" w:eastAsia="Times New Roman" w:hAnsi="Arial" w:cs="Arial"/>
          <w:b/>
          <w:bCs/>
          <w:sz w:val="20"/>
          <w:szCs w:val="20"/>
          <w:lang w:val="en"/>
        </w:rPr>
        <w:t>Cancer Committee Authors:</w:t>
      </w:r>
      <w:r w:rsidRPr="00F444B6">
        <w:rPr>
          <w:rFonts w:ascii="Arial" w:eastAsia="Times New Roman" w:hAnsi="Arial" w:cs="Arial"/>
          <w:sz w:val="20"/>
          <w:szCs w:val="20"/>
          <w:lang w:val="en"/>
        </w:rPr>
        <w:t xml:space="preserve"> Priyadharsini Nagarajan, MD, PhD*</w:t>
      </w:r>
    </w:p>
    <w:p w14:paraId="05B64526" w14:textId="77777777" w:rsidR="00F444B6" w:rsidRDefault="00F444B6" w:rsidP="00F444B6">
      <w:pPr>
        <w:spacing w:after="0" w:line="276" w:lineRule="auto"/>
        <w:jc w:val="both"/>
        <w:divId w:val="1208176491"/>
        <w:rPr>
          <w:rFonts w:ascii="Arial" w:eastAsia="Times New Roman" w:hAnsi="Arial" w:cs="Arial"/>
          <w:b/>
          <w:bCs/>
          <w:sz w:val="20"/>
          <w:szCs w:val="20"/>
          <w:lang w:val="en"/>
        </w:rPr>
      </w:pPr>
      <w:r w:rsidRPr="00F444B6">
        <w:rPr>
          <w:rFonts w:ascii="Arial" w:eastAsia="Times New Roman" w:hAnsi="Arial" w:cs="Arial"/>
          <w:b/>
          <w:bCs/>
          <w:sz w:val="20"/>
          <w:szCs w:val="20"/>
          <w:lang w:val="en"/>
        </w:rPr>
        <w:t>Other Expert Contributors:</w:t>
      </w:r>
      <w:r w:rsidRPr="00F444B6">
        <w:rPr>
          <w:rFonts w:ascii="Arial" w:eastAsia="Times New Roman" w:hAnsi="Arial" w:cs="Arial"/>
          <w:sz w:val="20"/>
          <w:szCs w:val="20"/>
          <w:lang w:val="en"/>
        </w:rPr>
        <w:t xml:space="preserve"> Wonwoo Shon, DO, Klaus J. Busam, MD, David P. Frishberg, MD, Jeffrey E. Gershenwald, MD, Jeffrey North, MD, Victor G. Prieto, MD, PhD, Richard A.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BMedSci, MBBS, MD, Thomas J. Flotte, MD, Timothy H. McCalmont, MD, Bruce Robert Smoller, MD</w:t>
      </w:r>
    </w:p>
    <w:p w14:paraId="4F878348" w14:textId="77777777" w:rsidR="00F444B6" w:rsidRPr="00F444B6" w:rsidRDefault="00BA529C" w:rsidP="00F444B6">
      <w:pPr>
        <w:spacing w:after="0" w:line="276" w:lineRule="auto"/>
        <w:jc w:val="both"/>
        <w:divId w:val="1208176491"/>
        <w:rPr>
          <w:rFonts w:ascii="Arial" w:eastAsia="Times New Roman" w:hAnsi="Arial" w:cs="Arial"/>
          <w:b/>
          <w:bCs/>
          <w:sz w:val="16"/>
          <w:szCs w:val="16"/>
          <w:lang w:val="en"/>
        </w:rPr>
      </w:pPr>
      <w:r w:rsidRPr="00F444B6">
        <w:rPr>
          <w:rFonts w:ascii="Arial" w:eastAsia="Times New Roman" w:hAnsi="Arial" w:cs="Arial"/>
          <w:sz w:val="16"/>
          <w:szCs w:val="16"/>
          <w:lang w:val="en"/>
        </w:rPr>
        <w:t>* Denotes primary author.</w:t>
      </w:r>
    </w:p>
    <w:p w14:paraId="312EC241" w14:textId="77777777" w:rsidR="00F444B6" w:rsidRDefault="00F444B6" w:rsidP="00F444B6">
      <w:pPr>
        <w:spacing w:after="0" w:line="276" w:lineRule="auto"/>
        <w:jc w:val="both"/>
        <w:divId w:val="1208176491"/>
        <w:rPr>
          <w:rFonts w:ascii="Arial" w:eastAsia="Times New Roman" w:hAnsi="Arial" w:cs="Arial"/>
          <w:b/>
          <w:bCs/>
          <w:sz w:val="20"/>
          <w:szCs w:val="20"/>
          <w:lang w:val="en"/>
        </w:rPr>
      </w:pPr>
    </w:p>
    <w:p w14:paraId="28818C84" w14:textId="77777777" w:rsidR="00F444B6" w:rsidRDefault="00BA529C" w:rsidP="00F444B6">
      <w:pPr>
        <w:spacing w:after="0" w:line="276" w:lineRule="auto"/>
        <w:jc w:val="both"/>
        <w:divId w:val="1208176491"/>
        <w:rPr>
          <w:rFonts w:ascii="Arial" w:eastAsia="Times New Roman" w:hAnsi="Arial" w:cs="Arial"/>
          <w:b/>
          <w:bCs/>
          <w:sz w:val="20"/>
          <w:szCs w:val="20"/>
          <w:lang w:val="en"/>
        </w:rPr>
      </w:pPr>
      <w:r w:rsidRPr="00F444B6">
        <w:rPr>
          <w:rFonts w:ascii="Arial" w:eastAsia="Times New Roman" w:hAnsi="Arial" w:cs="Arial"/>
          <w:sz w:val="20"/>
          <w:szCs w:val="20"/>
          <w:lang w:val="en"/>
        </w:rPr>
        <w:t xml:space="preserve">For any questions or comments, contact: </w:t>
      </w:r>
      <w:hyperlink r:id="rId7" w:history="1">
        <w:r w:rsidRPr="00F444B6">
          <w:rPr>
            <w:rStyle w:val="Hyperlink"/>
            <w:rFonts w:ascii="Arial" w:eastAsia="Times New Roman" w:hAnsi="Arial" w:cs="Arial"/>
            <w:sz w:val="20"/>
            <w:szCs w:val="20"/>
            <w:lang w:val="en"/>
          </w:rPr>
          <w:t>cancerprotocols@cap.org.</w:t>
        </w:r>
      </w:hyperlink>
    </w:p>
    <w:p w14:paraId="327A97E1" w14:textId="77777777" w:rsidR="00F444B6" w:rsidRDefault="00F444B6" w:rsidP="00F444B6">
      <w:pPr>
        <w:spacing w:after="0" w:line="276" w:lineRule="auto"/>
        <w:jc w:val="both"/>
        <w:divId w:val="1208176491"/>
        <w:rPr>
          <w:rFonts w:ascii="Arial" w:eastAsia="Times New Roman" w:hAnsi="Arial" w:cs="Arial"/>
          <w:b/>
          <w:bCs/>
          <w:sz w:val="20"/>
          <w:szCs w:val="20"/>
          <w:lang w:val="en"/>
        </w:rPr>
      </w:pPr>
    </w:p>
    <w:p w14:paraId="59DE1B9D" w14:textId="77777777" w:rsidR="00F444B6" w:rsidRDefault="00BA529C" w:rsidP="00F444B6">
      <w:pPr>
        <w:spacing w:after="0" w:line="276" w:lineRule="auto"/>
        <w:jc w:val="both"/>
        <w:divId w:val="1208176491"/>
        <w:rPr>
          <w:rFonts w:ascii="Arial" w:eastAsia="Times New Roman" w:hAnsi="Arial" w:cs="Arial"/>
          <w:b/>
          <w:bCs/>
          <w:sz w:val="20"/>
          <w:szCs w:val="20"/>
          <w:lang w:val="en"/>
        </w:rPr>
      </w:pPr>
      <w:r w:rsidRPr="00F444B6">
        <w:rPr>
          <w:rFonts w:ascii="Arial" w:eastAsia="Times New Roman" w:hAnsi="Arial" w:cs="Arial"/>
          <w:b/>
          <w:bCs/>
          <w:sz w:val="20"/>
          <w:szCs w:val="20"/>
          <w:u w:val="single"/>
          <w:lang w:val="en"/>
        </w:rPr>
        <w:t>Glossary:</w:t>
      </w:r>
    </w:p>
    <w:p w14:paraId="380AFA63" w14:textId="77777777" w:rsidR="00F444B6" w:rsidRDefault="00BA529C" w:rsidP="00F444B6">
      <w:pPr>
        <w:spacing w:after="0" w:line="276" w:lineRule="auto"/>
        <w:jc w:val="both"/>
        <w:divId w:val="1208176491"/>
        <w:rPr>
          <w:rFonts w:ascii="Arial" w:eastAsia="Times New Roman" w:hAnsi="Arial" w:cs="Arial"/>
          <w:sz w:val="20"/>
          <w:szCs w:val="20"/>
          <w:lang w:val="en"/>
        </w:rPr>
      </w:pPr>
      <w:r w:rsidRPr="00F444B6">
        <w:rPr>
          <w:rFonts w:ascii="Arial" w:eastAsia="Times New Roman" w:hAnsi="Arial" w:cs="Arial"/>
          <w:b/>
          <w:bCs/>
          <w:sz w:val="20"/>
          <w:szCs w:val="20"/>
          <w:lang w:val="en"/>
        </w:rPr>
        <w:t xml:space="preserve">Author: </w:t>
      </w:r>
      <w:r w:rsidRPr="00F444B6">
        <w:rPr>
          <w:rFonts w:ascii="Arial" w:eastAsia="Times New Roman" w:hAnsi="Arial" w:cs="Arial"/>
          <w:sz w:val="20"/>
          <w:szCs w:val="20"/>
          <w:lang w:val="en"/>
        </w:rPr>
        <w:t>Expert who is a current member of the Cancer Committee, or an expert designated by the chair of the Cancer Committee.</w:t>
      </w:r>
    </w:p>
    <w:p w14:paraId="1701692F" w14:textId="77777777" w:rsidR="00F444B6" w:rsidRDefault="00BA529C" w:rsidP="00F444B6">
      <w:pPr>
        <w:spacing w:after="0" w:line="276" w:lineRule="auto"/>
        <w:jc w:val="both"/>
        <w:divId w:val="1208176491"/>
        <w:rPr>
          <w:rFonts w:ascii="Arial" w:eastAsia="Times New Roman" w:hAnsi="Arial" w:cs="Arial"/>
          <w:sz w:val="20"/>
          <w:szCs w:val="20"/>
          <w:lang w:val="en"/>
        </w:rPr>
      </w:pPr>
      <w:r w:rsidRPr="00F444B6">
        <w:rPr>
          <w:rFonts w:ascii="Arial" w:eastAsia="Times New Roman" w:hAnsi="Arial" w:cs="Arial"/>
          <w:b/>
          <w:bCs/>
          <w:sz w:val="20"/>
          <w:szCs w:val="20"/>
          <w:lang w:val="en"/>
        </w:rPr>
        <w:t xml:space="preserve">Expert Contributors: </w:t>
      </w:r>
      <w:r w:rsidRPr="00F444B6">
        <w:rPr>
          <w:rFonts w:ascii="Arial" w:eastAsia="Times New Roman" w:hAnsi="Arial" w:cs="Arial"/>
          <w:sz w:val="20"/>
          <w:szCs w:val="20"/>
          <w:lang w:val="en"/>
        </w:rPr>
        <w:t>Includes members of other CAP committees or external subject matter experts who contribute to the current version of the protocol.</w:t>
      </w:r>
    </w:p>
    <w:p w14:paraId="548682D6" w14:textId="77777777" w:rsidR="00F444B6" w:rsidRDefault="00F444B6" w:rsidP="00F444B6">
      <w:pPr>
        <w:spacing w:after="0" w:line="276" w:lineRule="auto"/>
        <w:jc w:val="both"/>
        <w:divId w:val="1208176491"/>
        <w:rPr>
          <w:rFonts w:ascii="Arial" w:eastAsia="Times New Roman" w:hAnsi="Arial" w:cs="Arial"/>
          <w:sz w:val="20"/>
          <w:szCs w:val="20"/>
          <w:lang w:val="en"/>
        </w:rPr>
      </w:pPr>
    </w:p>
    <w:p w14:paraId="0265E140" w14:textId="77777777" w:rsidR="00F444B6" w:rsidRDefault="00BA529C" w:rsidP="00F444B6">
      <w:pPr>
        <w:spacing w:after="0" w:line="276" w:lineRule="auto"/>
        <w:jc w:val="both"/>
        <w:divId w:val="1208176491"/>
        <w:rPr>
          <w:rFonts w:ascii="Arial" w:eastAsia="Times New Roman" w:hAnsi="Arial" w:cs="Arial"/>
          <w:b/>
          <w:bCs/>
          <w:sz w:val="20"/>
          <w:szCs w:val="20"/>
          <w:lang w:val="en"/>
        </w:rPr>
      </w:pPr>
      <w:r w:rsidRPr="00F444B6">
        <w:rPr>
          <w:rFonts w:ascii="Arial" w:eastAsia="Times New Roman" w:hAnsi="Arial" w:cs="Arial"/>
          <w:b/>
          <w:bCs/>
          <w:sz w:val="20"/>
          <w:szCs w:val="20"/>
          <w:lang w:val="en"/>
        </w:rPr>
        <w:t>Accreditation Requirements</w:t>
      </w:r>
    </w:p>
    <w:p w14:paraId="3FDDA8AF" w14:textId="52117297" w:rsidR="00BA529C" w:rsidRPr="00F444B6" w:rsidRDefault="00BA529C" w:rsidP="00F444B6">
      <w:pPr>
        <w:spacing w:after="0" w:line="276" w:lineRule="auto"/>
        <w:jc w:val="both"/>
        <w:divId w:val="1208176491"/>
        <w:rPr>
          <w:rFonts w:ascii="Arial" w:eastAsia="Times New Roman" w:hAnsi="Arial" w:cs="Arial"/>
          <w:b/>
          <w:bCs/>
          <w:sz w:val="20"/>
          <w:szCs w:val="20"/>
          <w:lang w:val="en"/>
        </w:rPr>
      </w:pPr>
      <w:r w:rsidRPr="00F444B6">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3BD37FAA" w14:textId="77777777" w:rsidR="00F444B6" w:rsidRDefault="00F444B6" w:rsidP="00F444B6">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59D277A" w14:textId="197F184A" w:rsidR="00BA529C" w:rsidRPr="00F444B6" w:rsidRDefault="00BA529C" w:rsidP="00F444B6">
      <w:pPr>
        <w:spacing w:after="0" w:line="276" w:lineRule="auto"/>
        <w:divId w:val="1439717035"/>
        <w:rPr>
          <w:rFonts w:ascii="Arial" w:eastAsia="Times New Roman" w:hAnsi="Arial" w:cs="Arial"/>
          <w:b/>
          <w:bCs/>
          <w:sz w:val="20"/>
          <w:szCs w:val="20"/>
          <w:u w:val="single"/>
          <w:lang w:val="en"/>
        </w:rPr>
      </w:pPr>
      <w:r w:rsidRPr="00F444B6">
        <w:rPr>
          <w:rFonts w:ascii="Arial" w:eastAsia="Times New Roman" w:hAnsi="Arial" w:cs="Arial"/>
          <w:b/>
          <w:bCs/>
          <w:sz w:val="20"/>
          <w:szCs w:val="20"/>
          <w:u w:val="single"/>
          <w:lang w:val="en"/>
        </w:rPr>
        <w:lastRenderedPageBreak/>
        <w:t>Summary of Changes</w:t>
      </w:r>
    </w:p>
    <w:p w14:paraId="69004E5B" w14:textId="77777777" w:rsidR="00BA529C" w:rsidRPr="00F444B6" w:rsidRDefault="00BA529C" w:rsidP="00F444B6">
      <w:pPr>
        <w:pStyle w:val="NormalWeb"/>
        <w:spacing w:before="0" w:beforeAutospacing="0" w:after="0" w:afterAutospacing="0" w:line="276" w:lineRule="auto"/>
        <w:divId w:val="1113525065"/>
        <w:rPr>
          <w:rFonts w:ascii="Arial" w:hAnsi="Arial" w:cs="Arial"/>
          <w:sz w:val="20"/>
          <w:szCs w:val="20"/>
          <w:lang w:val="en"/>
        </w:rPr>
      </w:pPr>
      <w:r w:rsidRPr="00F444B6">
        <w:rPr>
          <w:rStyle w:val="Strong"/>
          <w:rFonts w:ascii="Arial" w:hAnsi="Arial" w:cs="Arial"/>
          <w:sz w:val="20"/>
          <w:szCs w:val="20"/>
          <w:lang w:val="en"/>
        </w:rPr>
        <w:t>v 1.1.0.0</w:t>
      </w:r>
    </w:p>
    <w:p w14:paraId="4BCAED7F"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Content and explanatory note updates to include modifications to Tumor Site, Maximum Tumor (Breslow) Thickness, Anatomic (Clark) level questions and MARGINS section</w:t>
      </w:r>
    </w:p>
    <w:p w14:paraId="43060551"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Histologic Type made conditionally reported</w:t>
      </w:r>
    </w:p>
    <w:p w14:paraId="5906C8A5"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Added conditionally reported Macroscopic Satellite Lesion(s) question</w:t>
      </w:r>
    </w:p>
    <w:p w14:paraId="744C4212"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Added optional Margin Involvement by Satellite(s) question</w:t>
      </w:r>
    </w:p>
    <w:p w14:paraId="2C8FAE77"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Added optional Method of Detection question to Lymphatic and / or Vascular Invasion question</w:t>
      </w:r>
    </w:p>
    <w:p w14:paraId="1F24E3DF"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Added Extent of Tumor Regression and optional Margin Involvement to Tumor Regression question</w:t>
      </w:r>
    </w:p>
    <w:p w14:paraId="6546B747" w14:textId="77777777" w:rsidR="00BA529C" w:rsidRPr="00F444B6" w:rsidRDefault="00BA529C" w:rsidP="00F444B6">
      <w:pPr>
        <w:pStyle w:val="NormalWeb"/>
        <w:numPr>
          <w:ilvl w:val="0"/>
          <w:numId w:val="1"/>
        </w:numPr>
        <w:spacing w:before="0" w:beforeAutospacing="0" w:after="0" w:afterAutospacing="0" w:line="276" w:lineRule="auto"/>
        <w:jc w:val="both"/>
        <w:divId w:val="1113525065"/>
        <w:rPr>
          <w:rFonts w:ascii="Arial" w:hAnsi="Arial" w:cs="Arial"/>
          <w:sz w:val="20"/>
          <w:szCs w:val="20"/>
          <w:lang w:val="en"/>
        </w:rPr>
      </w:pPr>
      <w:r w:rsidRPr="00F444B6">
        <w:rPr>
          <w:rFonts w:ascii="Arial" w:hAnsi="Arial" w:cs="Arial"/>
          <w:sz w:val="20"/>
          <w:szCs w:val="20"/>
          <w:lang w:val="en"/>
        </w:rPr>
        <w:t>Removal of pT staging elements</w:t>
      </w:r>
    </w:p>
    <w:p w14:paraId="64F213C1" w14:textId="77777777" w:rsidR="00BA529C" w:rsidRPr="00F444B6" w:rsidRDefault="00BA529C" w:rsidP="00F444B6">
      <w:pPr>
        <w:pageBreakBefore/>
        <w:spacing w:after="0" w:line="276" w:lineRule="auto"/>
        <w:divId w:val="103156315"/>
        <w:rPr>
          <w:rFonts w:ascii="Arial" w:eastAsia="Times New Roman" w:hAnsi="Arial" w:cs="Arial"/>
          <w:b/>
          <w:bCs/>
          <w:sz w:val="20"/>
          <w:szCs w:val="20"/>
          <w:lang w:val="en"/>
        </w:rPr>
      </w:pPr>
      <w:r w:rsidRPr="00F444B6">
        <w:rPr>
          <w:rFonts w:ascii="Arial" w:eastAsia="Times New Roman" w:hAnsi="Arial" w:cs="Arial"/>
          <w:b/>
          <w:bCs/>
          <w:sz w:val="20"/>
          <w:szCs w:val="20"/>
          <w:lang w:val="en"/>
        </w:rPr>
        <w:lastRenderedPageBreak/>
        <w:t>Reporting Template</w:t>
      </w:r>
    </w:p>
    <w:p w14:paraId="35ECC1B5" w14:textId="77777777" w:rsidR="00BA529C" w:rsidRPr="00F444B6" w:rsidRDefault="00BA529C" w:rsidP="00F444B6">
      <w:pPr>
        <w:spacing w:after="0" w:line="276" w:lineRule="auto"/>
        <w:divId w:val="1285620302"/>
        <w:rPr>
          <w:rFonts w:ascii="Arial" w:eastAsia="Times New Roman" w:hAnsi="Arial" w:cs="Arial"/>
          <w:sz w:val="20"/>
          <w:szCs w:val="20"/>
          <w:lang w:val="en"/>
        </w:rPr>
      </w:pPr>
      <w:r w:rsidRPr="00F444B6">
        <w:rPr>
          <w:rFonts w:ascii="Arial" w:eastAsia="Times New Roman" w:hAnsi="Arial" w:cs="Arial"/>
          <w:b/>
          <w:bCs/>
          <w:sz w:val="20"/>
          <w:szCs w:val="20"/>
          <w:lang w:val="en"/>
        </w:rPr>
        <w:t xml:space="preserve">Protocol Posting Date: </w:t>
      </w:r>
      <w:r w:rsidRPr="00F444B6">
        <w:rPr>
          <w:rFonts w:ascii="Arial" w:eastAsia="Times New Roman" w:hAnsi="Arial" w:cs="Arial"/>
          <w:sz w:val="20"/>
          <w:szCs w:val="20"/>
          <w:lang w:val="en"/>
        </w:rPr>
        <w:t xml:space="preserve">March 2025 </w:t>
      </w:r>
    </w:p>
    <w:p w14:paraId="56D01A7D" w14:textId="77777777" w:rsidR="00BA529C" w:rsidRPr="00F444B6" w:rsidRDefault="00BA529C" w:rsidP="00F444B6">
      <w:pPr>
        <w:spacing w:after="0" w:line="276" w:lineRule="auto"/>
        <w:divId w:val="2062433873"/>
        <w:rPr>
          <w:rFonts w:ascii="Arial" w:eastAsia="Times New Roman" w:hAnsi="Arial" w:cs="Arial"/>
          <w:b/>
          <w:bCs/>
          <w:sz w:val="20"/>
          <w:szCs w:val="20"/>
          <w:lang w:val="en"/>
        </w:rPr>
      </w:pPr>
      <w:r w:rsidRPr="00F444B6">
        <w:rPr>
          <w:rFonts w:ascii="Arial" w:eastAsia="Times New Roman" w:hAnsi="Arial" w:cs="Arial"/>
          <w:b/>
          <w:bCs/>
          <w:sz w:val="20"/>
          <w:szCs w:val="20"/>
          <w:lang w:val="en"/>
        </w:rPr>
        <w:t>Select a single response unless otherwise indicated.</w:t>
      </w:r>
    </w:p>
    <w:p w14:paraId="0895102B" w14:textId="77777777" w:rsidR="00BA529C" w:rsidRPr="00F444B6" w:rsidRDefault="00BA529C" w:rsidP="00F444B6">
      <w:pPr>
        <w:spacing w:after="0" w:line="276" w:lineRule="auto"/>
        <w:divId w:val="89555458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CASE SUMMARY: (INVASIVE MELANOMA OF THE SKIN: Biopsy)  </w:t>
      </w:r>
    </w:p>
    <w:p w14:paraId="04ACB71E"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70F9A7FA" w14:textId="77777777" w:rsidR="00BA529C" w:rsidRPr="00F444B6" w:rsidRDefault="00BA529C" w:rsidP="00F444B6">
      <w:pPr>
        <w:spacing w:after="0" w:line="276" w:lineRule="auto"/>
        <w:divId w:val="1375236328"/>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SPECIMEN  </w:t>
      </w:r>
    </w:p>
    <w:p w14:paraId="34AE16DC"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15AFC546" w14:textId="77777777" w:rsidR="00BA529C" w:rsidRPr="00F444B6" w:rsidRDefault="00BA529C" w:rsidP="00F444B6">
      <w:pPr>
        <w:spacing w:after="0" w:line="276" w:lineRule="auto"/>
        <w:divId w:val="691222538"/>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Procedure (Note </w:t>
      </w:r>
      <w:hyperlink w:anchor="N13752" w:tgtFrame="_top" w:history="1">
        <w:r w:rsidRPr="00F444B6">
          <w:rPr>
            <w:rStyle w:val="Hyperlink"/>
            <w:rFonts w:ascii="Arial" w:eastAsia="Times New Roman" w:hAnsi="Arial" w:cs="Arial"/>
            <w:b/>
            <w:bCs/>
            <w:sz w:val="20"/>
            <w:szCs w:val="20"/>
            <w:lang w:val="en"/>
          </w:rPr>
          <w:t>A</w:t>
        </w:r>
      </w:hyperlink>
      <w:r w:rsidRPr="00F444B6">
        <w:rPr>
          <w:rFonts w:ascii="Arial" w:eastAsia="Times New Roman" w:hAnsi="Arial" w:cs="Arial"/>
          <w:b/>
          <w:bCs/>
          <w:sz w:val="20"/>
          <w:szCs w:val="20"/>
          <w:lang w:val="en"/>
        </w:rPr>
        <w:t xml:space="preserve">) (select all that apply) </w:t>
      </w:r>
    </w:p>
    <w:p w14:paraId="132FCF9F" w14:textId="77777777" w:rsidR="00BA529C" w:rsidRPr="00F444B6" w:rsidRDefault="00BA529C" w:rsidP="00F444B6">
      <w:pPr>
        <w:spacing w:after="0" w:line="276" w:lineRule="auto"/>
        <w:divId w:val="1889679883"/>
        <w:rPr>
          <w:rFonts w:ascii="Arial" w:eastAsia="Times New Roman" w:hAnsi="Arial" w:cs="Arial"/>
          <w:sz w:val="20"/>
          <w:szCs w:val="20"/>
          <w:lang w:val="en"/>
        </w:rPr>
      </w:pPr>
      <w:r w:rsidRPr="00F444B6">
        <w:rPr>
          <w:rFonts w:ascii="Arial" w:eastAsia="Times New Roman" w:hAnsi="Arial" w:cs="Arial"/>
          <w:sz w:val="20"/>
          <w:szCs w:val="20"/>
          <w:lang w:val="en"/>
        </w:rPr>
        <w:t xml:space="preserve">___ Biopsy, shave  </w:t>
      </w:r>
    </w:p>
    <w:p w14:paraId="2C3CBB4A" w14:textId="77777777" w:rsidR="00BA529C" w:rsidRPr="00F444B6" w:rsidRDefault="00BA529C" w:rsidP="00F444B6">
      <w:pPr>
        <w:spacing w:after="0" w:line="276" w:lineRule="auto"/>
        <w:divId w:val="1283465766"/>
        <w:rPr>
          <w:rFonts w:ascii="Arial" w:eastAsia="Times New Roman" w:hAnsi="Arial" w:cs="Arial"/>
          <w:sz w:val="20"/>
          <w:szCs w:val="20"/>
          <w:lang w:val="en"/>
        </w:rPr>
      </w:pPr>
      <w:r w:rsidRPr="00F444B6">
        <w:rPr>
          <w:rFonts w:ascii="Arial" w:eastAsia="Times New Roman" w:hAnsi="Arial" w:cs="Arial"/>
          <w:sz w:val="20"/>
          <w:szCs w:val="20"/>
          <w:lang w:val="en"/>
        </w:rPr>
        <w:t xml:space="preserve">___ Biopsy, punch  </w:t>
      </w:r>
    </w:p>
    <w:p w14:paraId="30E9C606" w14:textId="77777777" w:rsidR="00BA529C" w:rsidRPr="00F444B6" w:rsidRDefault="00BA529C" w:rsidP="00F444B6">
      <w:pPr>
        <w:spacing w:after="0" w:line="276" w:lineRule="auto"/>
        <w:divId w:val="751394940"/>
        <w:rPr>
          <w:rFonts w:ascii="Arial" w:eastAsia="Times New Roman" w:hAnsi="Arial" w:cs="Arial"/>
          <w:sz w:val="20"/>
          <w:szCs w:val="20"/>
          <w:lang w:val="en"/>
        </w:rPr>
      </w:pPr>
      <w:r w:rsidRPr="00F444B6">
        <w:rPr>
          <w:rFonts w:ascii="Arial" w:eastAsia="Times New Roman" w:hAnsi="Arial" w:cs="Arial"/>
          <w:sz w:val="20"/>
          <w:szCs w:val="20"/>
          <w:lang w:val="en"/>
        </w:rPr>
        <w:t xml:space="preserve">___ Biopsy, incisional  </w:t>
      </w:r>
    </w:p>
    <w:p w14:paraId="135E9A3E" w14:textId="77777777" w:rsidR="00BA529C" w:rsidRPr="00F444B6" w:rsidRDefault="00BA529C" w:rsidP="00F444B6">
      <w:pPr>
        <w:spacing w:after="0" w:line="276" w:lineRule="auto"/>
        <w:divId w:val="201676313"/>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2F4FE9A2" w14:textId="77777777" w:rsidR="00BA529C" w:rsidRPr="00F444B6" w:rsidRDefault="00BA529C" w:rsidP="00F444B6">
      <w:pPr>
        <w:spacing w:after="0" w:line="276" w:lineRule="auto"/>
        <w:divId w:val="499391555"/>
        <w:rPr>
          <w:rFonts w:ascii="Arial" w:eastAsia="Times New Roman" w:hAnsi="Arial" w:cs="Arial"/>
          <w:sz w:val="20"/>
          <w:szCs w:val="20"/>
          <w:lang w:val="en"/>
        </w:rPr>
      </w:pPr>
      <w:r w:rsidRPr="00F444B6">
        <w:rPr>
          <w:rFonts w:ascii="Arial" w:eastAsia="Times New Roman" w:hAnsi="Arial" w:cs="Arial"/>
          <w:sz w:val="20"/>
          <w:szCs w:val="20"/>
          <w:lang w:val="en"/>
        </w:rPr>
        <w:t xml:space="preserve">___ Not specified  </w:t>
      </w:r>
    </w:p>
    <w:p w14:paraId="27C2ACAB"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7266D42A" w14:textId="77777777" w:rsidR="00BA529C" w:rsidRPr="00F444B6" w:rsidRDefault="00BA529C" w:rsidP="00F444B6">
      <w:pPr>
        <w:spacing w:after="0" w:line="276" w:lineRule="auto"/>
        <w:divId w:val="948782464"/>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Specimen Laterality  </w:t>
      </w:r>
    </w:p>
    <w:p w14:paraId="6DE64A5D" w14:textId="77777777" w:rsidR="00BA529C" w:rsidRPr="00F444B6" w:rsidRDefault="00BA529C" w:rsidP="00F444B6">
      <w:pPr>
        <w:spacing w:after="0" w:line="276" w:lineRule="auto"/>
        <w:divId w:val="1842423721"/>
        <w:rPr>
          <w:rFonts w:ascii="Arial" w:eastAsia="Times New Roman" w:hAnsi="Arial" w:cs="Arial"/>
          <w:sz w:val="20"/>
          <w:szCs w:val="20"/>
          <w:lang w:val="en"/>
        </w:rPr>
      </w:pPr>
      <w:r w:rsidRPr="00F444B6">
        <w:rPr>
          <w:rFonts w:ascii="Arial" w:eastAsia="Times New Roman" w:hAnsi="Arial" w:cs="Arial"/>
          <w:sz w:val="20"/>
          <w:szCs w:val="20"/>
          <w:lang w:val="en"/>
        </w:rPr>
        <w:t xml:space="preserve">___ Right  </w:t>
      </w:r>
    </w:p>
    <w:p w14:paraId="36BFBC69" w14:textId="77777777" w:rsidR="00BA529C" w:rsidRPr="00F444B6" w:rsidRDefault="00BA529C" w:rsidP="00F444B6">
      <w:pPr>
        <w:spacing w:after="0" w:line="276" w:lineRule="auto"/>
        <w:divId w:val="258607796"/>
        <w:rPr>
          <w:rFonts w:ascii="Arial" w:eastAsia="Times New Roman" w:hAnsi="Arial" w:cs="Arial"/>
          <w:sz w:val="20"/>
          <w:szCs w:val="20"/>
          <w:lang w:val="en"/>
        </w:rPr>
      </w:pPr>
      <w:r w:rsidRPr="00F444B6">
        <w:rPr>
          <w:rFonts w:ascii="Arial" w:eastAsia="Times New Roman" w:hAnsi="Arial" w:cs="Arial"/>
          <w:sz w:val="20"/>
          <w:szCs w:val="20"/>
          <w:lang w:val="en"/>
        </w:rPr>
        <w:t xml:space="preserve">___ Left  </w:t>
      </w:r>
    </w:p>
    <w:p w14:paraId="74ABCDE6" w14:textId="77777777" w:rsidR="00BA529C" w:rsidRPr="00F444B6" w:rsidRDefault="00BA529C" w:rsidP="00F444B6">
      <w:pPr>
        <w:spacing w:after="0" w:line="276" w:lineRule="auto"/>
        <w:divId w:val="779909537"/>
        <w:rPr>
          <w:rFonts w:ascii="Arial" w:eastAsia="Times New Roman" w:hAnsi="Arial" w:cs="Arial"/>
          <w:sz w:val="20"/>
          <w:szCs w:val="20"/>
          <w:lang w:val="en"/>
        </w:rPr>
      </w:pPr>
      <w:r w:rsidRPr="00F444B6">
        <w:rPr>
          <w:rFonts w:ascii="Arial" w:eastAsia="Times New Roman" w:hAnsi="Arial" w:cs="Arial"/>
          <w:sz w:val="20"/>
          <w:szCs w:val="20"/>
          <w:lang w:val="en"/>
        </w:rPr>
        <w:t xml:space="preserve">___ Midline  </w:t>
      </w:r>
    </w:p>
    <w:p w14:paraId="7E06F4E0" w14:textId="77777777" w:rsidR="00BA529C" w:rsidRPr="00F444B6" w:rsidRDefault="00BA529C" w:rsidP="00F444B6">
      <w:pPr>
        <w:spacing w:after="0" w:line="276" w:lineRule="auto"/>
        <w:divId w:val="1030885463"/>
        <w:rPr>
          <w:rFonts w:ascii="Arial" w:eastAsia="Times New Roman" w:hAnsi="Arial" w:cs="Arial"/>
          <w:sz w:val="20"/>
          <w:szCs w:val="20"/>
          <w:lang w:val="en"/>
        </w:rPr>
      </w:pPr>
      <w:r w:rsidRPr="00F444B6">
        <w:rPr>
          <w:rFonts w:ascii="Arial" w:eastAsia="Times New Roman" w:hAnsi="Arial" w:cs="Arial"/>
          <w:sz w:val="20"/>
          <w:szCs w:val="20"/>
          <w:lang w:val="en"/>
        </w:rPr>
        <w:t xml:space="preserve">___ Not specified  </w:t>
      </w:r>
    </w:p>
    <w:p w14:paraId="6BED2D2F"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04EB4F00" w14:textId="77777777" w:rsidR="00BA529C" w:rsidRPr="00F444B6" w:rsidRDefault="00BA529C" w:rsidP="00F444B6">
      <w:pPr>
        <w:spacing w:after="0" w:line="276" w:lineRule="auto"/>
        <w:divId w:val="1928683225"/>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TUMOR  </w:t>
      </w:r>
    </w:p>
    <w:p w14:paraId="52426E44"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598D1A8B" w14:textId="77777777" w:rsidR="00BA529C" w:rsidRPr="00F444B6" w:rsidRDefault="00BA529C" w:rsidP="00F444B6">
      <w:pPr>
        <w:spacing w:after="0" w:line="276" w:lineRule="auto"/>
        <w:divId w:val="1481577398"/>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Tumor Site (Note </w:t>
      </w:r>
      <w:hyperlink w:anchor="N13753" w:tgtFrame="_top" w:history="1">
        <w:r w:rsidRPr="00F444B6">
          <w:rPr>
            <w:rStyle w:val="Hyperlink"/>
            <w:rFonts w:ascii="Arial" w:eastAsia="Times New Roman" w:hAnsi="Arial" w:cs="Arial"/>
            <w:b/>
            <w:bCs/>
            <w:sz w:val="20"/>
            <w:szCs w:val="20"/>
            <w:lang w:val="en"/>
          </w:rPr>
          <w:t>B</w:t>
        </w:r>
      </w:hyperlink>
      <w:r w:rsidRPr="00F444B6">
        <w:rPr>
          <w:rFonts w:ascii="Arial" w:eastAsia="Times New Roman" w:hAnsi="Arial" w:cs="Arial"/>
          <w:b/>
          <w:bCs/>
          <w:sz w:val="20"/>
          <w:szCs w:val="20"/>
          <w:lang w:val="en"/>
        </w:rPr>
        <w:t xml:space="preserve">) </w:t>
      </w:r>
    </w:p>
    <w:p w14:paraId="1540194B" w14:textId="77777777" w:rsidR="00BA529C" w:rsidRPr="00F444B6" w:rsidRDefault="00BA529C" w:rsidP="00F444B6">
      <w:pPr>
        <w:spacing w:after="0" w:line="276" w:lineRule="auto"/>
        <w:divId w:val="860123373"/>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NOS: _________________ </w:t>
      </w:r>
    </w:p>
    <w:p w14:paraId="57172112" w14:textId="77777777" w:rsidR="00BA529C" w:rsidRPr="00F444B6" w:rsidRDefault="00BA529C" w:rsidP="00F444B6">
      <w:pPr>
        <w:spacing w:after="0" w:line="276" w:lineRule="auto"/>
        <w:divId w:val="1364095989"/>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of lip: _________________ </w:t>
      </w:r>
    </w:p>
    <w:p w14:paraId="2D5C8CAD" w14:textId="77777777" w:rsidR="00BA529C" w:rsidRPr="00F444B6" w:rsidRDefault="00BA529C" w:rsidP="00F444B6">
      <w:pPr>
        <w:spacing w:after="0" w:line="276" w:lineRule="auto"/>
        <w:divId w:val="377629013"/>
        <w:rPr>
          <w:rFonts w:ascii="Arial" w:eastAsia="Times New Roman" w:hAnsi="Arial" w:cs="Arial"/>
          <w:sz w:val="20"/>
          <w:szCs w:val="20"/>
          <w:lang w:val="en"/>
        </w:rPr>
      </w:pPr>
      <w:r w:rsidRPr="00F444B6">
        <w:rPr>
          <w:rFonts w:ascii="Arial" w:eastAsia="Times New Roman" w:hAnsi="Arial" w:cs="Arial"/>
          <w:sz w:val="20"/>
          <w:szCs w:val="20"/>
          <w:lang w:val="en"/>
        </w:rPr>
        <w:t xml:space="preserve">___ External ear: _________________ </w:t>
      </w:r>
    </w:p>
    <w:p w14:paraId="528D9A38" w14:textId="77777777" w:rsidR="00BA529C" w:rsidRPr="00F444B6" w:rsidRDefault="00BA529C" w:rsidP="00F444B6">
      <w:pPr>
        <w:spacing w:after="0" w:line="276" w:lineRule="auto"/>
        <w:divId w:val="951129030"/>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of other and unspecified parts of face: _________________ </w:t>
      </w:r>
    </w:p>
    <w:p w14:paraId="1D623A3A" w14:textId="77777777" w:rsidR="00BA529C" w:rsidRPr="00F444B6" w:rsidRDefault="00BA529C" w:rsidP="00F444B6">
      <w:pPr>
        <w:spacing w:after="0" w:line="276" w:lineRule="auto"/>
        <w:divId w:val="613101531"/>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of scalp and / or neck: _________________ </w:t>
      </w:r>
    </w:p>
    <w:p w14:paraId="5C607B6A" w14:textId="77777777" w:rsidR="00BA529C" w:rsidRPr="00F444B6" w:rsidRDefault="00BA529C" w:rsidP="00F444B6">
      <w:pPr>
        <w:spacing w:after="0" w:line="276" w:lineRule="auto"/>
        <w:divId w:val="2140293937"/>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of trunk (specify site): _________________ </w:t>
      </w:r>
    </w:p>
    <w:p w14:paraId="7C6B821F" w14:textId="77777777" w:rsidR="00BA529C" w:rsidRPr="00F444B6" w:rsidRDefault="00BA529C" w:rsidP="00F444B6">
      <w:pPr>
        <w:spacing w:after="0" w:line="276" w:lineRule="auto"/>
        <w:divId w:val="845100403"/>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of upper limb and / or shoulder: _________________ </w:t>
      </w:r>
    </w:p>
    <w:p w14:paraId="436BDFB0" w14:textId="77777777" w:rsidR="00BA529C" w:rsidRPr="00F444B6" w:rsidRDefault="00BA529C" w:rsidP="00F444B6">
      <w:pPr>
        <w:spacing w:after="0" w:line="276" w:lineRule="auto"/>
        <w:divId w:val="59405197"/>
        <w:rPr>
          <w:rFonts w:ascii="Arial" w:eastAsia="Times New Roman" w:hAnsi="Arial" w:cs="Arial"/>
          <w:sz w:val="20"/>
          <w:szCs w:val="20"/>
          <w:lang w:val="en"/>
        </w:rPr>
      </w:pPr>
      <w:r w:rsidRPr="00F444B6">
        <w:rPr>
          <w:rFonts w:ascii="Arial" w:eastAsia="Times New Roman" w:hAnsi="Arial" w:cs="Arial"/>
          <w:sz w:val="20"/>
          <w:szCs w:val="20"/>
          <w:lang w:val="en"/>
        </w:rPr>
        <w:t xml:space="preserve">___ Skin of lower limb and / or hip: _________________ </w:t>
      </w:r>
    </w:p>
    <w:p w14:paraId="1C7149AB" w14:textId="77777777" w:rsidR="00BA529C" w:rsidRPr="00F444B6" w:rsidRDefault="00BA529C" w:rsidP="00F444B6">
      <w:pPr>
        <w:spacing w:after="0" w:line="276" w:lineRule="auto"/>
        <w:divId w:val="94324088"/>
        <w:rPr>
          <w:rFonts w:ascii="Arial" w:eastAsia="Times New Roman" w:hAnsi="Arial" w:cs="Arial"/>
          <w:sz w:val="20"/>
          <w:szCs w:val="20"/>
          <w:lang w:val="en"/>
        </w:rPr>
      </w:pPr>
      <w:r w:rsidRPr="00F444B6">
        <w:rPr>
          <w:rFonts w:ascii="Arial" w:eastAsia="Times New Roman" w:hAnsi="Arial" w:cs="Arial"/>
          <w:sz w:val="20"/>
          <w:szCs w:val="20"/>
          <w:lang w:val="en"/>
        </w:rPr>
        <w:t xml:space="preserve">___ Overlapping lesion of skin (specify sites): _________________ </w:t>
      </w:r>
    </w:p>
    <w:p w14:paraId="4123D9B9" w14:textId="77777777" w:rsidR="00BA529C" w:rsidRPr="00F444B6" w:rsidRDefault="00BA529C" w:rsidP="00F444B6">
      <w:pPr>
        <w:spacing w:after="0" w:line="276" w:lineRule="auto"/>
        <w:divId w:val="848831590"/>
        <w:rPr>
          <w:rFonts w:ascii="Arial" w:eastAsia="Times New Roman" w:hAnsi="Arial" w:cs="Arial"/>
          <w:sz w:val="20"/>
          <w:szCs w:val="20"/>
          <w:lang w:val="en"/>
        </w:rPr>
      </w:pPr>
      <w:r w:rsidRPr="00F444B6">
        <w:rPr>
          <w:rFonts w:ascii="Arial" w:eastAsia="Times New Roman" w:hAnsi="Arial" w:cs="Arial"/>
          <w:sz w:val="20"/>
          <w:szCs w:val="20"/>
          <w:lang w:val="en"/>
        </w:rPr>
        <w:t xml:space="preserve">___ Penis: _________________ </w:t>
      </w:r>
    </w:p>
    <w:p w14:paraId="17645551" w14:textId="77777777" w:rsidR="00BA529C" w:rsidRPr="00F444B6" w:rsidRDefault="00BA529C" w:rsidP="00F444B6">
      <w:pPr>
        <w:spacing w:after="0" w:line="276" w:lineRule="auto"/>
        <w:ind w:firstLine="240"/>
        <w:divId w:val="1974678049"/>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Select all that apply  </w:t>
      </w:r>
    </w:p>
    <w:p w14:paraId="7F29C65C" w14:textId="77777777" w:rsidR="00BA529C" w:rsidRPr="00F444B6" w:rsidRDefault="00BA529C" w:rsidP="00F444B6">
      <w:pPr>
        <w:spacing w:after="0" w:line="276" w:lineRule="auto"/>
        <w:ind w:firstLine="240"/>
        <w:divId w:val="881096603"/>
        <w:rPr>
          <w:rFonts w:ascii="Arial" w:eastAsia="Times New Roman" w:hAnsi="Arial" w:cs="Arial"/>
          <w:sz w:val="20"/>
          <w:szCs w:val="20"/>
          <w:lang w:val="en"/>
        </w:rPr>
      </w:pPr>
      <w:r w:rsidRPr="00F444B6">
        <w:rPr>
          <w:rFonts w:ascii="Arial" w:eastAsia="Times New Roman" w:hAnsi="Arial" w:cs="Arial"/>
          <w:sz w:val="20"/>
          <w:szCs w:val="20"/>
          <w:lang w:val="en"/>
        </w:rPr>
        <w:t xml:space="preserve">+___ Prepuce  </w:t>
      </w:r>
    </w:p>
    <w:p w14:paraId="00ABB1A2" w14:textId="77777777" w:rsidR="00BA529C" w:rsidRPr="00F444B6" w:rsidRDefault="00BA529C" w:rsidP="00F444B6">
      <w:pPr>
        <w:spacing w:after="0" w:line="276" w:lineRule="auto"/>
        <w:ind w:firstLine="240"/>
        <w:divId w:val="383336181"/>
        <w:rPr>
          <w:rFonts w:ascii="Arial" w:eastAsia="Times New Roman" w:hAnsi="Arial" w:cs="Arial"/>
          <w:sz w:val="20"/>
          <w:szCs w:val="20"/>
          <w:lang w:val="en"/>
        </w:rPr>
      </w:pPr>
      <w:r w:rsidRPr="00F444B6">
        <w:rPr>
          <w:rFonts w:ascii="Arial" w:eastAsia="Times New Roman" w:hAnsi="Arial" w:cs="Arial"/>
          <w:sz w:val="20"/>
          <w:szCs w:val="20"/>
          <w:lang w:val="en"/>
        </w:rPr>
        <w:t xml:space="preserve">+___ Glans penis  </w:t>
      </w:r>
    </w:p>
    <w:p w14:paraId="55CA5138" w14:textId="77777777" w:rsidR="00BA529C" w:rsidRPr="00F444B6" w:rsidRDefault="00BA529C" w:rsidP="00F444B6">
      <w:pPr>
        <w:spacing w:after="0" w:line="276" w:lineRule="auto"/>
        <w:ind w:firstLine="240"/>
        <w:divId w:val="1314408754"/>
        <w:rPr>
          <w:rFonts w:ascii="Arial" w:eastAsia="Times New Roman" w:hAnsi="Arial" w:cs="Arial"/>
          <w:sz w:val="20"/>
          <w:szCs w:val="20"/>
          <w:lang w:val="en"/>
        </w:rPr>
      </w:pPr>
      <w:r w:rsidRPr="00F444B6">
        <w:rPr>
          <w:rFonts w:ascii="Arial" w:eastAsia="Times New Roman" w:hAnsi="Arial" w:cs="Arial"/>
          <w:sz w:val="20"/>
          <w:szCs w:val="20"/>
          <w:lang w:val="en"/>
        </w:rPr>
        <w:t xml:space="preserve">+___ Body of penis  </w:t>
      </w:r>
    </w:p>
    <w:p w14:paraId="4D9AA21E" w14:textId="77777777" w:rsidR="00BA529C" w:rsidRPr="00F444B6" w:rsidRDefault="00BA529C" w:rsidP="00F444B6">
      <w:pPr>
        <w:spacing w:after="0" w:line="276" w:lineRule="auto"/>
        <w:ind w:firstLine="240"/>
        <w:divId w:val="670764022"/>
        <w:rPr>
          <w:rFonts w:ascii="Arial" w:eastAsia="Times New Roman" w:hAnsi="Arial" w:cs="Arial"/>
          <w:sz w:val="20"/>
          <w:szCs w:val="20"/>
          <w:lang w:val="en"/>
        </w:rPr>
      </w:pPr>
      <w:r w:rsidRPr="00F444B6">
        <w:rPr>
          <w:rFonts w:ascii="Arial" w:eastAsia="Times New Roman" w:hAnsi="Arial" w:cs="Arial"/>
          <w:sz w:val="20"/>
          <w:szCs w:val="20"/>
          <w:lang w:val="en"/>
        </w:rPr>
        <w:t xml:space="preserve">+___ Penis, NOS  </w:t>
      </w:r>
    </w:p>
    <w:p w14:paraId="404A36DC" w14:textId="77777777" w:rsidR="00BA529C" w:rsidRPr="00F444B6" w:rsidRDefault="00BA529C" w:rsidP="00F444B6">
      <w:pPr>
        <w:spacing w:after="0" w:line="276" w:lineRule="auto"/>
        <w:divId w:val="1467550401"/>
        <w:rPr>
          <w:rFonts w:ascii="Arial" w:eastAsia="Times New Roman" w:hAnsi="Arial" w:cs="Arial"/>
          <w:sz w:val="20"/>
          <w:szCs w:val="20"/>
          <w:lang w:val="en"/>
        </w:rPr>
      </w:pPr>
      <w:r w:rsidRPr="00F444B6">
        <w:rPr>
          <w:rFonts w:ascii="Arial" w:eastAsia="Times New Roman" w:hAnsi="Arial" w:cs="Arial"/>
          <w:sz w:val="20"/>
          <w:szCs w:val="20"/>
          <w:lang w:val="en"/>
        </w:rPr>
        <w:t xml:space="preserve">___ Scrotum: _________________ </w:t>
      </w:r>
    </w:p>
    <w:p w14:paraId="7A276737" w14:textId="77777777" w:rsidR="00BA529C" w:rsidRPr="00F444B6" w:rsidRDefault="00BA529C" w:rsidP="00F444B6">
      <w:pPr>
        <w:spacing w:after="0" w:line="276" w:lineRule="auto"/>
        <w:divId w:val="461776852"/>
        <w:rPr>
          <w:rFonts w:ascii="Arial" w:eastAsia="Times New Roman" w:hAnsi="Arial" w:cs="Arial"/>
          <w:sz w:val="20"/>
          <w:szCs w:val="20"/>
          <w:lang w:val="en"/>
        </w:rPr>
      </w:pPr>
      <w:r w:rsidRPr="00F444B6">
        <w:rPr>
          <w:rFonts w:ascii="Arial" w:eastAsia="Times New Roman" w:hAnsi="Arial" w:cs="Arial"/>
          <w:sz w:val="20"/>
          <w:szCs w:val="20"/>
          <w:lang w:val="en"/>
        </w:rPr>
        <w:t xml:space="preserve">___ Vulva: _________________ </w:t>
      </w:r>
    </w:p>
    <w:p w14:paraId="54AFAC41" w14:textId="77777777" w:rsidR="00BA529C" w:rsidRPr="00F444B6" w:rsidRDefault="00BA529C" w:rsidP="00F444B6">
      <w:pPr>
        <w:spacing w:after="0" w:line="276" w:lineRule="auto"/>
        <w:ind w:firstLine="240"/>
        <w:divId w:val="66271379"/>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Select all that apply  </w:t>
      </w:r>
    </w:p>
    <w:p w14:paraId="72701C71" w14:textId="77777777" w:rsidR="00BA529C" w:rsidRPr="00F444B6" w:rsidRDefault="00BA529C" w:rsidP="00F444B6">
      <w:pPr>
        <w:spacing w:after="0" w:line="276" w:lineRule="auto"/>
        <w:ind w:firstLine="240"/>
        <w:divId w:val="1880969197"/>
        <w:rPr>
          <w:rFonts w:ascii="Arial" w:eastAsia="Times New Roman" w:hAnsi="Arial" w:cs="Arial"/>
          <w:sz w:val="20"/>
          <w:szCs w:val="20"/>
          <w:lang w:val="en"/>
        </w:rPr>
      </w:pPr>
      <w:r w:rsidRPr="00F444B6">
        <w:rPr>
          <w:rFonts w:ascii="Arial" w:eastAsia="Times New Roman" w:hAnsi="Arial" w:cs="Arial"/>
          <w:sz w:val="20"/>
          <w:szCs w:val="20"/>
          <w:lang w:val="en"/>
        </w:rPr>
        <w:t xml:space="preserve">+___ Labium majus  </w:t>
      </w:r>
    </w:p>
    <w:p w14:paraId="52000B4B" w14:textId="77777777" w:rsidR="00BA529C" w:rsidRPr="00F444B6" w:rsidRDefault="00BA529C" w:rsidP="00F444B6">
      <w:pPr>
        <w:spacing w:after="0" w:line="276" w:lineRule="auto"/>
        <w:ind w:firstLine="240"/>
        <w:divId w:val="1186823284"/>
        <w:rPr>
          <w:rFonts w:ascii="Arial" w:eastAsia="Times New Roman" w:hAnsi="Arial" w:cs="Arial"/>
          <w:sz w:val="20"/>
          <w:szCs w:val="20"/>
          <w:lang w:val="en"/>
        </w:rPr>
      </w:pPr>
      <w:r w:rsidRPr="00F444B6">
        <w:rPr>
          <w:rFonts w:ascii="Arial" w:eastAsia="Times New Roman" w:hAnsi="Arial" w:cs="Arial"/>
          <w:sz w:val="20"/>
          <w:szCs w:val="20"/>
          <w:lang w:val="en"/>
        </w:rPr>
        <w:t xml:space="preserve">+___ Labium minus  </w:t>
      </w:r>
    </w:p>
    <w:p w14:paraId="66BE19FB" w14:textId="77777777" w:rsidR="00BA529C" w:rsidRPr="00F444B6" w:rsidRDefault="00BA529C" w:rsidP="00F444B6">
      <w:pPr>
        <w:spacing w:after="0" w:line="276" w:lineRule="auto"/>
        <w:ind w:firstLine="240"/>
        <w:divId w:val="651059044"/>
        <w:rPr>
          <w:rFonts w:ascii="Arial" w:eastAsia="Times New Roman" w:hAnsi="Arial" w:cs="Arial"/>
          <w:sz w:val="20"/>
          <w:szCs w:val="20"/>
          <w:lang w:val="en"/>
        </w:rPr>
      </w:pPr>
      <w:r w:rsidRPr="00F444B6">
        <w:rPr>
          <w:rFonts w:ascii="Arial" w:eastAsia="Times New Roman" w:hAnsi="Arial" w:cs="Arial"/>
          <w:sz w:val="20"/>
          <w:szCs w:val="20"/>
          <w:lang w:val="en"/>
        </w:rPr>
        <w:t xml:space="preserve">+___ Clitoris  </w:t>
      </w:r>
    </w:p>
    <w:p w14:paraId="25F794F1" w14:textId="77777777" w:rsidR="00BA529C" w:rsidRPr="00F444B6" w:rsidRDefault="00BA529C" w:rsidP="00F444B6">
      <w:pPr>
        <w:spacing w:after="0" w:line="276" w:lineRule="auto"/>
        <w:ind w:firstLine="240"/>
        <w:divId w:val="786967891"/>
        <w:rPr>
          <w:rFonts w:ascii="Arial" w:eastAsia="Times New Roman" w:hAnsi="Arial" w:cs="Arial"/>
          <w:sz w:val="20"/>
          <w:szCs w:val="20"/>
          <w:lang w:val="en"/>
        </w:rPr>
      </w:pPr>
      <w:r w:rsidRPr="00F444B6">
        <w:rPr>
          <w:rFonts w:ascii="Arial" w:eastAsia="Times New Roman" w:hAnsi="Arial" w:cs="Arial"/>
          <w:sz w:val="20"/>
          <w:szCs w:val="20"/>
          <w:lang w:val="en"/>
        </w:rPr>
        <w:t xml:space="preserve">+___ Vulva, NOS  </w:t>
      </w:r>
    </w:p>
    <w:p w14:paraId="3FC066BC" w14:textId="48B05C88" w:rsidR="004F6319" w:rsidRPr="00F444B6" w:rsidRDefault="00BA529C" w:rsidP="00F444B6">
      <w:pPr>
        <w:spacing w:after="0" w:line="276" w:lineRule="auto"/>
        <w:divId w:val="1876112407"/>
        <w:rPr>
          <w:rFonts w:ascii="Arial" w:eastAsia="Times New Roman" w:hAnsi="Arial" w:cs="Arial"/>
          <w:sz w:val="20"/>
          <w:szCs w:val="20"/>
          <w:lang w:val="en"/>
        </w:rPr>
      </w:pPr>
      <w:r w:rsidRPr="00F444B6">
        <w:rPr>
          <w:rFonts w:ascii="Arial" w:eastAsia="Times New Roman" w:hAnsi="Arial" w:cs="Arial"/>
          <w:sz w:val="20"/>
          <w:szCs w:val="20"/>
          <w:lang w:val="en"/>
        </w:rPr>
        <w:t>___ Not specified</w:t>
      </w:r>
    </w:p>
    <w:p w14:paraId="32D2EFD9" w14:textId="7B106A06" w:rsidR="00BA529C" w:rsidRPr="00F444B6" w:rsidRDefault="00BA529C" w:rsidP="00F444B6">
      <w:pPr>
        <w:spacing w:after="0" w:line="276" w:lineRule="auto"/>
        <w:divId w:val="166438382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Multiple Primary Sites (required only if applicable)  </w:t>
      </w:r>
    </w:p>
    <w:p w14:paraId="61482681" w14:textId="77777777" w:rsidR="00BA529C" w:rsidRPr="00F444B6" w:rsidRDefault="00BA529C" w:rsidP="00F444B6">
      <w:pPr>
        <w:spacing w:after="0" w:line="276" w:lineRule="auto"/>
        <w:divId w:val="905074144"/>
        <w:rPr>
          <w:rFonts w:ascii="Arial" w:eastAsia="Times New Roman" w:hAnsi="Arial" w:cs="Arial"/>
          <w:sz w:val="20"/>
          <w:szCs w:val="20"/>
          <w:lang w:val="en"/>
        </w:rPr>
      </w:pPr>
      <w:r w:rsidRPr="00F444B6">
        <w:rPr>
          <w:rFonts w:ascii="Arial" w:eastAsia="Times New Roman" w:hAnsi="Arial" w:cs="Arial"/>
          <w:sz w:val="20"/>
          <w:szCs w:val="20"/>
          <w:lang w:val="en"/>
        </w:rPr>
        <w:lastRenderedPageBreak/>
        <w:t xml:space="preserve">___ Not applicable (no additional primary site(s) present)  </w:t>
      </w:r>
    </w:p>
    <w:p w14:paraId="27FA186D" w14:textId="77777777" w:rsidR="00BA529C" w:rsidRPr="00F444B6" w:rsidRDefault="00BA529C" w:rsidP="00F444B6">
      <w:pPr>
        <w:spacing w:after="0" w:line="276" w:lineRule="auto"/>
        <w:divId w:val="451485638"/>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_________________ </w:t>
      </w:r>
    </w:p>
    <w:p w14:paraId="4087E736" w14:textId="77777777" w:rsidR="00BA529C" w:rsidRPr="00F444B6" w:rsidRDefault="00BA529C" w:rsidP="00F444B6">
      <w:pPr>
        <w:spacing w:after="0" w:line="276" w:lineRule="auto"/>
        <w:divId w:val="38017244"/>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Please complete a separate checklist for each primary site  </w:t>
      </w:r>
    </w:p>
    <w:p w14:paraId="38BDE5C0"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6823B623" w14:textId="77777777" w:rsidR="00BA529C" w:rsidRPr="00F444B6" w:rsidRDefault="00BA529C" w:rsidP="00F444B6">
      <w:pPr>
        <w:spacing w:after="0" w:line="276" w:lineRule="auto"/>
        <w:divId w:val="916131246"/>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Histologic Type (required only if applicable) (Note </w:t>
      </w:r>
      <w:hyperlink w:anchor="N13754" w:tgtFrame="_top" w:history="1">
        <w:r w:rsidRPr="00F444B6">
          <w:rPr>
            <w:rStyle w:val="Hyperlink"/>
            <w:rFonts w:ascii="Arial" w:eastAsia="Times New Roman" w:hAnsi="Arial" w:cs="Arial"/>
            <w:b/>
            <w:bCs/>
            <w:sz w:val="20"/>
            <w:szCs w:val="20"/>
            <w:lang w:val="en"/>
          </w:rPr>
          <w:t>C</w:t>
        </w:r>
      </w:hyperlink>
      <w:r w:rsidRPr="00F444B6">
        <w:rPr>
          <w:rFonts w:ascii="Arial" w:eastAsia="Times New Roman" w:hAnsi="Arial" w:cs="Arial"/>
          <w:b/>
          <w:bCs/>
          <w:sz w:val="20"/>
          <w:szCs w:val="20"/>
          <w:lang w:val="en"/>
        </w:rPr>
        <w:t xml:space="preserve">) </w:t>
      </w:r>
    </w:p>
    <w:p w14:paraId="3D0F502E" w14:textId="77777777" w:rsidR="00BA529C" w:rsidRPr="00F444B6" w:rsidRDefault="00BA529C" w:rsidP="00F444B6">
      <w:pPr>
        <w:spacing w:after="0" w:line="276" w:lineRule="auto"/>
        <w:divId w:val="1399787385"/>
        <w:rPr>
          <w:rFonts w:ascii="Arial" w:eastAsia="Times New Roman" w:hAnsi="Arial" w:cs="Arial"/>
          <w:sz w:val="20"/>
          <w:szCs w:val="20"/>
          <w:lang w:val="en"/>
        </w:rPr>
      </w:pPr>
      <w:r w:rsidRPr="00F444B6">
        <w:rPr>
          <w:rFonts w:ascii="Arial" w:eastAsia="Times New Roman" w:hAnsi="Arial" w:cs="Arial"/>
          <w:sz w:val="20"/>
          <w:szCs w:val="20"/>
          <w:lang w:val="en"/>
        </w:rPr>
        <w:t xml:space="preserve">___ Not applicable  </w:t>
      </w:r>
    </w:p>
    <w:p w14:paraId="0F83CB08" w14:textId="77777777" w:rsidR="00BA529C" w:rsidRPr="00F444B6" w:rsidRDefault="00BA529C" w:rsidP="00F444B6">
      <w:pPr>
        <w:spacing w:after="0" w:line="276" w:lineRule="auto"/>
        <w:divId w:val="371735996"/>
        <w:rPr>
          <w:rFonts w:ascii="Arial" w:eastAsia="Times New Roman" w:hAnsi="Arial" w:cs="Arial"/>
          <w:sz w:val="20"/>
          <w:szCs w:val="20"/>
          <w:lang w:val="en"/>
        </w:rPr>
      </w:pPr>
      <w:r w:rsidRPr="00F444B6">
        <w:rPr>
          <w:rFonts w:ascii="Arial" w:eastAsia="Times New Roman" w:hAnsi="Arial" w:cs="Arial"/>
          <w:sz w:val="20"/>
          <w:szCs w:val="20"/>
          <w:lang w:val="en"/>
        </w:rPr>
        <w:t xml:space="preserve">___ Low-cumulative sun damage (CSD) melanoma (including superficial spreading melanoma)  </w:t>
      </w:r>
    </w:p>
    <w:p w14:paraId="4E10AEF9" w14:textId="77777777" w:rsidR="00BA529C" w:rsidRPr="00F444B6" w:rsidRDefault="00BA529C" w:rsidP="00F444B6">
      <w:pPr>
        <w:spacing w:after="0" w:line="276" w:lineRule="auto"/>
        <w:divId w:val="1745446193"/>
        <w:rPr>
          <w:rFonts w:ascii="Arial" w:eastAsia="Times New Roman" w:hAnsi="Arial" w:cs="Arial"/>
          <w:sz w:val="20"/>
          <w:szCs w:val="20"/>
          <w:lang w:val="en"/>
        </w:rPr>
      </w:pPr>
      <w:r w:rsidRPr="00F444B6">
        <w:rPr>
          <w:rFonts w:ascii="Arial" w:eastAsia="Times New Roman" w:hAnsi="Arial" w:cs="Arial"/>
          <w:sz w:val="20"/>
          <w:szCs w:val="20"/>
          <w:lang w:val="en"/>
        </w:rPr>
        <w:t xml:space="preserve">___ Lentigo </w:t>
      </w:r>
      <w:proofErr w:type="spellStart"/>
      <w:r w:rsidRPr="00F444B6">
        <w:rPr>
          <w:rFonts w:ascii="Arial" w:eastAsia="Times New Roman" w:hAnsi="Arial" w:cs="Arial"/>
          <w:sz w:val="20"/>
          <w:szCs w:val="20"/>
          <w:lang w:val="en"/>
        </w:rPr>
        <w:t>maligna</w:t>
      </w:r>
      <w:proofErr w:type="spellEnd"/>
      <w:r w:rsidRPr="00F444B6">
        <w:rPr>
          <w:rFonts w:ascii="Arial" w:eastAsia="Times New Roman" w:hAnsi="Arial" w:cs="Arial"/>
          <w:sz w:val="20"/>
          <w:szCs w:val="20"/>
          <w:lang w:val="en"/>
        </w:rPr>
        <w:t xml:space="preserve"> melanoma (high-CSD melanoma)  </w:t>
      </w:r>
    </w:p>
    <w:p w14:paraId="711561B8" w14:textId="77777777" w:rsidR="00BA529C" w:rsidRPr="00F444B6" w:rsidRDefault="00BA529C" w:rsidP="00F444B6">
      <w:pPr>
        <w:spacing w:after="0" w:line="276" w:lineRule="auto"/>
        <w:divId w:val="1046833244"/>
        <w:rPr>
          <w:rFonts w:ascii="Arial" w:eastAsia="Times New Roman" w:hAnsi="Arial" w:cs="Arial"/>
          <w:sz w:val="20"/>
          <w:szCs w:val="20"/>
          <w:lang w:val="en"/>
        </w:rPr>
      </w:pPr>
      <w:r w:rsidRPr="00F444B6">
        <w:rPr>
          <w:rFonts w:ascii="Arial" w:eastAsia="Times New Roman" w:hAnsi="Arial" w:cs="Arial"/>
          <w:sz w:val="20"/>
          <w:szCs w:val="20"/>
          <w:lang w:val="en"/>
        </w:rPr>
        <w:t xml:space="preserve">___ Desmoplastic melanoma, pure (greater than or equal to 90% desmoplastic melanoma)  </w:t>
      </w:r>
    </w:p>
    <w:p w14:paraId="5C52B2D3" w14:textId="77777777" w:rsidR="00BA529C" w:rsidRPr="00F444B6" w:rsidRDefault="00BA529C" w:rsidP="00F444B6">
      <w:pPr>
        <w:spacing w:after="0" w:line="276" w:lineRule="auto"/>
        <w:divId w:val="1117532086"/>
        <w:rPr>
          <w:rFonts w:ascii="Arial" w:eastAsia="Times New Roman" w:hAnsi="Arial" w:cs="Arial"/>
          <w:sz w:val="20"/>
          <w:szCs w:val="20"/>
          <w:lang w:val="en"/>
        </w:rPr>
      </w:pPr>
      <w:r w:rsidRPr="00F444B6">
        <w:rPr>
          <w:rFonts w:ascii="Arial" w:eastAsia="Times New Roman" w:hAnsi="Arial" w:cs="Arial"/>
          <w:sz w:val="20"/>
          <w:szCs w:val="20"/>
          <w:lang w:val="en"/>
        </w:rPr>
        <w:t xml:space="preserve">___ Mixed desmoplastic / non-desmoplastic melanoma (less than 90% desmoplastic melanoma)  </w:t>
      </w:r>
    </w:p>
    <w:p w14:paraId="6BA3208A" w14:textId="77777777" w:rsidR="00BA529C" w:rsidRPr="00F444B6" w:rsidRDefault="00BA529C" w:rsidP="00F444B6">
      <w:pPr>
        <w:spacing w:after="0" w:line="276" w:lineRule="auto"/>
        <w:divId w:val="2134521265"/>
        <w:rPr>
          <w:rFonts w:ascii="Arial" w:eastAsia="Times New Roman" w:hAnsi="Arial" w:cs="Arial"/>
          <w:sz w:val="20"/>
          <w:szCs w:val="20"/>
          <w:lang w:val="en"/>
        </w:rPr>
      </w:pPr>
      <w:r w:rsidRPr="00F444B6">
        <w:rPr>
          <w:rFonts w:ascii="Arial" w:eastAsia="Times New Roman" w:hAnsi="Arial" w:cs="Arial"/>
          <w:sz w:val="20"/>
          <w:szCs w:val="20"/>
          <w:lang w:val="en"/>
        </w:rPr>
        <w:t xml:space="preserve">___ Spitz melanoma (malignant Spitz tumor)  </w:t>
      </w:r>
    </w:p>
    <w:p w14:paraId="6C2450CE" w14:textId="77777777" w:rsidR="00BA529C" w:rsidRPr="00F444B6" w:rsidRDefault="00BA529C" w:rsidP="00F444B6">
      <w:pPr>
        <w:spacing w:after="0" w:line="276" w:lineRule="auto"/>
        <w:divId w:val="1904288334"/>
        <w:rPr>
          <w:rFonts w:ascii="Arial" w:eastAsia="Times New Roman" w:hAnsi="Arial" w:cs="Arial"/>
          <w:sz w:val="20"/>
          <w:szCs w:val="20"/>
          <w:lang w:val="en"/>
        </w:rPr>
      </w:pPr>
      <w:r w:rsidRPr="00F444B6">
        <w:rPr>
          <w:rFonts w:ascii="Arial" w:eastAsia="Times New Roman" w:hAnsi="Arial" w:cs="Arial"/>
          <w:sz w:val="20"/>
          <w:szCs w:val="20"/>
          <w:lang w:val="en"/>
        </w:rPr>
        <w:t xml:space="preserve">___ Acral melanoma  </w:t>
      </w:r>
    </w:p>
    <w:p w14:paraId="483CE6A5" w14:textId="77777777" w:rsidR="00BA529C" w:rsidRPr="00F444B6" w:rsidRDefault="00BA529C" w:rsidP="00F444B6">
      <w:pPr>
        <w:spacing w:after="0" w:line="276" w:lineRule="auto"/>
        <w:divId w:val="495221253"/>
        <w:rPr>
          <w:rFonts w:ascii="Arial" w:eastAsia="Times New Roman" w:hAnsi="Arial" w:cs="Arial"/>
          <w:sz w:val="20"/>
          <w:szCs w:val="20"/>
          <w:lang w:val="en"/>
        </w:rPr>
      </w:pPr>
      <w:r w:rsidRPr="00F444B6">
        <w:rPr>
          <w:rFonts w:ascii="Arial" w:eastAsia="Times New Roman" w:hAnsi="Arial" w:cs="Arial"/>
          <w:sz w:val="20"/>
          <w:szCs w:val="20"/>
          <w:lang w:val="en"/>
        </w:rPr>
        <w:t xml:space="preserve">___ Melanoma arising in a giant congenital nevus  </w:t>
      </w:r>
    </w:p>
    <w:p w14:paraId="636932DD" w14:textId="77777777" w:rsidR="00BA529C" w:rsidRPr="00F444B6" w:rsidRDefault="00BA529C" w:rsidP="00F444B6">
      <w:pPr>
        <w:spacing w:after="0" w:line="276" w:lineRule="auto"/>
        <w:divId w:val="986207564"/>
        <w:rPr>
          <w:rFonts w:ascii="Arial" w:eastAsia="Times New Roman" w:hAnsi="Arial" w:cs="Arial"/>
          <w:sz w:val="20"/>
          <w:szCs w:val="20"/>
          <w:lang w:val="en"/>
        </w:rPr>
      </w:pPr>
      <w:r w:rsidRPr="00F444B6">
        <w:rPr>
          <w:rFonts w:ascii="Arial" w:eastAsia="Times New Roman" w:hAnsi="Arial" w:cs="Arial"/>
          <w:sz w:val="20"/>
          <w:szCs w:val="20"/>
          <w:lang w:val="en"/>
        </w:rPr>
        <w:t xml:space="preserve">___ Melanoma arising in a blue nevus  </w:t>
      </w:r>
    </w:p>
    <w:p w14:paraId="55D129D7" w14:textId="77777777" w:rsidR="00BA529C" w:rsidRPr="00F444B6" w:rsidRDefault="00BA529C" w:rsidP="00F444B6">
      <w:pPr>
        <w:spacing w:after="0" w:line="276" w:lineRule="auto"/>
        <w:divId w:val="1429037580"/>
        <w:rPr>
          <w:rFonts w:ascii="Arial" w:eastAsia="Times New Roman" w:hAnsi="Arial" w:cs="Arial"/>
          <w:sz w:val="20"/>
          <w:szCs w:val="20"/>
          <w:lang w:val="en"/>
        </w:rPr>
      </w:pPr>
      <w:r w:rsidRPr="00F444B6">
        <w:rPr>
          <w:rFonts w:ascii="Arial" w:eastAsia="Times New Roman" w:hAnsi="Arial" w:cs="Arial"/>
          <w:sz w:val="20"/>
          <w:szCs w:val="20"/>
          <w:lang w:val="en"/>
        </w:rPr>
        <w:t xml:space="preserve">___ Nodular melanoma  </w:t>
      </w:r>
    </w:p>
    <w:p w14:paraId="543F09FA" w14:textId="77777777" w:rsidR="00BA529C" w:rsidRPr="00F444B6" w:rsidRDefault="00BA529C" w:rsidP="00F444B6">
      <w:pPr>
        <w:spacing w:after="0" w:line="276" w:lineRule="auto"/>
        <w:divId w:val="2026593795"/>
        <w:rPr>
          <w:rFonts w:ascii="Arial" w:eastAsia="Times New Roman" w:hAnsi="Arial" w:cs="Arial"/>
          <w:sz w:val="20"/>
          <w:szCs w:val="20"/>
          <w:lang w:val="en"/>
        </w:rPr>
      </w:pPr>
      <w:r w:rsidRPr="00F444B6">
        <w:rPr>
          <w:rFonts w:ascii="Arial" w:eastAsia="Times New Roman" w:hAnsi="Arial" w:cs="Arial"/>
          <w:sz w:val="20"/>
          <w:szCs w:val="20"/>
          <w:lang w:val="en"/>
        </w:rPr>
        <w:t xml:space="preserve">___ Nevoid melanoma  </w:t>
      </w:r>
    </w:p>
    <w:p w14:paraId="116E92BE" w14:textId="77777777" w:rsidR="00BA529C" w:rsidRPr="00F444B6" w:rsidRDefault="00BA529C" w:rsidP="00F444B6">
      <w:pPr>
        <w:spacing w:after="0" w:line="276" w:lineRule="auto"/>
        <w:divId w:val="1157501456"/>
        <w:rPr>
          <w:rFonts w:ascii="Arial" w:eastAsia="Times New Roman" w:hAnsi="Arial" w:cs="Arial"/>
          <w:sz w:val="20"/>
          <w:szCs w:val="20"/>
          <w:lang w:val="en"/>
        </w:rPr>
      </w:pPr>
      <w:r w:rsidRPr="00F444B6">
        <w:rPr>
          <w:rFonts w:ascii="Arial" w:eastAsia="Times New Roman" w:hAnsi="Arial" w:cs="Arial"/>
          <w:sz w:val="20"/>
          <w:szCs w:val="20"/>
          <w:lang w:val="en"/>
        </w:rPr>
        <w:t xml:space="preserve">___ Dermal melanoma  </w:t>
      </w:r>
    </w:p>
    <w:p w14:paraId="5A002B1C" w14:textId="77777777" w:rsidR="00BA529C" w:rsidRPr="00F444B6" w:rsidRDefault="00BA529C" w:rsidP="00F444B6">
      <w:pPr>
        <w:spacing w:after="0" w:line="276" w:lineRule="auto"/>
        <w:divId w:val="269974547"/>
        <w:rPr>
          <w:rFonts w:ascii="Arial" w:eastAsia="Times New Roman" w:hAnsi="Arial" w:cs="Arial"/>
          <w:sz w:val="20"/>
          <w:szCs w:val="20"/>
          <w:lang w:val="en"/>
        </w:rPr>
      </w:pPr>
      <w:r w:rsidRPr="00F444B6">
        <w:rPr>
          <w:rFonts w:ascii="Arial" w:eastAsia="Times New Roman" w:hAnsi="Arial" w:cs="Arial"/>
          <w:sz w:val="20"/>
          <w:szCs w:val="20"/>
          <w:lang w:val="en"/>
        </w:rPr>
        <w:t xml:space="preserve">___ Melanoma, NOS  </w:t>
      </w:r>
    </w:p>
    <w:p w14:paraId="5382B1D4" w14:textId="77777777" w:rsidR="00BA529C" w:rsidRPr="00F444B6" w:rsidRDefault="00BA529C" w:rsidP="00F444B6">
      <w:pPr>
        <w:spacing w:after="0" w:line="276" w:lineRule="auto"/>
        <w:divId w:val="225336612"/>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histologic type not listed (specify): _________________ </w:t>
      </w:r>
    </w:p>
    <w:p w14:paraId="57ECF7FE" w14:textId="77777777" w:rsidR="00BA529C" w:rsidRPr="00F444B6" w:rsidRDefault="00BA529C" w:rsidP="00F444B6">
      <w:pPr>
        <w:spacing w:after="0" w:line="276" w:lineRule="auto"/>
        <w:ind w:firstLine="240"/>
        <w:divId w:val="160565054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+Histologic Type Comment: _________________ </w:t>
      </w:r>
    </w:p>
    <w:p w14:paraId="38F2AD48"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50EE6D1C" w14:textId="77777777" w:rsidR="00BA529C" w:rsidRPr="00F444B6" w:rsidRDefault="00BA529C" w:rsidP="00F444B6">
      <w:pPr>
        <w:spacing w:after="0" w:line="276" w:lineRule="auto"/>
        <w:divId w:val="2082869015"/>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Maximum Tumor (Breslow) Thickness in Millimeters (mm) (Note </w:t>
      </w:r>
      <w:hyperlink w:anchor="N13755" w:tgtFrame="_top" w:history="1">
        <w:r w:rsidRPr="00F444B6">
          <w:rPr>
            <w:rStyle w:val="Hyperlink"/>
            <w:rFonts w:ascii="Arial" w:eastAsia="Times New Roman" w:hAnsi="Arial" w:cs="Arial"/>
            <w:b/>
            <w:bCs/>
            <w:sz w:val="20"/>
            <w:szCs w:val="20"/>
            <w:lang w:val="en"/>
          </w:rPr>
          <w:t>D</w:t>
        </w:r>
      </w:hyperlink>
      <w:r w:rsidRPr="00F444B6">
        <w:rPr>
          <w:rFonts w:ascii="Arial" w:eastAsia="Times New Roman" w:hAnsi="Arial" w:cs="Arial"/>
          <w:b/>
          <w:bCs/>
          <w:sz w:val="20"/>
          <w:szCs w:val="20"/>
          <w:lang w:val="en"/>
        </w:rPr>
        <w:t xml:space="preserve">) </w:t>
      </w:r>
    </w:p>
    <w:p w14:paraId="65DCAFB9" w14:textId="77777777" w:rsidR="00BA529C" w:rsidRPr="00F444B6" w:rsidRDefault="00BA529C" w:rsidP="00F444B6">
      <w:pPr>
        <w:spacing w:after="0" w:line="276" w:lineRule="auto"/>
        <w:divId w:val="1613441494"/>
        <w:rPr>
          <w:rFonts w:ascii="Arial" w:eastAsia="Times New Roman" w:hAnsi="Arial" w:cs="Arial"/>
          <w:sz w:val="20"/>
          <w:szCs w:val="20"/>
          <w:lang w:val="en"/>
        </w:rPr>
      </w:pPr>
      <w:r w:rsidRPr="00F444B6">
        <w:rPr>
          <w:rFonts w:ascii="Arial" w:eastAsia="Times New Roman" w:hAnsi="Arial" w:cs="Arial"/>
          <w:sz w:val="20"/>
          <w:szCs w:val="20"/>
          <w:lang w:val="en"/>
        </w:rPr>
        <w:t>___ Specify in Millimeters (mm): _________________ mm</w:t>
      </w:r>
    </w:p>
    <w:p w14:paraId="5E4E4344" w14:textId="77777777" w:rsidR="00BA529C" w:rsidRPr="00F444B6" w:rsidRDefault="00BA529C" w:rsidP="00F444B6">
      <w:pPr>
        <w:spacing w:after="0" w:line="276" w:lineRule="auto"/>
        <w:divId w:val="459616276"/>
        <w:rPr>
          <w:rFonts w:ascii="Arial" w:eastAsia="Times New Roman" w:hAnsi="Arial" w:cs="Arial"/>
          <w:sz w:val="20"/>
          <w:szCs w:val="20"/>
          <w:lang w:val="en"/>
        </w:rPr>
      </w:pPr>
      <w:r w:rsidRPr="00F444B6">
        <w:rPr>
          <w:rFonts w:ascii="Arial" w:eastAsia="Times New Roman" w:hAnsi="Arial" w:cs="Arial"/>
          <w:sz w:val="20"/>
          <w:szCs w:val="20"/>
          <w:lang w:val="en"/>
        </w:rPr>
        <w:t>___ At least in Millimeters (mm): _________________ mm</w:t>
      </w:r>
    </w:p>
    <w:p w14:paraId="7B777997" w14:textId="77777777" w:rsidR="00BA529C" w:rsidRPr="00F444B6" w:rsidRDefault="00BA529C" w:rsidP="00F444B6">
      <w:pPr>
        <w:spacing w:after="0" w:line="276" w:lineRule="auto"/>
        <w:ind w:firstLine="240"/>
        <w:divId w:val="190188102"/>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Tumor (Breslow) Thickness (explain): _________________ </w:t>
      </w:r>
    </w:p>
    <w:p w14:paraId="318099A8" w14:textId="77777777" w:rsidR="00BA529C" w:rsidRPr="00F444B6" w:rsidRDefault="00BA529C" w:rsidP="00F444B6">
      <w:pPr>
        <w:spacing w:after="0" w:line="276" w:lineRule="auto"/>
        <w:divId w:val="848570117"/>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2D9388FD"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0FFB2C47" w14:textId="77777777" w:rsidR="00BA529C" w:rsidRPr="00F444B6" w:rsidRDefault="00BA529C" w:rsidP="00F444B6">
      <w:pPr>
        <w:spacing w:after="0" w:line="276" w:lineRule="auto"/>
        <w:divId w:val="68037802"/>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Ulceration (Notes </w:t>
      </w:r>
      <w:hyperlink w:anchor="N13755" w:tgtFrame="_top" w:history="1">
        <w:r w:rsidRPr="00F444B6">
          <w:rPr>
            <w:rStyle w:val="Hyperlink"/>
            <w:rFonts w:ascii="Arial" w:eastAsia="Times New Roman" w:hAnsi="Arial" w:cs="Arial"/>
            <w:b/>
            <w:bCs/>
            <w:sz w:val="20"/>
            <w:szCs w:val="20"/>
            <w:lang w:val="en"/>
          </w:rPr>
          <w:t>D</w:t>
        </w:r>
      </w:hyperlink>
      <w:r w:rsidRPr="00F444B6">
        <w:rPr>
          <w:rFonts w:ascii="Arial" w:eastAsia="Times New Roman" w:hAnsi="Arial" w:cs="Arial"/>
          <w:b/>
          <w:bCs/>
          <w:sz w:val="20"/>
          <w:szCs w:val="20"/>
          <w:lang w:val="en"/>
        </w:rPr>
        <w:t xml:space="preserve">, </w:t>
      </w:r>
      <w:hyperlink w:anchor="N13756" w:tgtFrame="_top" w:history="1">
        <w:r w:rsidRPr="00F444B6">
          <w:rPr>
            <w:rStyle w:val="Hyperlink"/>
            <w:rFonts w:ascii="Arial" w:eastAsia="Times New Roman" w:hAnsi="Arial" w:cs="Arial"/>
            <w:b/>
            <w:bCs/>
            <w:sz w:val="20"/>
            <w:szCs w:val="20"/>
            <w:lang w:val="en"/>
          </w:rPr>
          <w:t>E</w:t>
        </w:r>
      </w:hyperlink>
      <w:r w:rsidRPr="00F444B6">
        <w:rPr>
          <w:rFonts w:ascii="Arial" w:eastAsia="Times New Roman" w:hAnsi="Arial" w:cs="Arial"/>
          <w:b/>
          <w:bCs/>
          <w:sz w:val="20"/>
          <w:szCs w:val="20"/>
          <w:lang w:val="en"/>
        </w:rPr>
        <w:t xml:space="preserve">) </w:t>
      </w:r>
    </w:p>
    <w:p w14:paraId="31DE5585" w14:textId="77777777" w:rsidR="00BA529C" w:rsidRPr="00F444B6" w:rsidRDefault="00BA529C" w:rsidP="00F444B6">
      <w:pPr>
        <w:spacing w:after="0" w:line="276" w:lineRule="auto"/>
        <w:divId w:val="295527206"/>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39838BDC" w14:textId="77777777" w:rsidR="00BA529C" w:rsidRPr="00F444B6" w:rsidRDefault="00BA529C" w:rsidP="00F444B6">
      <w:pPr>
        <w:spacing w:after="0" w:line="276" w:lineRule="auto"/>
        <w:divId w:val="1560046833"/>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w:t>
      </w:r>
    </w:p>
    <w:p w14:paraId="069947C6" w14:textId="77777777" w:rsidR="00BA529C" w:rsidRPr="00F444B6" w:rsidRDefault="00BA529C" w:rsidP="00F444B6">
      <w:pPr>
        <w:spacing w:after="0" w:line="276" w:lineRule="auto"/>
        <w:ind w:firstLine="240"/>
        <w:divId w:val="1949658097"/>
        <w:rPr>
          <w:rFonts w:ascii="Arial" w:eastAsia="Times New Roman" w:hAnsi="Arial" w:cs="Arial"/>
          <w:b/>
          <w:bCs/>
          <w:sz w:val="20"/>
          <w:szCs w:val="20"/>
          <w:lang w:val="en"/>
        </w:rPr>
      </w:pPr>
      <w:r w:rsidRPr="00F444B6">
        <w:rPr>
          <w:rFonts w:ascii="Arial" w:eastAsia="Times New Roman" w:hAnsi="Arial" w:cs="Arial"/>
          <w:b/>
          <w:bCs/>
          <w:sz w:val="20"/>
          <w:szCs w:val="20"/>
          <w:lang w:val="en"/>
        </w:rPr>
        <w:t>+Extent of Ulceration in Millimeters (mm): _________________ mm</w:t>
      </w:r>
    </w:p>
    <w:p w14:paraId="41632A08" w14:textId="77777777" w:rsidR="00BA529C" w:rsidRPr="00F444B6" w:rsidRDefault="00BA529C" w:rsidP="00F444B6">
      <w:pPr>
        <w:spacing w:after="0" w:line="276" w:lineRule="auto"/>
        <w:divId w:val="560409103"/>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14504A1A"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67378F13" w14:textId="77777777" w:rsidR="00BA529C" w:rsidRPr="00F444B6" w:rsidRDefault="00BA529C" w:rsidP="00F444B6">
      <w:pPr>
        <w:spacing w:after="0" w:line="276" w:lineRule="auto"/>
        <w:divId w:val="17873624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+Anatomic (Clark) Level (Note </w:t>
      </w:r>
      <w:hyperlink w:anchor="N13755" w:tgtFrame="_top" w:history="1">
        <w:r w:rsidRPr="00F444B6">
          <w:rPr>
            <w:rStyle w:val="Hyperlink"/>
            <w:rFonts w:ascii="Arial" w:eastAsia="Times New Roman" w:hAnsi="Arial" w:cs="Arial"/>
            <w:b/>
            <w:bCs/>
            <w:sz w:val="20"/>
            <w:szCs w:val="20"/>
            <w:lang w:val="en"/>
          </w:rPr>
          <w:t>D</w:t>
        </w:r>
      </w:hyperlink>
      <w:r w:rsidRPr="00F444B6">
        <w:rPr>
          <w:rFonts w:ascii="Arial" w:eastAsia="Times New Roman" w:hAnsi="Arial" w:cs="Arial"/>
          <w:b/>
          <w:bCs/>
          <w:sz w:val="20"/>
          <w:szCs w:val="20"/>
          <w:lang w:val="en"/>
        </w:rPr>
        <w:t xml:space="preserve">) </w:t>
      </w:r>
    </w:p>
    <w:p w14:paraId="5978BE9E" w14:textId="77777777" w:rsidR="00BA529C" w:rsidRPr="00F444B6" w:rsidRDefault="00BA529C" w:rsidP="00F444B6">
      <w:pPr>
        <w:spacing w:after="0" w:line="276" w:lineRule="auto"/>
        <w:divId w:val="264731635"/>
        <w:rPr>
          <w:rFonts w:ascii="Arial" w:eastAsia="Times New Roman" w:hAnsi="Arial" w:cs="Arial"/>
          <w:sz w:val="20"/>
          <w:szCs w:val="20"/>
          <w:lang w:val="en"/>
        </w:rPr>
      </w:pPr>
      <w:r w:rsidRPr="00F444B6">
        <w:rPr>
          <w:rFonts w:ascii="Arial" w:eastAsia="Times New Roman" w:hAnsi="Arial" w:cs="Arial"/>
          <w:sz w:val="20"/>
          <w:szCs w:val="20"/>
          <w:lang w:val="en"/>
        </w:rPr>
        <w:t xml:space="preserve">___ II (melanoma present in but does not fill and / or expand papillary dermis)  </w:t>
      </w:r>
    </w:p>
    <w:p w14:paraId="083590C3" w14:textId="77777777" w:rsidR="00BA529C" w:rsidRPr="00F444B6" w:rsidRDefault="00BA529C" w:rsidP="00F444B6">
      <w:pPr>
        <w:spacing w:after="0" w:line="276" w:lineRule="auto"/>
        <w:divId w:val="1076787245"/>
        <w:rPr>
          <w:rFonts w:ascii="Arial" w:eastAsia="Times New Roman" w:hAnsi="Arial" w:cs="Arial"/>
          <w:sz w:val="20"/>
          <w:szCs w:val="20"/>
          <w:lang w:val="en"/>
        </w:rPr>
      </w:pPr>
      <w:r w:rsidRPr="00F444B6">
        <w:rPr>
          <w:rFonts w:ascii="Arial" w:eastAsia="Times New Roman" w:hAnsi="Arial" w:cs="Arial"/>
          <w:sz w:val="20"/>
          <w:szCs w:val="20"/>
          <w:lang w:val="en"/>
        </w:rPr>
        <w:t xml:space="preserve">___ III (melanoma fills and expands papillary dermis)  </w:t>
      </w:r>
    </w:p>
    <w:p w14:paraId="09FF48C2" w14:textId="77777777" w:rsidR="00BA529C" w:rsidRPr="00F444B6" w:rsidRDefault="00BA529C" w:rsidP="00F444B6">
      <w:pPr>
        <w:spacing w:after="0" w:line="276" w:lineRule="auto"/>
        <w:divId w:val="1922133794"/>
        <w:rPr>
          <w:rFonts w:ascii="Arial" w:eastAsia="Times New Roman" w:hAnsi="Arial" w:cs="Arial"/>
          <w:sz w:val="20"/>
          <w:szCs w:val="20"/>
          <w:lang w:val="en"/>
        </w:rPr>
      </w:pPr>
      <w:r w:rsidRPr="00F444B6">
        <w:rPr>
          <w:rFonts w:ascii="Arial" w:eastAsia="Times New Roman" w:hAnsi="Arial" w:cs="Arial"/>
          <w:sz w:val="20"/>
          <w:szCs w:val="20"/>
          <w:lang w:val="en"/>
        </w:rPr>
        <w:t xml:space="preserve">___ IV (melanoma invades reticular dermis)  </w:t>
      </w:r>
    </w:p>
    <w:p w14:paraId="2196EBA2" w14:textId="77777777" w:rsidR="00BA529C" w:rsidRPr="00F444B6" w:rsidRDefault="00BA529C" w:rsidP="00F444B6">
      <w:pPr>
        <w:spacing w:after="0" w:line="276" w:lineRule="auto"/>
        <w:divId w:val="450368110"/>
        <w:rPr>
          <w:rFonts w:ascii="Arial" w:eastAsia="Times New Roman" w:hAnsi="Arial" w:cs="Arial"/>
          <w:sz w:val="20"/>
          <w:szCs w:val="20"/>
          <w:lang w:val="en"/>
        </w:rPr>
      </w:pPr>
      <w:r w:rsidRPr="00F444B6">
        <w:rPr>
          <w:rFonts w:ascii="Arial" w:eastAsia="Times New Roman" w:hAnsi="Arial" w:cs="Arial"/>
          <w:sz w:val="20"/>
          <w:szCs w:val="20"/>
          <w:lang w:val="en"/>
        </w:rPr>
        <w:t xml:space="preserve">___ V (melanoma invades subcutis)  </w:t>
      </w:r>
    </w:p>
    <w:p w14:paraId="35DA5F53" w14:textId="77777777" w:rsidR="00BA529C" w:rsidRPr="00F444B6" w:rsidRDefault="00BA529C" w:rsidP="00F444B6">
      <w:pPr>
        <w:spacing w:after="0" w:line="276" w:lineRule="auto"/>
        <w:divId w:val="57748675"/>
        <w:rPr>
          <w:rFonts w:ascii="Arial" w:eastAsia="Times New Roman" w:hAnsi="Arial" w:cs="Arial"/>
          <w:sz w:val="20"/>
          <w:szCs w:val="20"/>
          <w:lang w:val="en"/>
        </w:rPr>
      </w:pPr>
      <w:r w:rsidRPr="00F444B6">
        <w:rPr>
          <w:rFonts w:ascii="Arial" w:eastAsia="Times New Roman" w:hAnsi="Arial" w:cs="Arial"/>
          <w:sz w:val="20"/>
          <w:szCs w:val="20"/>
          <w:lang w:val="en"/>
        </w:rPr>
        <w:t xml:space="preserve">___ At least level II (explain): _________________ </w:t>
      </w:r>
    </w:p>
    <w:p w14:paraId="1587B2D8" w14:textId="77777777" w:rsidR="00BA529C" w:rsidRPr="00F444B6" w:rsidRDefault="00BA529C" w:rsidP="00F444B6">
      <w:pPr>
        <w:spacing w:after="0" w:line="276" w:lineRule="auto"/>
        <w:divId w:val="1017121961"/>
        <w:rPr>
          <w:rFonts w:ascii="Arial" w:eastAsia="Times New Roman" w:hAnsi="Arial" w:cs="Arial"/>
          <w:sz w:val="20"/>
          <w:szCs w:val="20"/>
          <w:lang w:val="en"/>
        </w:rPr>
      </w:pPr>
      <w:r w:rsidRPr="00F444B6">
        <w:rPr>
          <w:rFonts w:ascii="Arial" w:eastAsia="Times New Roman" w:hAnsi="Arial" w:cs="Arial"/>
          <w:sz w:val="20"/>
          <w:szCs w:val="20"/>
          <w:lang w:val="en"/>
        </w:rPr>
        <w:t xml:space="preserve">___ At least level III (explain): _________________ </w:t>
      </w:r>
    </w:p>
    <w:p w14:paraId="11E4CB15" w14:textId="77777777" w:rsidR="00BA529C" w:rsidRPr="00F444B6" w:rsidRDefault="00BA529C" w:rsidP="00F444B6">
      <w:pPr>
        <w:spacing w:after="0" w:line="276" w:lineRule="auto"/>
        <w:divId w:val="1017539568"/>
        <w:rPr>
          <w:rFonts w:ascii="Arial" w:eastAsia="Times New Roman" w:hAnsi="Arial" w:cs="Arial"/>
          <w:sz w:val="20"/>
          <w:szCs w:val="20"/>
          <w:lang w:val="en"/>
        </w:rPr>
      </w:pPr>
      <w:r w:rsidRPr="00F444B6">
        <w:rPr>
          <w:rFonts w:ascii="Arial" w:eastAsia="Times New Roman" w:hAnsi="Arial" w:cs="Arial"/>
          <w:sz w:val="20"/>
          <w:szCs w:val="20"/>
          <w:lang w:val="en"/>
        </w:rPr>
        <w:t xml:space="preserve">___ At least level IV (explain): _________________ </w:t>
      </w:r>
    </w:p>
    <w:p w14:paraId="114FAA77" w14:textId="77777777" w:rsidR="00BA529C" w:rsidRPr="00F444B6" w:rsidRDefault="00BA529C" w:rsidP="00F444B6">
      <w:pPr>
        <w:spacing w:after="0" w:line="276" w:lineRule="auto"/>
        <w:divId w:val="2097628613"/>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384B55CC"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3D274049" w14:textId="77777777" w:rsidR="00BA529C" w:rsidRPr="00F444B6" w:rsidRDefault="00BA529C" w:rsidP="00F444B6">
      <w:pPr>
        <w:spacing w:after="0" w:line="276" w:lineRule="auto"/>
        <w:divId w:val="859197293"/>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Mitotic Rate (Note </w:t>
      </w:r>
      <w:hyperlink w:anchor="N13757" w:tgtFrame="_top" w:history="1">
        <w:r w:rsidRPr="00F444B6">
          <w:rPr>
            <w:rStyle w:val="Hyperlink"/>
            <w:rFonts w:ascii="Arial" w:eastAsia="Times New Roman" w:hAnsi="Arial" w:cs="Arial"/>
            <w:b/>
            <w:bCs/>
            <w:sz w:val="20"/>
            <w:szCs w:val="20"/>
            <w:lang w:val="en"/>
          </w:rPr>
          <w:t>F</w:t>
        </w:r>
      </w:hyperlink>
      <w:r w:rsidRPr="00F444B6">
        <w:rPr>
          <w:rFonts w:ascii="Arial" w:eastAsia="Times New Roman" w:hAnsi="Arial" w:cs="Arial"/>
          <w:b/>
          <w:bCs/>
          <w:sz w:val="20"/>
          <w:szCs w:val="20"/>
          <w:lang w:val="en"/>
        </w:rPr>
        <w:t xml:space="preserve">) </w:t>
      </w:r>
    </w:p>
    <w:p w14:paraId="25DA0DCF" w14:textId="77777777" w:rsidR="00BA529C" w:rsidRPr="00F444B6" w:rsidRDefault="00BA529C" w:rsidP="00F444B6">
      <w:pPr>
        <w:spacing w:after="0" w:line="276" w:lineRule="auto"/>
        <w:divId w:val="551623623"/>
        <w:rPr>
          <w:rFonts w:ascii="Arial" w:eastAsia="Times New Roman" w:hAnsi="Arial" w:cs="Arial"/>
          <w:sz w:val="20"/>
          <w:szCs w:val="20"/>
          <w:lang w:val="en"/>
        </w:rPr>
      </w:pPr>
      <w:r w:rsidRPr="00F444B6">
        <w:rPr>
          <w:rFonts w:ascii="Arial" w:eastAsia="Times New Roman" w:hAnsi="Arial" w:cs="Arial"/>
          <w:sz w:val="20"/>
          <w:szCs w:val="20"/>
          <w:lang w:val="en"/>
        </w:rPr>
        <w:t xml:space="preserve">___ None identified: _________________ </w:t>
      </w:r>
    </w:p>
    <w:p w14:paraId="39507725" w14:textId="77777777" w:rsidR="00BA529C" w:rsidRPr="00F444B6" w:rsidRDefault="00BA529C" w:rsidP="00F444B6">
      <w:pPr>
        <w:spacing w:after="0" w:line="276" w:lineRule="auto"/>
        <w:divId w:val="851145553"/>
        <w:rPr>
          <w:rFonts w:ascii="Arial" w:eastAsia="Times New Roman" w:hAnsi="Arial" w:cs="Arial"/>
          <w:sz w:val="20"/>
          <w:szCs w:val="20"/>
          <w:lang w:val="en"/>
        </w:rPr>
      </w:pPr>
      <w:r w:rsidRPr="00F444B6">
        <w:rPr>
          <w:rFonts w:ascii="Arial" w:eastAsia="Times New Roman" w:hAnsi="Arial" w:cs="Arial"/>
          <w:sz w:val="20"/>
          <w:szCs w:val="20"/>
          <w:lang w:val="en"/>
        </w:rPr>
        <w:t>___ Specify number of mitoses per square Millimeter (mm): _________________ mitoses per mm2</w:t>
      </w:r>
    </w:p>
    <w:p w14:paraId="5EF7A214" w14:textId="77777777" w:rsidR="00BA529C" w:rsidRPr="00F444B6" w:rsidRDefault="00BA529C" w:rsidP="00F444B6">
      <w:pPr>
        <w:spacing w:after="0" w:line="276" w:lineRule="auto"/>
        <w:divId w:val="396126895"/>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0BE87AC9" w14:textId="77777777" w:rsidR="00BA529C" w:rsidRPr="00F444B6" w:rsidRDefault="00BA529C" w:rsidP="00F444B6">
      <w:pPr>
        <w:spacing w:after="0" w:line="276" w:lineRule="auto"/>
        <w:divId w:val="1707368158"/>
        <w:rPr>
          <w:rFonts w:ascii="Arial" w:eastAsia="Times New Roman" w:hAnsi="Arial" w:cs="Arial"/>
          <w:b/>
          <w:bCs/>
          <w:sz w:val="20"/>
          <w:szCs w:val="20"/>
          <w:lang w:val="en"/>
        </w:rPr>
      </w:pPr>
      <w:r w:rsidRPr="00F444B6">
        <w:rPr>
          <w:rFonts w:ascii="Arial" w:eastAsia="Times New Roman" w:hAnsi="Arial" w:cs="Arial"/>
          <w:b/>
          <w:bCs/>
          <w:sz w:val="20"/>
          <w:szCs w:val="20"/>
          <w:lang w:val="en"/>
        </w:rPr>
        <w:lastRenderedPageBreak/>
        <w:t xml:space="preserve">Macroscopic Satellite Lesions (required only if applicable) (Note </w:t>
      </w:r>
      <w:hyperlink w:anchor="N13758" w:tgtFrame="_top" w:history="1">
        <w:r w:rsidRPr="00F444B6">
          <w:rPr>
            <w:rStyle w:val="Hyperlink"/>
            <w:rFonts w:ascii="Arial" w:eastAsia="Times New Roman" w:hAnsi="Arial" w:cs="Arial"/>
            <w:b/>
            <w:bCs/>
            <w:sz w:val="20"/>
            <w:szCs w:val="20"/>
            <w:lang w:val="en"/>
          </w:rPr>
          <w:t>G</w:t>
        </w:r>
      </w:hyperlink>
      <w:r w:rsidRPr="00F444B6">
        <w:rPr>
          <w:rFonts w:ascii="Arial" w:eastAsia="Times New Roman" w:hAnsi="Arial" w:cs="Arial"/>
          <w:b/>
          <w:bCs/>
          <w:sz w:val="20"/>
          <w:szCs w:val="20"/>
          <w:lang w:val="en"/>
        </w:rPr>
        <w:t xml:space="preserve">) </w:t>
      </w:r>
    </w:p>
    <w:p w14:paraId="70BB21DF" w14:textId="77777777" w:rsidR="00BA529C" w:rsidRPr="00F444B6" w:rsidRDefault="00BA529C" w:rsidP="00F444B6">
      <w:pPr>
        <w:spacing w:after="0" w:line="276" w:lineRule="auto"/>
        <w:divId w:val="229389451"/>
        <w:rPr>
          <w:rFonts w:ascii="Arial" w:eastAsia="Times New Roman" w:hAnsi="Arial" w:cs="Arial"/>
          <w:sz w:val="20"/>
          <w:szCs w:val="20"/>
          <w:lang w:val="en"/>
        </w:rPr>
      </w:pPr>
      <w:r w:rsidRPr="00F444B6">
        <w:rPr>
          <w:rFonts w:ascii="Arial" w:eastAsia="Times New Roman" w:hAnsi="Arial" w:cs="Arial"/>
          <w:sz w:val="20"/>
          <w:szCs w:val="20"/>
          <w:lang w:val="en"/>
        </w:rPr>
        <w:t xml:space="preserve">___ Not applicable  </w:t>
      </w:r>
    </w:p>
    <w:p w14:paraId="560F5255" w14:textId="77777777" w:rsidR="00BA529C" w:rsidRPr="00F444B6" w:rsidRDefault="00BA529C" w:rsidP="00F444B6">
      <w:pPr>
        <w:spacing w:after="0" w:line="276" w:lineRule="auto"/>
        <w:divId w:val="1601986347"/>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24D67D7E" w14:textId="77777777" w:rsidR="00BA529C" w:rsidRPr="00F444B6" w:rsidRDefault="00BA529C" w:rsidP="00F444B6">
      <w:pPr>
        <w:spacing w:after="0" w:line="276" w:lineRule="auto"/>
        <w:divId w:val="496772010"/>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w:t>
      </w:r>
    </w:p>
    <w:p w14:paraId="539912DB" w14:textId="77777777" w:rsidR="00BA529C" w:rsidRPr="00F444B6" w:rsidRDefault="00BA529C" w:rsidP="00F444B6">
      <w:pPr>
        <w:spacing w:after="0" w:line="276" w:lineRule="auto"/>
        <w:divId w:val="1268273597"/>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32752B5C"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540D2D0E" w14:textId="77777777" w:rsidR="00BA529C" w:rsidRPr="00F444B6" w:rsidRDefault="00BA529C" w:rsidP="00F444B6">
      <w:pPr>
        <w:spacing w:after="0" w:line="276" w:lineRule="auto"/>
        <w:divId w:val="1674333337"/>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+Microsatellite(s) (Note </w:t>
      </w:r>
      <w:hyperlink w:anchor="N13758" w:tgtFrame="_top" w:history="1">
        <w:r w:rsidRPr="00F444B6">
          <w:rPr>
            <w:rStyle w:val="Hyperlink"/>
            <w:rFonts w:ascii="Arial" w:eastAsia="Times New Roman" w:hAnsi="Arial" w:cs="Arial"/>
            <w:b/>
            <w:bCs/>
            <w:sz w:val="20"/>
            <w:szCs w:val="20"/>
            <w:lang w:val="en"/>
          </w:rPr>
          <w:t>G</w:t>
        </w:r>
      </w:hyperlink>
      <w:r w:rsidRPr="00F444B6">
        <w:rPr>
          <w:rFonts w:ascii="Arial" w:eastAsia="Times New Roman" w:hAnsi="Arial" w:cs="Arial"/>
          <w:b/>
          <w:bCs/>
          <w:sz w:val="20"/>
          <w:szCs w:val="20"/>
          <w:lang w:val="en"/>
        </w:rPr>
        <w:t xml:space="preserve">) </w:t>
      </w:r>
    </w:p>
    <w:p w14:paraId="18865A9D" w14:textId="77777777" w:rsidR="00BA529C" w:rsidRPr="00F444B6" w:rsidRDefault="00BA529C" w:rsidP="00F444B6">
      <w:pPr>
        <w:spacing w:after="0" w:line="276" w:lineRule="auto"/>
        <w:divId w:val="455947091"/>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754EFB6B" w14:textId="77777777" w:rsidR="00BA529C" w:rsidRPr="00F444B6" w:rsidRDefault="00BA529C" w:rsidP="00F444B6">
      <w:pPr>
        <w:spacing w:after="0" w:line="276" w:lineRule="auto"/>
        <w:divId w:val="389689801"/>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w:t>
      </w:r>
    </w:p>
    <w:p w14:paraId="72103586" w14:textId="77777777" w:rsidR="00BA529C" w:rsidRPr="00F444B6" w:rsidRDefault="00BA529C" w:rsidP="00F444B6">
      <w:pPr>
        <w:spacing w:after="0" w:line="276" w:lineRule="auto"/>
        <w:divId w:val="2026710657"/>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72E2470B"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6DCC6A74" w14:textId="77777777" w:rsidR="00BA529C" w:rsidRPr="00F444B6" w:rsidRDefault="00BA529C" w:rsidP="00F444B6">
      <w:pPr>
        <w:spacing w:after="0" w:line="276" w:lineRule="auto"/>
        <w:divId w:val="971251939"/>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Lymphatic and / or Vascular Invasion (required only if applicable) (Note </w:t>
      </w:r>
      <w:hyperlink w:anchor="N13759" w:tgtFrame="_top" w:history="1">
        <w:r w:rsidRPr="00F444B6">
          <w:rPr>
            <w:rStyle w:val="Hyperlink"/>
            <w:rFonts w:ascii="Arial" w:eastAsia="Times New Roman" w:hAnsi="Arial" w:cs="Arial"/>
            <w:b/>
            <w:bCs/>
            <w:sz w:val="20"/>
            <w:szCs w:val="20"/>
            <w:lang w:val="en"/>
          </w:rPr>
          <w:t>H</w:t>
        </w:r>
      </w:hyperlink>
      <w:r w:rsidRPr="00F444B6">
        <w:rPr>
          <w:rFonts w:ascii="Arial" w:eastAsia="Times New Roman" w:hAnsi="Arial" w:cs="Arial"/>
          <w:b/>
          <w:bCs/>
          <w:sz w:val="20"/>
          <w:szCs w:val="20"/>
          <w:lang w:val="en"/>
        </w:rPr>
        <w:t xml:space="preserve">) </w:t>
      </w:r>
    </w:p>
    <w:p w14:paraId="561CCEEA" w14:textId="77777777" w:rsidR="00BA529C" w:rsidRPr="00F444B6" w:rsidRDefault="00BA529C" w:rsidP="00F444B6">
      <w:pPr>
        <w:spacing w:after="0" w:line="276" w:lineRule="auto"/>
        <w:divId w:val="1180126222"/>
        <w:rPr>
          <w:rFonts w:ascii="Arial" w:eastAsia="Times New Roman" w:hAnsi="Arial" w:cs="Arial"/>
          <w:sz w:val="20"/>
          <w:szCs w:val="20"/>
          <w:lang w:val="en"/>
        </w:rPr>
      </w:pPr>
      <w:r w:rsidRPr="00F444B6">
        <w:rPr>
          <w:rFonts w:ascii="Arial" w:eastAsia="Times New Roman" w:hAnsi="Arial" w:cs="Arial"/>
          <w:sz w:val="20"/>
          <w:szCs w:val="20"/>
          <w:lang w:val="en"/>
        </w:rPr>
        <w:t xml:space="preserve">___ Not applicable  </w:t>
      </w:r>
    </w:p>
    <w:p w14:paraId="2A3ABAB4" w14:textId="77777777" w:rsidR="00BA529C" w:rsidRPr="00F444B6" w:rsidRDefault="00BA529C" w:rsidP="00F444B6">
      <w:pPr>
        <w:spacing w:after="0" w:line="276" w:lineRule="auto"/>
        <w:divId w:val="1322999848"/>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2A19611C" w14:textId="77777777" w:rsidR="00BA529C" w:rsidRPr="00F444B6" w:rsidRDefault="00BA529C" w:rsidP="00F444B6">
      <w:pPr>
        <w:spacing w:after="0" w:line="276" w:lineRule="auto"/>
        <w:divId w:val="156187303"/>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w:t>
      </w:r>
    </w:p>
    <w:p w14:paraId="2AAF4138" w14:textId="420AA218" w:rsidR="00BA529C" w:rsidRPr="00F444B6" w:rsidRDefault="00BA529C" w:rsidP="00F444B6">
      <w:pPr>
        <w:spacing w:after="0" w:line="276" w:lineRule="auto"/>
        <w:ind w:firstLine="240"/>
        <w:divId w:val="1080103005"/>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+Method of </w:t>
      </w:r>
      <w:r w:rsidR="004F6319" w:rsidRPr="00F444B6">
        <w:rPr>
          <w:rFonts w:ascii="Arial" w:eastAsia="Times New Roman" w:hAnsi="Arial" w:cs="Arial"/>
          <w:b/>
          <w:bCs/>
          <w:sz w:val="20"/>
          <w:szCs w:val="20"/>
          <w:lang w:val="en"/>
        </w:rPr>
        <w:t>Detection (</w:t>
      </w:r>
      <w:r w:rsidRPr="00F444B6">
        <w:rPr>
          <w:rFonts w:ascii="Arial" w:eastAsia="Times New Roman" w:hAnsi="Arial" w:cs="Arial"/>
          <w:b/>
          <w:bCs/>
          <w:sz w:val="20"/>
          <w:szCs w:val="20"/>
          <w:lang w:val="en"/>
        </w:rPr>
        <w:t xml:space="preserve">select all that apply) </w:t>
      </w:r>
    </w:p>
    <w:p w14:paraId="2065D737" w14:textId="77777777" w:rsidR="00BA529C" w:rsidRPr="00F444B6" w:rsidRDefault="00BA529C" w:rsidP="00F444B6">
      <w:pPr>
        <w:spacing w:after="0" w:line="276" w:lineRule="auto"/>
        <w:ind w:firstLine="240"/>
        <w:divId w:val="995720480"/>
        <w:rPr>
          <w:rFonts w:ascii="Arial" w:eastAsia="Times New Roman" w:hAnsi="Arial" w:cs="Arial"/>
          <w:sz w:val="20"/>
          <w:szCs w:val="20"/>
          <w:lang w:val="en"/>
        </w:rPr>
      </w:pPr>
      <w:r w:rsidRPr="00F444B6">
        <w:rPr>
          <w:rFonts w:ascii="Arial" w:eastAsia="Times New Roman" w:hAnsi="Arial" w:cs="Arial"/>
          <w:sz w:val="20"/>
          <w:szCs w:val="20"/>
          <w:lang w:val="en"/>
        </w:rPr>
        <w:t xml:space="preserve">___ Immunohistochemical study  </w:t>
      </w:r>
    </w:p>
    <w:p w14:paraId="7DFE1299" w14:textId="77777777" w:rsidR="00BA529C" w:rsidRPr="00F444B6" w:rsidRDefault="00BA529C" w:rsidP="00F444B6">
      <w:pPr>
        <w:spacing w:after="0" w:line="276" w:lineRule="auto"/>
        <w:ind w:firstLine="240"/>
        <w:divId w:val="1863084173"/>
        <w:rPr>
          <w:rFonts w:ascii="Arial" w:eastAsia="Times New Roman" w:hAnsi="Arial" w:cs="Arial"/>
          <w:sz w:val="20"/>
          <w:szCs w:val="20"/>
          <w:lang w:val="en"/>
        </w:rPr>
      </w:pPr>
      <w:r w:rsidRPr="00F444B6">
        <w:rPr>
          <w:rFonts w:ascii="Arial" w:eastAsia="Times New Roman" w:hAnsi="Arial" w:cs="Arial"/>
          <w:sz w:val="20"/>
          <w:szCs w:val="20"/>
          <w:lang w:val="en"/>
        </w:rPr>
        <w:t xml:space="preserve">___ H&amp;E stain  </w:t>
      </w:r>
    </w:p>
    <w:p w14:paraId="171C6B93" w14:textId="77777777" w:rsidR="00BA529C" w:rsidRPr="00F444B6" w:rsidRDefault="00BA529C" w:rsidP="00F444B6">
      <w:pPr>
        <w:spacing w:after="0" w:line="276" w:lineRule="auto"/>
        <w:divId w:val="116027055"/>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3857A0C6"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14BF9284" w14:textId="77777777" w:rsidR="00BA529C" w:rsidRPr="00F444B6" w:rsidRDefault="00BA529C" w:rsidP="00F444B6">
      <w:pPr>
        <w:spacing w:after="0" w:line="276" w:lineRule="auto"/>
        <w:divId w:val="1195387089"/>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Neurotropism (required only if applicable) (Note </w:t>
      </w:r>
      <w:hyperlink w:anchor="N13762" w:tgtFrame="_top" w:history="1">
        <w:r w:rsidRPr="00F444B6">
          <w:rPr>
            <w:rStyle w:val="Hyperlink"/>
            <w:rFonts w:ascii="Arial" w:eastAsia="Times New Roman" w:hAnsi="Arial" w:cs="Arial"/>
            <w:b/>
            <w:bCs/>
            <w:sz w:val="20"/>
            <w:szCs w:val="20"/>
            <w:lang w:val="en"/>
          </w:rPr>
          <w:t>I</w:t>
        </w:r>
      </w:hyperlink>
      <w:r w:rsidRPr="00F444B6">
        <w:rPr>
          <w:rFonts w:ascii="Arial" w:eastAsia="Times New Roman" w:hAnsi="Arial" w:cs="Arial"/>
          <w:b/>
          <w:bCs/>
          <w:sz w:val="20"/>
          <w:szCs w:val="20"/>
          <w:lang w:val="en"/>
        </w:rPr>
        <w:t xml:space="preserve">) </w:t>
      </w:r>
    </w:p>
    <w:p w14:paraId="1464897A" w14:textId="77777777" w:rsidR="00BA529C" w:rsidRPr="00F444B6" w:rsidRDefault="00BA529C" w:rsidP="00F444B6">
      <w:pPr>
        <w:spacing w:after="0" w:line="276" w:lineRule="auto"/>
        <w:divId w:val="1747141241"/>
        <w:rPr>
          <w:rFonts w:ascii="Arial" w:eastAsia="Times New Roman" w:hAnsi="Arial" w:cs="Arial"/>
          <w:sz w:val="20"/>
          <w:szCs w:val="20"/>
          <w:lang w:val="en"/>
        </w:rPr>
      </w:pPr>
      <w:r w:rsidRPr="00F444B6">
        <w:rPr>
          <w:rFonts w:ascii="Arial" w:eastAsia="Times New Roman" w:hAnsi="Arial" w:cs="Arial"/>
          <w:sz w:val="20"/>
          <w:szCs w:val="20"/>
          <w:lang w:val="en"/>
        </w:rPr>
        <w:t xml:space="preserve">___ Not applicable  </w:t>
      </w:r>
    </w:p>
    <w:p w14:paraId="6FFAD7A6" w14:textId="77777777" w:rsidR="00BA529C" w:rsidRPr="00F444B6" w:rsidRDefault="00BA529C" w:rsidP="00F444B6">
      <w:pPr>
        <w:spacing w:after="0" w:line="276" w:lineRule="auto"/>
        <w:divId w:val="1156383296"/>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052FDC57" w14:textId="77777777" w:rsidR="00BA529C" w:rsidRPr="00F444B6" w:rsidRDefault="00BA529C" w:rsidP="00F444B6">
      <w:pPr>
        <w:spacing w:after="0" w:line="276" w:lineRule="auto"/>
        <w:divId w:val="1429158646"/>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w:t>
      </w:r>
    </w:p>
    <w:p w14:paraId="1824B1C7" w14:textId="77777777" w:rsidR="00BA529C" w:rsidRPr="00F444B6" w:rsidRDefault="00BA529C" w:rsidP="00F444B6">
      <w:pPr>
        <w:spacing w:after="0" w:line="276" w:lineRule="auto"/>
        <w:divId w:val="236525961"/>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52C4CD4C"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6304CAAD" w14:textId="77777777" w:rsidR="00BA529C" w:rsidRPr="00F444B6" w:rsidRDefault="00BA529C" w:rsidP="00F444B6">
      <w:pPr>
        <w:spacing w:after="0" w:line="276" w:lineRule="auto"/>
        <w:divId w:val="687176186"/>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+Tumor-Infiltrating Lymphocytes (Note </w:t>
      </w:r>
      <w:hyperlink w:anchor="N13760" w:tgtFrame="_top" w:history="1">
        <w:r w:rsidRPr="00F444B6">
          <w:rPr>
            <w:rStyle w:val="Hyperlink"/>
            <w:rFonts w:ascii="Arial" w:eastAsia="Times New Roman" w:hAnsi="Arial" w:cs="Arial"/>
            <w:b/>
            <w:bCs/>
            <w:sz w:val="20"/>
            <w:szCs w:val="20"/>
            <w:lang w:val="en"/>
          </w:rPr>
          <w:t>J</w:t>
        </w:r>
      </w:hyperlink>
      <w:r w:rsidRPr="00F444B6">
        <w:rPr>
          <w:rFonts w:ascii="Arial" w:eastAsia="Times New Roman" w:hAnsi="Arial" w:cs="Arial"/>
          <w:b/>
          <w:bCs/>
          <w:sz w:val="20"/>
          <w:szCs w:val="20"/>
          <w:lang w:val="en"/>
        </w:rPr>
        <w:t xml:space="preserve">) </w:t>
      </w:r>
    </w:p>
    <w:p w14:paraId="49E04888" w14:textId="77777777" w:rsidR="00BA529C" w:rsidRPr="00F444B6" w:rsidRDefault="00BA529C" w:rsidP="00F444B6">
      <w:pPr>
        <w:spacing w:after="0" w:line="276" w:lineRule="auto"/>
        <w:divId w:val="172457381"/>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3C4B62A5" w14:textId="77777777" w:rsidR="00BA529C" w:rsidRPr="00F444B6" w:rsidRDefault="00BA529C" w:rsidP="00F444B6">
      <w:pPr>
        <w:spacing w:after="0" w:line="276" w:lineRule="auto"/>
        <w:divId w:val="1361466917"/>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non-brisk  </w:t>
      </w:r>
    </w:p>
    <w:p w14:paraId="33143A98" w14:textId="77777777" w:rsidR="00BA529C" w:rsidRPr="00F444B6" w:rsidRDefault="00BA529C" w:rsidP="00F444B6">
      <w:pPr>
        <w:spacing w:after="0" w:line="276" w:lineRule="auto"/>
        <w:divId w:val="1965235252"/>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brisk  </w:t>
      </w:r>
    </w:p>
    <w:p w14:paraId="2A18AD37" w14:textId="77777777" w:rsidR="00BA529C" w:rsidRPr="00F444B6" w:rsidRDefault="00BA529C" w:rsidP="00F444B6">
      <w:pPr>
        <w:spacing w:after="0" w:line="276" w:lineRule="auto"/>
        <w:divId w:val="2015835987"/>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0FB9E236"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6927F32D" w14:textId="77777777" w:rsidR="00BA529C" w:rsidRPr="00F444B6" w:rsidRDefault="00BA529C" w:rsidP="00F444B6">
      <w:pPr>
        <w:spacing w:after="0" w:line="276" w:lineRule="auto"/>
        <w:divId w:val="361177273"/>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+Tumor Regression (Note </w:t>
      </w:r>
      <w:hyperlink w:anchor="N13761" w:tgtFrame="_top" w:history="1">
        <w:r w:rsidRPr="00F444B6">
          <w:rPr>
            <w:rStyle w:val="Hyperlink"/>
            <w:rFonts w:ascii="Arial" w:eastAsia="Times New Roman" w:hAnsi="Arial" w:cs="Arial"/>
            <w:b/>
            <w:bCs/>
            <w:sz w:val="20"/>
            <w:szCs w:val="20"/>
            <w:lang w:val="en"/>
          </w:rPr>
          <w:t>K</w:t>
        </w:r>
      </w:hyperlink>
      <w:r w:rsidRPr="00F444B6">
        <w:rPr>
          <w:rFonts w:ascii="Arial" w:eastAsia="Times New Roman" w:hAnsi="Arial" w:cs="Arial"/>
          <w:b/>
          <w:bCs/>
          <w:sz w:val="20"/>
          <w:szCs w:val="20"/>
          <w:lang w:val="en"/>
        </w:rPr>
        <w:t xml:space="preserve">) </w:t>
      </w:r>
    </w:p>
    <w:p w14:paraId="3CA90314" w14:textId="77777777" w:rsidR="00BA529C" w:rsidRPr="00F444B6" w:rsidRDefault="00BA529C" w:rsidP="00F444B6">
      <w:pPr>
        <w:spacing w:after="0" w:line="276" w:lineRule="auto"/>
        <w:divId w:val="2053576482"/>
        <w:rPr>
          <w:rFonts w:ascii="Arial" w:eastAsia="Times New Roman" w:hAnsi="Arial" w:cs="Arial"/>
          <w:sz w:val="20"/>
          <w:szCs w:val="20"/>
          <w:lang w:val="en"/>
        </w:rPr>
      </w:pPr>
      <w:r w:rsidRPr="00F444B6">
        <w:rPr>
          <w:rFonts w:ascii="Arial" w:eastAsia="Times New Roman" w:hAnsi="Arial" w:cs="Arial"/>
          <w:sz w:val="20"/>
          <w:szCs w:val="20"/>
          <w:lang w:val="en"/>
        </w:rPr>
        <w:t xml:space="preserve">___ Not identified  </w:t>
      </w:r>
    </w:p>
    <w:p w14:paraId="3AE7E82A" w14:textId="77777777" w:rsidR="00BA529C" w:rsidRPr="00F444B6" w:rsidRDefault="00BA529C" w:rsidP="00F444B6">
      <w:pPr>
        <w:spacing w:after="0" w:line="276" w:lineRule="auto"/>
        <w:divId w:val="1895391513"/>
        <w:rPr>
          <w:rFonts w:ascii="Arial" w:eastAsia="Times New Roman" w:hAnsi="Arial" w:cs="Arial"/>
          <w:sz w:val="20"/>
          <w:szCs w:val="20"/>
          <w:lang w:val="en"/>
        </w:rPr>
      </w:pPr>
      <w:r w:rsidRPr="00F444B6">
        <w:rPr>
          <w:rFonts w:ascii="Arial" w:eastAsia="Times New Roman" w:hAnsi="Arial" w:cs="Arial"/>
          <w:sz w:val="20"/>
          <w:szCs w:val="20"/>
          <w:lang w:val="en"/>
        </w:rPr>
        <w:t xml:space="preserve">___ Present  </w:t>
      </w:r>
    </w:p>
    <w:p w14:paraId="6DC25B30" w14:textId="77777777" w:rsidR="00BA529C" w:rsidRPr="00F444B6" w:rsidRDefault="00BA529C" w:rsidP="00F444B6">
      <w:pPr>
        <w:spacing w:after="0" w:line="276" w:lineRule="auto"/>
        <w:ind w:firstLine="240"/>
        <w:divId w:val="472211989"/>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Extent of Tumor Regression  </w:t>
      </w:r>
    </w:p>
    <w:p w14:paraId="543128A9" w14:textId="77777777" w:rsidR="00BA529C" w:rsidRPr="00F444B6" w:rsidRDefault="00BA529C" w:rsidP="00F444B6">
      <w:pPr>
        <w:spacing w:after="0" w:line="276" w:lineRule="auto"/>
        <w:ind w:firstLine="240"/>
        <w:divId w:val="1495222657"/>
        <w:rPr>
          <w:rFonts w:ascii="Arial" w:eastAsia="Times New Roman" w:hAnsi="Arial" w:cs="Arial"/>
          <w:sz w:val="20"/>
          <w:szCs w:val="20"/>
          <w:lang w:val="en"/>
        </w:rPr>
      </w:pPr>
      <w:r w:rsidRPr="00F444B6">
        <w:rPr>
          <w:rFonts w:ascii="Arial" w:eastAsia="Times New Roman" w:hAnsi="Arial" w:cs="Arial"/>
          <w:sz w:val="20"/>
          <w:szCs w:val="20"/>
          <w:lang w:val="en"/>
        </w:rPr>
        <w:t xml:space="preserve">___ Focal (less than or equal to 75%)  </w:t>
      </w:r>
    </w:p>
    <w:p w14:paraId="7CF1CEB5" w14:textId="77777777" w:rsidR="00BA529C" w:rsidRPr="00F444B6" w:rsidRDefault="00BA529C" w:rsidP="00F444B6">
      <w:pPr>
        <w:spacing w:after="0" w:line="276" w:lineRule="auto"/>
        <w:ind w:firstLine="240"/>
        <w:divId w:val="2081706528"/>
        <w:rPr>
          <w:rFonts w:ascii="Arial" w:eastAsia="Times New Roman" w:hAnsi="Arial" w:cs="Arial"/>
          <w:sz w:val="20"/>
          <w:szCs w:val="20"/>
          <w:lang w:val="en"/>
        </w:rPr>
      </w:pPr>
      <w:r w:rsidRPr="00F444B6">
        <w:rPr>
          <w:rFonts w:ascii="Arial" w:eastAsia="Times New Roman" w:hAnsi="Arial" w:cs="Arial"/>
          <w:sz w:val="20"/>
          <w:szCs w:val="20"/>
          <w:lang w:val="en"/>
        </w:rPr>
        <w:t xml:space="preserve">___ Extensive (greater than 75%)  </w:t>
      </w:r>
    </w:p>
    <w:p w14:paraId="6393E47F" w14:textId="77777777" w:rsidR="00BA529C" w:rsidRPr="00F444B6" w:rsidRDefault="00BA529C" w:rsidP="00F444B6">
      <w:pPr>
        <w:spacing w:after="0" w:line="276" w:lineRule="auto"/>
        <w:ind w:firstLine="240"/>
        <w:divId w:val="923760781"/>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3BB1C7F6" w14:textId="77777777" w:rsidR="00BA529C" w:rsidRPr="00F444B6" w:rsidRDefault="00BA529C" w:rsidP="00F444B6">
      <w:pPr>
        <w:spacing w:after="0" w:line="276" w:lineRule="auto"/>
        <w:divId w:val="1580865012"/>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2E50EA75"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713F45EB" w14:textId="77777777" w:rsidR="00BA529C" w:rsidRPr="00F444B6" w:rsidRDefault="00BA529C" w:rsidP="00F444B6">
      <w:pPr>
        <w:spacing w:after="0" w:line="276" w:lineRule="auto"/>
        <w:divId w:val="910192552"/>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+Tumor Comment: _________________ </w:t>
      </w:r>
    </w:p>
    <w:p w14:paraId="236A4A26"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2CBD12FC" w14:textId="77777777" w:rsidR="00ED0982" w:rsidRDefault="00ED0982">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FAB5E5C" w14:textId="0000760A" w:rsidR="00BA529C" w:rsidRPr="00F444B6" w:rsidRDefault="00BA529C" w:rsidP="00F444B6">
      <w:pPr>
        <w:spacing w:after="0" w:line="276" w:lineRule="auto"/>
        <w:divId w:val="724794920"/>
        <w:rPr>
          <w:rFonts w:ascii="Arial" w:eastAsia="Times New Roman" w:hAnsi="Arial" w:cs="Arial"/>
          <w:b/>
          <w:bCs/>
          <w:sz w:val="20"/>
          <w:szCs w:val="20"/>
          <w:lang w:val="en"/>
        </w:rPr>
      </w:pPr>
      <w:r w:rsidRPr="00F444B6">
        <w:rPr>
          <w:rFonts w:ascii="Arial" w:eastAsia="Times New Roman" w:hAnsi="Arial" w:cs="Arial"/>
          <w:b/>
          <w:bCs/>
          <w:sz w:val="20"/>
          <w:szCs w:val="20"/>
          <w:lang w:val="en"/>
        </w:rPr>
        <w:lastRenderedPageBreak/>
        <w:t xml:space="preserve">MARGINS (Note </w:t>
      </w:r>
      <w:hyperlink w:anchor="N13763" w:tgtFrame="_top" w:history="1">
        <w:r w:rsidRPr="00F444B6">
          <w:rPr>
            <w:rStyle w:val="Hyperlink"/>
            <w:rFonts w:ascii="Arial" w:eastAsia="Times New Roman" w:hAnsi="Arial" w:cs="Arial"/>
            <w:b/>
            <w:bCs/>
            <w:sz w:val="20"/>
            <w:szCs w:val="20"/>
            <w:lang w:val="en"/>
          </w:rPr>
          <w:t>L</w:t>
        </w:r>
      </w:hyperlink>
      <w:r w:rsidRPr="00F444B6">
        <w:rPr>
          <w:rFonts w:ascii="Arial" w:eastAsia="Times New Roman" w:hAnsi="Arial" w:cs="Arial"/>
          <w:b/>
          <w:bCs/>
          <w:sz w:val="20"/>
          <w:szCs w:val="20"/>
          <w:lang w:val="en"/>
        </w:rPr>
        <w:t xml:space="preserve">) </w:t>
      </w:r>
    </w:p>
    <w:p w14:paraId="2C4FBEFF"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0A5F12BC" w14:textId="7522C2CA" w:rsidR="00BA529C" w:rsidRPr="00F444B6" w:rsidRDefault="00BA529C" w:rsidP="00F444B6">
      <w:pPr>
        <w:spacing w:after="0" w:line="276" w:lineRule="auto"/>
        <w:divId w:val="10224297"/>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Margin Status for </w:t>
      </w:r>
      <w:r w:rsidR="004F6319" w:rsidRPr="00F444B6">
        <w:rPr>
          <w:rFonts w:ascii="Arial" w:eastAsia="Times New Roman" w:hAnsi="Arial" w:cs="Arial"/>
          <w:b/>
          <w:bCs/>
          <w:sz w:val="20"/>
          <w:szCs w:val="20"/>
          <w:lang w:val="en"/>
        </w:rPr>
        <w:t>Melanoma (</w:t>
      </w:r>
      <w:r w:rsidRPr="00F444B6">
        <w:rPr>
          <w:rFonts w:ascii="Arial" w:eastAsia="Times New Roman" w:hAnsi="Arial" w:cs="Arial"/>
          <w:b/>
          <w:bCs/>
          <w:sz w:val="20"/>
          <w:szCs w:val="20"/>
          <w:lang w:val="en"/>
        </w:rPr>
        <w:t xml:space="preserve">select all that apply) </w:t>
      </w:r>
    </w:p>
    <w:p w14:paraId="7C5E5E75" w14:textId="77777777" w:rsidR="00BA529C" w:rsidRPr="00F444B6" w:rsidRDefault="00BA529C" w:rsidP="00F444B6">
      <w:pPr>
        <w:spacing w:after="0" w:line="276" w:lineRule="auto"/>
        <w:divId w:val="444271120"/>
        <w:rPr>
          <w:rFonts w:ascii="Arial" w:eastAsia="Times New Roman" w:hAnsi="Arial" w:cs="Arial"/>
          <w:sz w:val="20"/>
          <w:szCs w:val="20"/>
          <w:lang w:val="en"/>
        </w:rPr>
      </w:pPr>
      <w:r w:rsidRPr="00F444B6">
        <w:rPr>
          <w:rFonts w:ascii="Arial" w:eastAsia="Times New Roman" w:hAnsi="Arial" w:cs="Arial"/>
          <w:sz w:val="20"/>
          <w:szCs w:val="20"/>
          <w:lang w:val="en"/>
        </w:rPr>
        <w:t xml:space="preserve">___ All margins negative for melanoma (e.g., in situ, invasive, or satellite)  </w:t>
      </w:r>
    </w:p>
    <w:p w14:paraId="4B5A9621" w14:textId="77777777" w:rsidR="00BA529C" w:rsidRPr="00F444B6" w:rsidRDefault="00BA529C" w:rsidP="00F444B6">
      <w:pPr>
        <w:spacing w:after="0" w:line="276" w:lineRule="auto"/>
        <w:divId w:val="309097939"/>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Recommend measuring margin distance to melanoma if less than or equal to 1.0 mm.  </w:t>
      </w:r>
    </w:p>
    <w:p w14:paraId="41F49966" w14:textId="77777777" w:rsidR="004F6319" w:rsidRPr="00F444B6" w:rsidRDefault="00BA529C" w:rsidP="00F444B6">
      <w:pPr>
        <w:spacing w:after="0" w:line="276" w:lineRule="auto"/>
        <w:ind w:firstLine="240"/>
        <w:divId w:val="1068958869"/>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+Specify Distance from Invasive Melanoma to Peripheral Margin in Millimeters (mm): </w:t>
      </w:r>
    </w:p>
    <w:p w14:paraId="6D3E51EB" w14:textId="278B7152" w:rsidR="00BA529C" w:rsidRPr="00F444B6" w:rsidRDefault="004F6319" w:rsidP="00F444B6">
      <w:pPr>
        <w:spacing w:after="0" w:line="276" w:lineRule="auto"/>
        <w:ind w:firstLine="240"/>
        <w:divId w:val="1068958869"/>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  </w:t>
      </w:r>
      <w:r w:rsidR="00BA529C" w:rsidRPr="00F444B6">
        <w:rPr>
          <w:rFonts w:ascii="Arial" w:eastAsia="Times New Roman" w:hAnsi="Arial" w:cs="Arial"/>
          <w:b/>
          <w:bCs/>
          <w:sz w:val="20"/>
          <w:szCs w:val="20"/>
          <w:lang w:val="en"/>
        </w:rPr>
        <w:t>_________________ mm</w:t>
      </w:r>
    </w:p>
    <w:p w14:paraId="79E61EBD" w14:textId="77777777" w:rsidR="004F6319" w:rsidRPr="00F444B6" w:rsidRDefault="00BA529C" w:rsidP="00F444B6">
      <w:pPr>
        <w:spacing w:after="0" w:line="276" w:lineRule="auto"/>
        <w:ind w:firstLine="240"/>
        <w:divId w:val="1375498482"/>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+Specify Distance of Invasive Melanoma to Deep Margin in Millimeters (mm): </w:t>
      </w:r>
    </w:p>
    <w:p w14:paraId="0AD98DB9" w14:textId="15A0B9F0" w:rsidR="00BA529C" w:rsidRPr="00F444B6" w:rsidRDefault="004F6319" w:rsidP="00F444B6">
      <w:pPr>
        <w:spacing w:after="0" w:line="276" w:lineRule="auto"/>
        <w:ind w:firstLine="240"/>
        <w:divId w:val="1375498482"/>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  </w:t>
      </w:r>
      <w:r w:rsidR="00BA529C" w:rsidRPr="00F444B6">
        <w:rPr>
          <w:rFonts w:ascii="Arial" w:eastAsia="Times New Roman" w:hAnsi="Arial" w:cs="Arial"/>
          <w:b/>
          <w:bCs/>
          <w:sz w:val="20"/>
          <w:szCs w:val="20"/>
          <w:lang w:val="en"/>
        </w:rPr>
        <w:t>_________________ mm</w:t>
      </w:r>
    </w:p>
    <w:p w14:paraId="5F6073BB" w14:textId="77777777" w:rsidR="004F6319" w:rsidRPr="00F444B6" w:rsidRDefault="00BA529C" w:rsidP="00F444B6">
      <w:pPr>
        <w:spacing w:after="0" w:line="276" w:lineRule="auto"/>
        <w:ind w:firstLine="240"/>
        <w:divId w:val="662205011"/>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+Specify Distance from Melanoma </w:t>
      </w:r>
      <w:proofErr w:type="gramStart"/>
      <w:r w:rsidRPr="00F444B6">
        <w:rPr>
          <w:rFonts w:ascii="Arial" w:eastAsia="Times New Roman" w:hAnsi="Arial" w:cs="Arial"/>
          <w:b/>
          <w:bCs/>
          <w:sz w:val="20"/>
          <w:szCs w:val="20"/>
          <w:lang w:val="en"/>
        </w:rPr>
        <w:t>In</w:t>
      </w:r>
      <w:proofErr w:type="gramEnd"/>
      <w:r w:rsidRPr="00F444B6">
        <w:rPr>
          <w:rFonts w:ascii="Arial" w:eastAsia="Times New Roman" w:hAnsi="Arial" w:cs="Arial"/>
          <w:b/>
          <w:bCs/>
          <w:sz w:val="20"/>
          <w:szCs w:val="20"/>
          <w:lang w:val="en"/>
        </w:rPr>
        <w:t xml:space="preserve"> Situ to Peripheral Margin in Millimeters (mm):</w:t>
      </w:r>
    </w:p>
    <w:p w14:paraId="571EB4AB" w14:textId="7100919B" w:rsidR="00BA529C" w:rsidRPr="00F444B6" w:rsidRDefault="004F6319" w:rsidP="00F444B6">
      <w:pPr>
        <w:spacing w:after="0" w:line="276" w:lineRule="auto"/>
        <w:ind w:firstLine="240"/>
        <w:divId w:val="662205011"/>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  </w:t>
      </w:r>
      <w:r w:rsidR="00BA529C" w:rsidRPr="00F444B6">
        <w:rPr>
          <w:rFonts w:ascii="Arial" w:eastAsia="Times New Roman" w:hAnsi="Arial" w:cs="Arial"/>
          <w:b/>
          <w:bCs/>
          <w:sz w:val="20"/>
          <w:szCs w:val="20"/>
          <w:lang w:val="en"/>
        </w:rPr>
        <w:t xml:space="preserve"> _________________ mm</w:t>
      </w:r>
    </w:p>
    <w:p w14:paraId="5005E261" w14:textId="77777777" w:rsidR="00BA529C" w:rsidRPr="00F444B6" w:rsidRDefault="00BA529C" w:rsidP="00F444B6">
      <w:pPr>
        <w:spacing w:after="0" w:line="276" w:lineRule="auto"/>
        <w:divId w:val="384984631"/>
        <w:rPr>
          <w:rFonts w:ascii="Arial" w:eastAsia="Times New Roman" w:hAnsi="Arial" w:cs="Arial"/>
          <w:sz w:val="20"/>
          <w:szCs w:val="20"/>
          <w:lang w:val="en"/>
        </w:rPr>
      </w:pPr>
      <w:r w:rsidRPr="00F444B6">
        <w:rPr>
          <w:rFonts w:ascii="Arial" w:eastAsia="Times New Roman" w:hAnsi="Arial" w:cs="Arial"/>
          <w:sz w:val="20"/>
          <w:szCs w:val="20"/>
          <w:lang w:val="en"/>
        </w:rPr>
        <w:t xml:space="preserve">___ Invasive </w:t>
      </w:r>
      <w:proofErr w:type="gramStart"/>
      <w:r w:rsidRPr="00F444B6">
        <w:rPr>
          <w:rFonts w:ascii="Arial" w:eastAsia="Times New Roman" w:hAnsi="Arial" w:cs="Arial"/>
          <w:sz w:val="20"/>
          <w:szCs w:val="20"/>
          <w:lang w:val="en"/>
        </w:rPr>
        <w:t>melanoma</w:t>
      </w:r>
      <w:proofErr w:type="gramEnd"/>
      <w:r w:rsidRPr="00F444B6">
        <w:rPr>
          <w:rFonts w:ascii="Arial" w:eastAsia="Times New Roman" w:hAnsi="Arial" w:cs="Arial"/>
          <w:sz w:val="20"/>
          <w:szCs w:val="20"/>
          <w:lang w:val="en"/>
        </w:rPr>
        <w:t xml:space="preserve"> present at margin  </w:t>
      </w:r>
    </w:p>
    <w:p w14:paraId="0CCA906A" w14:textId="27EC2660" w:rsidR="00BA529C" w:rsidRPr="00F444B6" w:rsidRDefault="00BA529C" w:rsidP="00F444B6">
      <w:pPr>
        <w:spacing w:after="0" w:line="276" w:lineRule="auto"/>
        <w:ind w:firstLine="240"/>
        <w:divId w:val="1840997957"/>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Margin(s) Involved by Invasive </w:t>
      </w:r>
      <w:r w:rsidR="004F6319" w:rsidRPr="00F444B6">
        <w:rPr>
          <w:rFonts w:ascii="Arial" w:eastAsia="Times New Roman" w:hAnsi="Arial" w:cs="Arial"/>
          <w:b/>
          <w:bCs/>
          <w:sz w:val="20"/>
          <w:szCs w:val="20"/>
          <w:lang w:val="en"/>
        </w:rPr>
        <w:t>Melanoma (</w:t>
      </w:r>
      <w:r w:rsidRPr="00F444B6">
        <w:rPr>
          <w:rFonts w:ascii="Arial" w:eastAsia="Times New Roman" w:hAnsi="Arial" w:cs="Arial"/>
          <w:b/>
          <w:bCs/>
          <w:sz w:val="20"/>
          <w:szCs w:val="20"/>
          <w:lang w:val="en"/>
        </w:rPr>
        <w:t xml:space="preserve">select all that apply) </w:t>
      </w:r>
    </w:p>
    <w:p w14:paraId="5212D892" w14:textId="77777777" w:rsidR="00BA529C" w:rsidRPr="00F444B6" w:rsidRDefault="00BA529C" w:rsidP="00F444B6">
      <w:pPr>
        <w:spacing w:after="0" w:line="276" w:lineRule="auto"/>
        <w:ind w:firstLine="240"/>
        <w:divId w:val="107163937"/>
        <w:rPr>
          <w:rFonts w:ascii="Arial" w:eastAsia="Times New Roman" w:hAnsi="Arial" w:cs="Arial"/>
          <w:sz w:val="20"/>
          <w:szCs w:val="20"/>
          <w:lang w:val="en"/>
        </w:rPr>
      </w:pPr>
      <w:r w:rsidRPr="00F444B6">
        <w:rPr>
          <w:rFonts w:ascii="Arial" w:eastAsia="Times New Roman" w:hAnsi="Arial" w:cs="Arial"/>
          <w:sz w:val="20"/>
          <w:szCs w:val="20"/>
          <w:lang w:val="en"/>
        </w:rPr>
        <w:t xml:space="preserve">___ Peripheral: _________________ </w:t>
      </w:r>
    </w:p>
    <w:p w14:paraId="380B3D5E" w14:textId="77777777" w:rsidR="00BA529C" w:rsidRPr="00F444B6" w:rsidRDefault="00BA529C" w:rsidP="00F444B6">
      <w:pPr>
        <w:spacing w:after="0" w:line="276" w:lineRule="auto"/>
        <w:ind w:firstLine="240"/>
        <w:divId w:val="1398243174"/>
        <w:rPr>
          <w:rFonts w:ascii="Arial" w:eastAsia="Times New Roman" w:hAnsi="Arial" w:cs="Arial"/>
          <w:sz w:val="20"/>
          <w:szCs w:val="20"/>
          <w:lang w:val="en"/>
        </w:rPr>
      </w:pPr>
      <w:r w:rsidRPr="00F444B6">
        <w:rPr>
          <w:rFonts w:ascii="Arial" w:eastAsia="Times New Roman" w:hAnsi="Arial" w:cs="Arial"/>
          <w:sz w:val="20"/>
          <w:szCs w:val="20"/>
          <w:lang w:val="en"/>
        </w:rPr>
        <w:t xml:space="preserve">___ Deep: _________________ </w:t>
      </w:r>
    </w:p>
    <w:p w14:paraId="223E214F" w14:textId="77777777" w:rsidR="00BA529C" w:rsidRPr="00F444B6" w:rsidRDefault="00BA529C" w:rsidP="00F444B6">
      <w:pPr>
        <w:spacing w:after="0" w:line="276" w:lineRule="auto"/>
        <w:ind w:firstLine="240"/>
        <w:divId w:val="355279738"/>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4490853A" w14:textId="77777777" w:rsidR="00BA529C" w:rsidRPr="00F444B6" w:rsidRDefault="00BA529C" w:rsidP="00F444B6">
      <w:pPr>
        <w:spacing w:after="0" w:line="276" w:lineRule="auto"/>
        <w:ind w:firstLine="240"/>
        <w:divId w:val="107773878"/>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7753DE61" w14:textId="77777777" w:rsidR="00BA529C" w:rsidRPr="00F444B6" w:rsidRDefault="00BA529C" w:rsidP="00F444B6">
      <w:pPr>
        <w:spacing w:after="0" w:line="276" w:lineRule="auto"/>
        <w:divId w:val="592325731"/>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 Margin involvement by melanoma in situ should be recorded if in situ disease is present in the specimen, and if margins are uninvolved by invasive melanoma.  </w:t>
      </w:r>
    </w:p>
    <w:p w14:paraId="6787270C" w14:textId="77777777" w:rsidR="00BA529C" w:rsidRPr="00F444B6" w:rsidRDefault="00BA529C" w:rsidP="00F444B6">
      <w:pPr>
        <w:spacing w:after="0" w:line="276" w:lineRule="auto"/>
        <w:divId w:val="1468666202"/>
        <w:rPr>
          <w:rFonts w:ascii="Arial" w:eastAsia="Times New Roman" w:hAnsi="Arial" w:cs="Arial"/>
          <w:sz w:val="20"/>
          <w:szCs w:val="20"/>
          <w:lang w:val="en"/>
        </w:rPr>
      </w:pPr>
      <w:r w:rsidRPr="00F444B6">
        <w:rPr>
          <w:rFonts w:ascii="Arial" w:eastAsia="Times New Roman" w:hAnsi="Arial" w:cs="Arial"/>
          <w:sz w:val="20"/>
          <w:szCs w:val="20"/>
          <w:lang w:val="en"/>
        </w:rPr>
        <w:t xml:space="preserve">___ Melanoma in situ present at margin#  </w:t>
      </w:r>
    </w:p>
    <w:p w14:paraId="46F1E248" w14:textId="06CF1E4A" w:rsidR="00BA529C" w:rsidRPr="00F444B6" w:rsidRDefault="00BA529C" w:rsidP="00F444B6">
      <w:pPr>
        <w:spacing w:after="0" w:line="276" w:lineRule="auto"/>
        <w:ind w:firstLine="240"/>
        <w:divId w:val="656568836"/>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Margin(s) Involved by Melanoma </w:t>
      </w:r>
      <w:proofErr w:type="gramStart"/>
      <w:r w:rsidRPr="00F444B6">
        <w:rPr>
          <w:rFonts w:ascii="Arial" w:eastAsia="Times New Roman" w:hAnsi="Arial" w:cs="Arial"/>
          <w:b/>
          <w:bCs/>
          <w:sz w:val="20"/>
          <w:szCs w:val="20"/>
          <w:lang w:val="en"/>
        </w:rPr>
        <w:t>In</w:t>
      </w:r>
      <w:proofErr w:type="gramEnd"/>
      <w:r w:rsidRPr="00F444B6">
        <w:rPr>
          <w:rFonts w:ascii="Arial" w:eastAsia="Times New Roman" w:hAnsi="Arial" w:cs="Arial"/>
          <w:b/>
          <w:bCs/>
          <w:sz w:val="20"/>
          <w:szCs w:val="20"/>
          <w:lang w:val="en"/>
        </w:rPr>
        <w:t xml:space="preserve"> </w:t>
      </w:r>
      <w:r w:rsidR="004F6319" w:rsidRPr="00F444B6">
        <w:rPr>
          <w:rFonts w:ascii="Arial" w:eastAsia="Times New Roman" w:hAnsi="Arial" w:cs="Arial"/>
          <w:b/>
          <w:bCs/>
          <w:sz w:val="20"/>
          <w:szCs w:val="20"/>
          <w:lang w:val="en"/>
        </w:rPr>
        <w:t>Situ (</w:t>
      </w:r>
      <w:r w:rsidRPr="00F444B6">
        <w:rPr>
          <w:rFonts w:ascii="Arial" w:eastAsia="Times New Roman" w:hAnsi="Arial" w:cs="Arial"/>
          <w:b/>
          <w:bCs/>
          <w:sz w:val="20"/>
          <w:szCs w:val="20"/>
          <w:lang w:val="en"/>
        </w:rPr>
        <w:t xml:space="preserve">select all that apply) </w:t>
      </w:r>
    </w:p>
    <w:p w14:paraId="4882C5B6" w14:textId="77777777" w:rsidR="00BA529C" w:rsidRPr="00F444B6" w:rsidRDefault="00BA529C" w:rsidP="00F444B6">
      <w:pPr>
        <w:spacing w:after="0" w:line="276" w:lineRule="auto"/>
        <w:ind w:firstLine="240"/>
        <w:divId w:val="753668413"/>
        <w:rPr>
          <w:rFonts w:ascii="Arial" w:eastAsia="Times New Roman" w:hAnsi="Arial" w:cs="Arial"/>
          <w:sz w:val="20"/>
          <w:szCs w:val="20"/>
          <w:lang w:val="en"/>
        </w:rPr>
      </w:pPr>
      <w:r w:rsidRPr="00F444B6">
        <w:rPr>
          <w:rFonts w:ascii="Arial" w:eastAsia="Times New Roman" w:hAnsi="Arial" w:cs="Arial"/>
          <w:sz w:val="20"/>
          <w:szCs w:val="20"/>
          <w:lang w:val="en"/>
        </w:rPr>
        <w:t xml:space="preserve">___ Peripheral: _________________ </w:t>
      </w:r>
    </w:p>
    <w:p w14:paraId="5BE7C3FD" w14:textId="77777777" w:rsidR="00BA529C" w:rsidRPr="00F444B6" w:rsidRDefault="00BA529C" w:rsidP="00F444B6">
      <w:pPr>
        <w:spacing w:after="0" w:line="276" w:lineRule="auto"/>
        <w:ind w:firstLine="240"/>
        <w:divId w:val="1371149288"/>
        <w:rPr>
          <w:rFonts w:ascii="Arial" w:eastAsia="Times New Roman" w:hAnsi="Arial" w:cs="Arial"/>
          <w:sz w:val="20"/>
          <w:szCs w:val="20"/>
          <w:lang w:val="en"/>
        </w:rPr>
      </w:pPr>
      <w:r w:rsidRPr="00F444B6">
        <w:rPr>
          <w:rFonts w:ascii="Arial" w:eastAsia="Times New Roman" w:hAnsi="Arial" w:cs="Arial"/>
          <w:sz w:val="20"/>
          <w:szCs w:val="20"/>
          <w:lang w:val="en"/>
        </w:rPr>
        <w:t xml:space="preserve">___ Deep: _________________ </w:t>
      </w:r>
    </w:p>
    <w:p w14:paraId="655697D3" w14:textId="77777777" w:rsidR="00BA529C" w:rsidRPr="00F444B6" w:rsidRDefault="00BA529C" w:rsidP="00F444B6">
      <w:pPr>
        <w:spacing w:after="0" w:line="276" w:lineRule="auto"/>
        <w:ind w:firstLine="240"/>
        <w:divId w:val="1175848337"/>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460B6E77" w14:textId="77777777" w:rsidR="00BA529C" w:rsidRPr="00F444B6" w:rsidRDefault="00BA529C" w:rsidP="00F444B6">
      <w:pPr>
        <w:spacing w:after="0" w:line="276" w:lineRule="auto"/>
        <w:ind w:firstLine="240"/>
        <w:divId w:val="677007045"/>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3F99ABE3" w14:textId="77777777" w:rsidR="00BA529C" w:rsidRPr="00F444B6" w:rsidRDefault="00BA529C" w:rsidP="00F444B6">
      <w:pPr>
        <w:spacing w:after="0" w:line="276" w:lineRule="auto"/>
        <w:divId w:val="2059625723"/>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05640972" w14:textId="77777777" w:rsidR="00BA529C" w:rsidRPr="00F444B6" w:rsidRDefault="00BA529C" w:rsidP="00F444B6">
      <w:pPr>
        <w:spacing w:after="0" w:line="276" w:lineRule="auto"/>
        <w:divId w:val="120541038"/>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(explain): _________________ </w:t>
      </w:r>
    </w:p>
    <w:p w14:paraId="69CB160E"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2F1A0768" w14:textId="019139D6" w:rsidR="00BA529C" w:rsidRPr="00F444B6" w:rsidRDefault="00BA529C" w:rsidP="00F444B6">
      <w:pPr>
        <w:spacing w:after="0" w:line="276" w:lineRule="auto"/>
        <w:divId w:val="1216816568"/>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Margin Involvement by Satellite(s) (required only if satellite(s) present) (select all that apply) </w:t>
      </w:r>
    </w:p>
    <w:p w14:paraId="149ADEFA" w14:textId="77777777" w:rsidR="00BA529C" w:rsidRPr="00F444B6" w:rsidRDefault="00BA529C" w:rsidP="00F444B6">
      <w:pPr>
        <w:spacing w:after="0" w:line="276" w:lineRule="auto"/>
        <w:divId w:val="169757772"/>
        <w:rPr>
          <w:rFonts w:ascii="Arial" w:eastAsia="Times New Roman" w:hAnsi="Arial" w:cs="Arial"/>
          <w:sz w:val="20"/>
          <w:szCs w:val="20"/>
          <w:lang w:val="en"/>
        </w:rPr>
      </w:pPr>
      <w:r w:rsidRPr="00F444B6">
        <w:rPr>
          <w:rFonts w:ascii="Arial" w:eastAsia="Times New Roman" w:hAnsi="Arial" w:cs="Arial"/>
          <w:sz w:val="20"/>
          <w:szCs w:val="20"/>
          <w:lang w:val="en"/>
        </w:rPr>
        <w:t xml:space="preserve">___ Not applicable (satellite(s) absent)  </w:t>
      </w:r>
    </w:p>
    <w:p w14:paraId="1468C728" w14:textId="77777777" w:rsidR="00BA529C" w:rsidRPr="00F444B6" w:rsidRDefault="00BA529C" w:rsidP="00F444B6">
      <w:pPr>
        <w:spacing w:after="0" w:line="276" w:lineRule="auto"/>
        <w:divId w:val="412819986"/>
        <w:rPr>
          <w:rFonts w:ascii="Arial" w:eastAsia="Times New Roman" w:hAnsi="Arial" w:cs="Arial"/>
          <w:sz w:val="20"/>
          <w:szCs w:val="20"/>
          <w:lang w:val="en"/>
        </w:rPr>
      </w:pPr>
      <w:r w:rsidRPr="00F444B6">
        <w:rPr>
          <w:rFonts w:ascii="Arial" w:eastAsia="Times New Roman" w:hAnsi="Arial" w:cs="Arial"/>
          <w:sz w:val="20"/>
          <w:szCs w:val="20"/>
          <w:lang w:val="en"/>
        </w:rPr>
        <w:t xml:space="preserve">___ Peripheral: _________________ </w:t>
      </w:r>
    </w:p>
    <w:p w14:paraId="12AD1510" w14:textId="77777777" w:rsidR="00BA529C" w:rsidRPr="00F444B6" w:rsidRDefault="00BA529C" w:rsidP="00F444B6">
      <w:pPr>
        <w:spacing w:after="0" w:line="276" w:lineRule="auto"/>
        <w:divId w:val="538471092"/>
        <w:rPr>
          <w:rFonts w:ascii="Arial" w:eastAsia="Times New Roman" w:hAnsi="Arial" w:cs="Arial"/>
          <w:sz w:val="20"/>
          <w:szCs w:val="20"/>
          <w:lang w:val="en"/>
        </w:rPr>
      </w:pPr>
      <w:r w:rsidRPr="00F444B6">
        <w:rPr>
          <w:rFonts w:ascii="Arial" w:eastAsia="Times New Roman" w:hAnsi="Arial" w:cs="Arial"/>
          <w:sz w:val="20"/>
          <w:szCs w:val="20"/>
          <w:lang w:val="en"/>
        </w:rPr>
        <w:t xml:space="preserve">___ Deep: _________________ </w:t>
      </w:r>
    </w:p>
    <w:p w14:paraId="150DBDE3" w14:textId="77777777" w:rsidR="00BA529C" w:rsidRPr="00F444B6" w:rsidRDefault="00BA529C" w:rsidP="00F444B6">
      <w:pPr>
        <w:spacing w:after="0" w:line="276" w:lineRule="auto"/>
        <w:divId w:val="869488542"/>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4B3A7459" w14:textId="77777777" w:rsidR="00BA529C" w:rsidRPr="00F444B6" w:rsidRDefault="00BA529C" w:rsidP="00F444B6">
      <w:pPr>
        <w:spacing w:after="0" w:line="276" w:lineRule="auto"/>
        <w:divId w:val="1922717451"/>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1C8E4DBB"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1A48B8C8" w14:textId="1A49B5A8" w:rsidR="00BA529C" w:rsidRPr="00F444B6" w:rsidRDefault="00BA529C" w:rsidP="00F444B6">
      <w:pPr>
        <w:spacing w:after="0" w:line="276" w:lineRule="auto"/>
        <w:divId w:val="166358685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Margin Involvement by Tumor Regression (required only if tumor regression is present) (select all that apply) </w:t>
      </w:r>
    </w:p>
    <w:p w14:paraId="72E58CD2" w14:textId="77777777" w:rsidR="00BA529C" w:rsidRPr="00F444B6" w:rsidRDefault="00BA529C" w:rsidP="00F444B6">
      <w:pPr>
        <w:spacing w:after="0" w:line="276" w:lineRule="auto"/>
        <w:divId w:val="183059111"/>
        <w:rPr>
          <w:rFonts w:ascii="Arial" w:eastAsia="Times New Roman" w:hAnsi="Arial" w:cs="Arial"/>
          <w:sz w:val="20"/>
          <w:szCs w:val="20"/>
          <w:lang w:val="en"/>
        </w:rPr>
      </w:pPr>
      <w:r w:rsidRPr="00F444B6">
        <w:rPr>
          <w:rFonts w:ascii="Arial" w:eastAsia="Times New Roman" w:hAnsi="Arial" w:cs="Arial"/>
          <w:sz w:val="20"/>
          <w:szCs w:val="20"/>
          <w:lang w:val="en"/>
        </w:rPr>
        <w:t xml:space="preserve">___ Not applicable (tumor regression absent)  </w:t>
      </w:r>
    </w:p>
    <w:p w14:paraId="6B584F05" w14:textId="77777777" w:rsidR="00BA529C" w:rsidRPr="00F444B6" w:rsidRDefault="00BA529C" w:rsidP="00F444B6">
      <w:pPr>
        <w:spacing w:after="0" w:line="276" w:lineRule="auto"/>
        <w:divId w:val="245113930"/>
        <w:rPr>
          <w:rFonts w:ascii="Arial" w:eastAsia="Times New Roman" w:hAnsi="Arial" w:cs="Arial"/>
          <w:sz w:val="20"/>
          <w:szCs w:val="20"/>
          <w:lang w:val="en"/>
        </w:rPr>
      </w:pPr>
      <w:r w:rsidRPr="00F444B6">
        <w:rPr>
          <w:rFonts w:ascii="Arial" w:eastAsia="Times New Roman" w:hAnsi="Arial" w:cs="Arial"/>
          <w:sz w:val="20"/>
          <w:szCs w:val="20"/>
          <w:lang w:val="en"/>
        </w:rPr>
        <w:t xml:space="preserve">___ Peripheral: _________________ </w:t>
      </w:r>
    </w:p>
    <w:p w14:paraId="35DC6109" w14:textId="77777777" w:rsidR="00BA529C" w:rsidRPr="00F444B6" w:rsidRDefault="00BA529C" w:rsidP="00F444B6">
      <w:pPr>
        <w:spacing w:after="0" w:line="276" w:lineRule="auto"/>
        <w:divId w:val="991711757"/>
        <w:rPr>
          <w:rFonts w:ascii="Arial" w:eastAsia="Times New Roman" w:hAnsi="Arial" w:cs="Arial"/>
          <w:sz w:val="20"/>
          <w:szCs w:val="20"/>
          <w:lang w:val="en"/>
        </w:rPr>
      </w:pPr>
      <w:r w:rsidRPr="00F444B6">
        <w:rPr>
          <w:rFonts w:ascii="Arial" w:eastAsia="Times New Roman" w:hAnsi="Arial" w:cs="Arial"/>
          <w:sz w:val="20"/>
          <w:szCs w:val="20"/>
          <w:lang w:val="en"/>
        </w:rPr>
        <w:t xml:space="preserve">___ Deep: _________________ </w:t>
      </w:r>
    </w:p>
    <w:p w14:paraId="62837799" w14:textId="77777777" w:rsidR="00BA529C" w:rsidRPr="00F444B6" w:rsidRDefault="00BA529C" w:rsidP="00F444B6">
      <w:pPr>
        <w:spacing w:after="0" w:line="276" w:lineRule="auto"/>
        <w:divId w:val="1867523896"/>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689026E9" w14:textId="77777777" w:rsidR="00BA529C" w:rsidRPr="00F444B6" w:rsidRDefault="00BA529C" w:rsidP="00F444B6">
      <w:pPr>
        <w:spacing w:after="0" w:line="276" w:lineRule="auto"/>
        <w:divId w:val="750397011"/>
        <w:rPr>
          <w:rFonts w:ascii="Arial" w:eastAsia="Times New Roman" w:hAnsi="Arial" w:cs="Arial"/>
          <w:sz w:val="20"/>
          <w:szCs w:val="20"/>
          <w:lang w:val="en"/>
        </w:rPr>
      </w:pPr>
      <w:r w:rsidRPr="00F444B6">
        <w:rPr>
          <w:rFonts w:ascii="Arial" w:eastAsia="Times New Roman" w:hAnsi="Arial" w:cs="Arial"/>
          <w:sz w:val="20"/>
          <w:szCs w:val="20"/>
          <w:lang w:val="en"/>
        </w:rPr>
        <w:t xml:space="preserve">___ Cannot be determined: _________________ </w:t>
      </w:r>
    </w:p>
    <w:p w14:paraId="7D319BEC"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7337A06C" w14:textId="77777777" w:rsidR="00BA529C" w:rsidRPr="00F444B6" w:rsidRDefault="00BA529C" w:rsidP="00F444B6">
      <w:pPr>
        <w:spacing w:after="0" w:line="276" w:lineRule="auto"/>
        <w:divId w:val="1205362174"/>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+Margin Comment: _________________ </w:t>
      </w:r>
    </w:p>
    <w:p w14:paraId="38123A75"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20AD0CEA" w14:textId="77777777" w:rsidR="00ED0982" w:rsidRDefault="00ED0982">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E5971A6" w14:textId="6C8E0D9C" w:rsidR="00BA529C" w:rsidRPr="00F444B6" w:rsidRDefault="00BA529C" w:rsidP="00F444B6">
      <w:pPr>
        <w:spacing w:after="0" w:line="276" w:lineRule="auto"/>
        <w:divId w:val="1977293766"/>
        <w:rPr>
          <w:rFonts w:ascii="Arial" w:eastAsia="Times New Roman" w:hAnsi="Arial" w:cs="Arial"/>
          <w:b/>
          <w:bCs/>
          <w:sz w:val="20"/>
          <w:szCs w:val="20"/>
          <w:lang w:val="en"/>
        </w:rPr>
      </w:pPr>
      <w:proofErr w:type="spellStart"/>
      <w:r w:rsidRPr="00F444B6">
        <w:rPr>
          <w:rFonts w:ascii="Arial" w:eastAsia="Times New Roman" w:hAnsi="Arial" w:cs="Arial"/>
          <w:b/>
          <w:bCs/>
          <w:sz w:val="20"/>
          <w:szCs w:val="20"/>
          <w:lang w:val="en"/>
        </w:rPr>
        <w:lastRenderedPageBreak/>
        <w:t>pT</w:t>
      </w:r>
      <w:proofErr w:type="spellEnd"/>
      <w:r w:rsidRPr="00F444B6">
        <w:rPr>
          <w:rFonts w:ascii="Arial" w:eastAsia="Times New Roman" w:hAnsi="Arial" w:cs="Arial"/>
          <w:b/>
          <w:bCs/>
          <w:sz w:val="20"/>
          <w:szCs w:val="20"/>
          <w:lang w:val="en"/>
        </w:rPr>
        <w:t xml:space="preserve"> CLASSIFICATION (AJCC 8th Edition) (Note </w:t>
      </w:r>
      <w:hyperlink w:anchor="N13764" w:tgtFrame="_top" w:history="1">
        <w:r w:rsidRPr="00F444B6">
          <w:rPr>
            <w:rStyle w:val="Hyperlink"/>
            <w:rFonts w:ascii="Arial" w:eastAsia="Times New Roman" w:hAnsi="Arial" w:cs="Arial"/>
            <w:b/>
            <w:bCs/>
            <w:sz w:val="20"/>
            <w:szCs w:val="20"/>
            <w:lang w:val="en"/>
          </w:rPr>
          <w:t>M</w:t>
        </w:r>
      </w:hyperlink>
      <w:r w:rsidRPr="00F444B6">
        <w:rPr>
          <w:rFonts w:ascii="Arial" w:eastAsia="Times New Roman" w:hAnsi="Arial" w:cs="Arial"/>
          <w:b/>
          <w:bCs/>
          <w:sz w:val="20"/>
          <w:szCs w:val="20"/>
          <w:lang w:val="en"/>
        </w:rPr>
        <w:t xml:space="preserve">) </w:t>
      </w:r>
    </w:p>
    <w:p w14:paraId="3869AA4C" w14:textId="77777777" w:rsidR="00BA529C" w:rsidRPr="00F444B6" w:rsidRDefault="00BA529C" w:rsidP="00F444B6">
      <w:pPr>
        <w:spacing w:after="0" w:line="276" w:lineRule="auto"/>
        <w:divId w:val="333843849"/>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In general, CAP cancer protocol case summaries are intended to guide reporting on the specimen that the pathologist is evaluating at that time. However, melanoma cases frequently include multiple procedures. Since only a portion of the tumor may be sampled in biopsy, reporting pT category is deferred to the definitive resection; and relevant primary tumor parameters from the biopsy may be incorporated in arriving at the pathological classification (pTNM). As per the AJCC (Chapter 1, 8th Ed.) it is the managing physician’s responsibility to establish the final pathologic stage based upon all pertinent information, including but potentially not limited to this pathology report.   </w:t>
      </w:r>
    </w:p>
    <w:p w14:paraId="48B6F9E7"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2E9DFA05" w14:textId="77777777" w:rsidR="00BA529C" w:rsidRPr="00F444B6" w:rsidRDefault="00BA529C" w:rsidP="00F444B6">
      <w:pPr>
        <w:spacing w:after="0" w:line="276" w:lineRule="auto"/>
        <w:divId w:val="100744374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ADDITIONAL FINDINGS  </w:t>
      </w:r>
    </w:p>
    <w:p w14:paraId="7D8D6941"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350BE1D8" w14:textId="30D3A7B3" w:rsidR="00BA529C" w:rsidRPr="00F444B6" w:rsidRDefault="00BA529C" w:rsidP="00F444B6">
      <w:pPr>
        <w:spacing w:after="0" w:line="276" w:lineRule="auto"/>
        <w:divId w:val="143767888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+Additional Findings (select all that apply) </w:t>
      </w:r>
    </w:p>
    <w:p w14:paraId="23E3DF6E" w14:textId="77777777" w:rsidR="00BA529C" w:rsidRPr="00F444B6" w:rsidRDefault="00BA529C" w:rsidP="00F444B6">
      <w:pPr>
        <w:spacing w:after="0" w:line="276" w:lineRule="auto"/>
        <w:divId w:val="2137022477"/>
        <w:rPr>
          <w:rFonts w:ascii="Arial" w:eastAsia="Times New Roman" w:hAnsi="Arial" w:cs="Arial"/>
          <w:sz w:val="20"/>
          <w:szCs w:val="20"/>
          <w:lang w:val="en"/>
        </w:rPr>
      </w:pPr>
      <w:r w:rsidRPr="00F444B6">
        <w:rPr>
          <w:rFonts w:ascii="Arial" w:eastAsia="Times New Roman" w:hAnsi="Arial" w:cs="Arial"/>
          <w:sz w:val="20"/>
          <w:szCs w:val="20"/>
          <w:lang w:val="en"/>
        </w:rPr>
        <w:t xml:space="preserve">___ Associated nevus (specify type): _________________ </w:t>
      </w:r>
    </w:p>
    <w:p w14:paraId="77FF4F22" w14:textId="77777777" w:rsidR="00BA529C" w:rsidRPr="00F444B6" w:rsidRDefault="00BA529C" w:rsidP="00F444B6">
      <w:pPr>
        <w:spacing w:after="0" w:line="276" w:lineRule="auto"/>
        <w:divId w:val="1906798858"/>
        <w:rPr>
          <w:rFonts w:ascii="Arial" w:eastAsia="Times New Roman" w:hAnsi="Arial" w:cs="Arial"/>
          <w:sz w:val="20"/>
          <w:szCs w:val="20"/>
          <w:lang w:val="en"/>
        </w:rPr>
      </w:pPr>
      <w:r w:rsidRPr="00F444B6">
        <w:rPr>
          <w:rFonts w:ascii="Arial" w:eastAsia="Times New Roman" w:hAnsi="Arial" w:cs="Arial"/>
          <w:sz w:val="20"/>
          <w:szCs w:val="20"/>
          <w:lang w:val="en"/>
        </w:rPr>
        <w:t xml:space="preserve">___ Other (specify): _________________ </w:t>
      </w:r>
    </w:p>
    <w:p w14:paraId="188BB2D5"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42584303" w14:textId="77777777" w:rsidR="00BA529C" w:rsidRPr="00F444B6" w:rsidRDefault="00BA529C" w:rsidP="00F444B6">
      <w:pPr>
        <w:spacing w:after="0" w:line="276" w:lineRule="auto"/>
        <w:divId w:val="804615444"/>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SPECIAL STUDIES  </w:t>
      </w:r>
    </w:p>
    <w:p w14:paraId="4F0F9551" w14:textId="77777777" w:rsidR="00BA529C" w:rsidRPr="00F444B6" w:rsidRDefault="00BA529C" w:rsidP="00F444B6">
      <w:pPr>
        <w:spacing w:after="0" w:line="276" w:lineRule="auto"/>
        <w:divId w:val="608971928"/>
        <w:rPr>
          <w:rFonts w:ascii="Arial" w:eastAsia="Times New Roman" w:hAnsi="Arial" w:cs="Arial"/>
          <w:i/>
          <w:iCs/>
          <w:sz w:val="16"/>
          <w:szCs w:val="16"/>
          <w:lang w:val="en"/>
        </w:rPr>
      </w:pPr>
      <w:r w:rsidRPr="00F444B6">
        <w:rPr>
          <w:rFonts w:ascii="Arial" w:eastAsia="Times New Roman" w:hAnsi="Arial" w:cs="Arial"/>
          <w:i/>
          <w:iCs/>
          <w:sz w:val="16"/>
          <w:szCs w:val="16"/>
          <w:lang w:val="en"/>
        </w:rPr>
        <w:t xml:space="preserve">For molecular genetic reporting, the CAP Melanoma Biomarker Template should be used. Pending biomarker studies should be listed in the Comments section of this report.  </w:t>
      </w:r>
    </w:p>
    <w:p w14:paraId="23E02C5A"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6A12500F" w14:textId="77777777" w:rsidR="00BA529C" w:rsidRPr="00F444B6" w:rsidRDefault="00BA529C" w:rsidP="00F444B6">
      <w:pPr>
        <w:spacing w:after="0" w:line="276" w:lineRule="auto"/>
        <w:divId w:val="1265193661"/>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COMMENTS  </w:t>
      </w:r>
    </w:p>
    <w:p w14:paraId="5B9647B5" w14:textId="77777777" w:rsidR="00BA529C" w:rsidRPr="00F444B6" w:rsidRDefault="00BA529C" w:rsidP="00F444B6">
      <w:pPr>
        <w:spacing w:after="0" w:line="276" w:lineRule="auto"/>
        <w:divId w:val="1208176491"/>
        <w:rPr>
          <w:rFonts w:ascii="Arial" w:eastAsia="Times New Roman" w:hAnsi="Arial" w:cs="Arial"/>
          <w:sz w:val="20"/>
          <w:szCs w:val="20"/>
          <w:lang w:val="en"/>
        </w:rPr>
      </w:pPr>
    </w:p>
    <w:p w14:paraId="2F49D90D" w14:textId="77777777" w:rsidR="00BA529C" w:rsidRPr="00F444B6" w:rsidRDefault="00BA529C" w:rsidP="00F444B6">
      <w:pPr>
        <w:spacing w:after="0" w:line="276" w:lineRule="auto"/>
        <w:divId w:val="1333218610"/>
        <w:rPr>
          <w:rFonts w:ascii="Arial" w:eastAsia="Times New Roman" w:hAnsi="Arial" w:cs="Arial"/>
          <w:b/>
          <w:bCs/>
          <w:sz w:val="20"/>
          <w:szCs w:val="20"/>
          <w:lang w:val="en"/>
        </w:rPr>
      </w:pPr>
      <w:r w:rsidRPr="00F444B6">
        <w:rPr>
          <w:rFonts w:ascii="Arial" w:eastAsia="Times New Roman" w:hAnsi="Arial" w:cs="Arial"/>
          <w:b/>
          <w:bCs/>
          <w:sz w:val="20"/>
          <w:szCs w:val="20"/>
          <w:lang w:val="en"/>
        </w:rPr>
        <w:t xml:space="preserve">Comment(s): _________________ </w:t>
      </w:r>
    </w:p>
    <w:p w14:paraId="3F188996" w14:textId="77777777" w:rsidR="00BA529C" w:rsidRPr="00F444B6" w:rsidRDefault="00BA529C" w:rsidP="00F444B6">
      <w:pPr>
        <w:pageBreakBefore/>
        <w:spacing w:after="0" w:line="276" w:lineRule="auto"/>
        <w:divId w:val="514462389"/>
        <w:rPr>
          <w:rFonts w:ascii="Arial" w:eastAsia="Times New Roman" w:hAnsi="Arial" w:cs="Arial"/>
          <w:b/>
          <w:bCs/>
          <w:sz w:val="20"/>
          <w:szCs w:val="20"/>
          <w:lang w:val="en"/>
        </w:rPr>
      </w:pPr>
      <w:r w:rsidRPr="00F444B6">
        <w:rPr>
          <w:rFonts w:ascii="Arial" w:eastAsia="Times New Roman" w:hAnsi="Arial" w:cs="Arial"/>
          <w:b/>
          <w:bCs/>
          <w:sz w:val="20"/>
          <w:szCs w:val="20"/>
          <w:lang w:val="en"/>
        </w:rPr>
        <w:lastRenderedPageBreak/>
        <w:t>Explanatory Notes</w:t>
      </w:r>
    </w:p>
    <w:p w14:paraId="4EF011D3" w14:textId="77777777" w:rsidR="00F444B6" w:rsidRDefault="00F444B6" w:rsidP="00F444B6">
      <w:pPr>
        <w:spacing w:after="0" w:line="276" w:lineRule="auto"/>
        <w:divId w:val="1099956452"/>
        <w:rPr>
          <w:rFonts w:ascii="Arial" w:eastAsia="Times New Roman" w:hAnsi="Arial" w:cs="Arial"/>
          <w:b/>
          <w:bCs/>
          <w:sz w:val="20"/>
          <w:szCs w:val="20"/>
          <w:lang w:val="en"/>
        </w:rPr>
      </w:pPr>
      <w:bookmarkStart w:id="0" w:name="N13752"/>
    </w:p>
    <w:p w14:paraId="10C56F08" w14:textId="77777777" w:rsid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b/>
          <w:bCs/>
          <w:sz w:val="20"/>
          <w:szCs w:val="20"/>
          <w:lang w:val="en"/>
        </w:rPr>
        <w:t>A. Procedure</w:t>
      </w:r>
      <w:bookmarkEnd w:id="0"/>
    </w:p>
    <w:p w14:paraId="708EA7FA" w14:textId="77777777" w:rsidR="00F444B6" w:rsidRDefault="00BA529C" w:rsidP="00ED0982">
      <w:pPr>
        <w:spacing w:after="0" w:line="276" w:lineRule="auto"/>
        <w:jc w:val="both"/>
        <w:divId w:val="1099956452"/>
        <w:rPr>
          <w:rFonts w:ascii="Arial" w:hAnsi="Arial" w:cs="Arial"/>
          <w:sz w:val="20"/>
          <w:szCs w:val="20"/>
          <w:lang w:val="en"/>
        </w:rPr>
      </w:pPr>
      <w:r w:rsidRPr="00F444B6">
        <w:rPr>
          <w:rFonts w:ascii="Arial" w:hAnsi="Arial" w:cs="Arial"/>
          <w:sz w:val="20"/>
          <w:szCs w:val="20"/>
          <w:lang w:val="en"/>
        </w:rPr>
        <w:t>Optimal pathologic evaluation of melanocytic lesions requires complete excision that incorporates the full thickness of the lesion removed intact.</w:t>
      </w:r>
      <w:hyperlink w:anchor="R67755" w:tgtFrame="_top" w:tooltip="Sober AJ, Chuang TY, Duvic M, et al. Guidelines of care for primary cutaneous melanoma. &amp;lt;em&amp;gt;J Am Acad Dermatol&amp;lt;/em&amp;gt;. 2001;45(4):579-586."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'Shave' procedures that do not include the intact base of the lesion are suboptimal for pathologic evaluation and should be avoided unless clinically indicated. Similarly, “punch” procedures may not include intact peripheral borders of the lesion thereby limiting assessment of symmetry and peripheral circumscription, which can be essential for distinction of melanoma from melanocytic nevus.</w:t>
      </w:r>
      <w:hyperlink w:anchor="R67756" w:tgtFrame="_top" w:tooltip="Stell VH, Norton HJ, Smith KS, Salo JC, White RL, Jr. Method of biopsy and incidence of positive margins in primary melanoma. &amp;lt;em&amp;gt;Ann Surg Oncol.&amp;lt;/em&amp;gt; 2007;14(2):893-898." w:history="1">
        <w:r w:rsidRPr="00F444B6">
          <w:rPr>
            <w:rStyle w:val="Hyperlink"/>
            <w:rFonts w:ascii="Arial" w:hAnsi="Arial" w:cs="Arial"/>
            <w:sz w:val="20"/>
            <w:szCs w:val="20"/>
            <w:vertAlign w:val="superscript"/>
            <w:lang w:val="en"/>
          </w:rPr>
          <w:t>2,</w:t>
        </w:r>
      </w:hyperlink>
      <w:hyperlink w:anchor="R67757" w:tgtFrame="_top" w:tooltip="Sober AJ, Balch CM. Method of biopsy and incidence of positive margins in primary melanoma. &amp;lt;em&amp;gt;Ann Surg Oncol.&amp;lt;/em&amp;gt; 2007;14(2):274-275." w:history="1">
        <w:r w:rsidRPr="00F444B6">
          <w:rPr>
            <w:rStyle w:val="Hyperlink"/>
            <w:rFonts w:ascii="Arial" w:hAnsi="Arial" w:cs="Arial"/>
            <w:sz w:val="20"/>
            <w:szCs w:val="20"/>
            <w:vertAlign w:val="superscript"/>
            <w:lang w:val="en"/>
          </w:rPr>
          <w:t>3</w:t>
        </w:r>
      </w:hyperlink>
      <w:r w:rsidRPr="00F444B6">
        <w:rPr>
          <w:rFonts w:ascii="Arial" w:hAnsi="Arial" w:cs="Arial"/>
          <w:sz w:val="20"/>
          <w:szCs w:val="20"/>
          <w:lang w:val="en"/>
        </w:rPr>
        <w:t> Partial biopsies of melanocytic tumors are associated with an increased risk of misdiagnosis with possible consequent adverse clinical outcomes.</w:t>
      </w:r>
      <w:hyperlink w:anchor="R67758" w:tgtFrame="_top" w:tooltip="Ng JC, Swain S, Dowling JP, Wolfe R, Simpson P, Kelly JW. The impact of partial biopsy on histopathologic diagnosis of cutaneous melanoma: experience of an Australian tertiary referral service. &amp;lt;em&amp;gt;Arch Dermatol.&amp;lt;/em&amp;gt; 2010;146(3):234-239." w:history="1">
        <w:r w:rsidRPr="00F444B6">
          <w:rPr>
            <w:rStyle w:val="Hyperlink"/>
            <w:rFonts w:ascii="Arial" w:hAnsi="Arial" w:cs="Arial"/>
            <w:sz w:val="20"/>
            <w:szCs w:val="20"/>
            <w:vertAlign w:val="superscript"/>
            <w:lang w:val="en"/>
          </w:rPr>
          <w:t>4</w:t>
        </w:r>
      </w:hyperlink>
      <w:r w:rsidRPr="00F444B6">
        <w:rPr>
          <w:rFonts w:ascii="Arial" w:hAnsi="Arial" w:cs="Arial"/>
          <w:sz w:val="20"/>
          <w:szCs w:val="20"/>
          <w:lang w:val="en"/>
        </w:rPr>
        <w:t> Nevertheless, clinical factors are also important in determining the most appropriate biopsy technique for any lesion. For example, an excision biopsy of a large lesion on a cosmetically or functionally sensitive site may cause cosmetic disfigurement or alter reconstructive options.</w:t>
      </w:r>
    </w:p>
    <w:p w14:paraId="43E3374E" w14:textId="77777777" w:rsidR="00F444B6" w:rsidRDefault="00F444B6" w:rsidP="00ED0982">
      <w:pPr>
        <w:spacing w:after="0" w:line="276" w:lineRule="auto"/>
        <w:jc w:val="both"/>
        <w:divId w:val="1099956452"/>
        <w:rPr>
          <w:rFonts w:ascii="Arial" w:hAnsi="Arial" w:cs="Arial"/>
          <w:sz w:val="20"/>
          <w:szCs w:val="20"/>
          <w:lang w:val="en"/>
        </w:rPr>
      </w:pPr>
    </w:p>
    <w:p w14:paraId="1BF1C992" w14:textId="77777777" w:rsid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hAnsi="Arial" w:cs="Arial"/>
          <w:sz w:val="20"/>
          <w:szCs w:val="20"/>
          <w:lang w:val="en"/>
        </w:rPr>
        <w:t>The use of frozen sections for evaluation of biopsy or excision of melanocytic lesions is strongly discouraged.</w:t>
      </w:r>
      <w:hyperlink w:anchor="R67759" w:tgtFrame="_top" w:tooltip="Smith-Zagone MJ, Schwartz MR. Frozen section of skin specimens. &amp;lt;em&amp;gt;Arch Pathol Lab Med.&amp;lt;/em&amp;gt; 2005;129(12):1536-1543." w:history="1">
        <w:r w:rsidRPr="00F444B6">
          <w:rPr>
            <w:rStyle w:val="Hyperlink"/>
            <w:rFonts w:ascii="Arial" w:hAnsi="Arial" w:cs="Arial"/>
            <w:sz w:val="20"/>
            <w:szCs w:val="20"/>
            <w:vertAlign w:val="superscript"/>
            <w:lang w:val="en"/>
          </w:rPr>
          <w:t>5,</w:t>
        </w:r>
      </w:hyperlink>
      <w:hyperlink w:anchor="R67760" w:tgtFrame="_top" w:tooltip="Prieto VG, Argenyi ZB, Barnhill RL, et al. Are en face frozen sections accurate for diagnosing margin status in melanocytic lesions? &amp;lt;em&amp;gt;Am J Clin Pathol.&amp;lt;/em&amp;gt; 2003;120(2):203-208." w:history="1">
        <w:r w:rsidRPr="00F444B6">
          <w:rPr>
            <w:rStyle w:val="Hyperlink"/>
            <w:rFonts w:ascii="Arial" w:hAnsi="Arial" w:cs="Arial"/>
            <w:sz w:val="20"/>
            <w:szCs w:val="20"/>
            <w:vertAlign w:val="superscript"/>
            <w:lang w:val="en"/>
          </w:rPr>
          <w:t>6</w:t>
        </w:r>
      </w:hyperlink>
      <w:r w:rsidRPr="00F444B6">
        <w:rPr>
          <w:rFonts w:ascii="Arial" w:hAnsi="Arial" w:cs="Arial"/>
          <w:sz w:val="20"/>
          <w:szCs w:val="20"/>
          <w:lang w:val="en"/>
        </w:rPr>
        <w:t> Optimal histologic evaluation of cutaneous melanoma requires well-oriented, well-fixed, well-cut, well-stained hematoxylin-and-eosin (H&amp;E) sections prepared from formalin-fixed paraffin-embedded tissue.</w:t>
      </w:r>
    </w:p>
    <w:p w14:paraId="068FF8D4" w14:textId="77777777" w:rsidR="00F444B6" w:rsidRDefault="00F444B6" w:rsidP="00ED0982">
      <w:pPr>
        <w:spacing w:after="0" w:line="276" w:lineRule="auto"/>
        <w:jc w:val="both"/>
        <w:divId w:val="1099956452"/>
        <w:rPr>
          <w:rFonts w:ascii="Arial" w:eastAsia="Times New Roman" w:hAnsi="Arial" w:cs="Arial"/>
          <w:b/>
          <w:bCs/>
          <w:sz w:val="20"/>
          <w:szCs w:val="20"/>
          <w:lang w:val="en"/>
        </w:rPr>
      </w:pPr>
    </w:p>
    <w:p w14:paraId="14BB813F" w14:textId="77777777" w:rsid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References</w:t>
      </w:r>
      <w:bookmarkStart w:id="1" w:name="R67755"/>
    </w:p>
    <w:p w14:paraId="783D09FD" w14:textId="77777777" w:rsidR="00F444B6" w:rsidRPr="00F444B6" w:rsidRDefault="00BA529C" w:rsidP="00ED0982">
      <w:pPr>
        <w:pStyle w:val="ListParagraph"/>
        <w:numPr>
          <w:ilvl w:val="0"/>
          <w:numId w:val="2"/>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Sober AJ, Chuang TY, Duvic M, et al. Guidelines of care for primary cutaneous melanoma. </w:t>
      </w:r>
      <w:r w:rsidRPr="00F444B6">
        <w:rPr>
          <w:rStyle w:val="Emphasis"/>
          <w:rFonts w:ascii="Arial" w:eastAsia="Times New Roman" w:hAnsi="Arial" w:cs="Arial"/>
          <w:sz w:val="20"/>
          <w:szCs w:val="20"/>
          <w:lang w:val="en"/>
        </w:rPr>
        <w:t xml:space="preserve">J Am </w:t>
      </w:r>
      <w:proofErr w:type="spellStart"/>
      <w:r w:rsidRPr="00F444B6">
        <w:rPr>
          <w:rStyle w:val="Emphasis"/>
          <w:rFonts w:ascii="Arial" w:eastAsia="Times New Roman" w:hAnsi="Arial" w:cs="Arial"/>
          <w:sz w:val="20"/>
          <w:szCs w:val="20"/>
          <w:lang w:val="en"/>
        </w:rPr>
        <w:t>Acad</w:t>
      </w:r>
      <w:proofErr w:type="spellEnd"/>
      <w:r w:rsidRPr="00F444B6">
        <w:rPr>
          <w:rStyle w:val="Emphasis"/>
          <w:rFonts w:ascii="Arial" w:eastAsia="Times New Roman" w:hAnsi="Arial" w:cs="Arial"/>
          <w:sz w:val="20"/>
          <w:szCs w:val="20"/>
          <w:lang w:val="en"/>
        </w:rPr>
        <w:t xml:space="preserve"> Dermatol</w:t>
      </w:r>
      <w:r w:rsidRPr="00F444B6">
        <w:rPr>
          <w:rFonts w:ascii="Arial" w:eastAsia="Times New Roman" w:hAnsi="Arial" w:cs="Arial"/>
          <w:sz w:val="20"/>
          <w:szCs w:val="20"/>
          <w:lang w:val="en"/>
        </w:rPr>
        <w:t>. 2001;45(4):579-586.</w:t>
      </w:r>
      <w:bookmarkStart w:id="2" w:name="R67756"/>
      <w:bookmarkEnd w:id="1"/>
    </w:p>
    <w:p w14:paraId="7778BB7A" w14:textId="77777777" w:rsidR="00F444B6" w:rsidRPr="00F444B6" w:rsidRDefault="00BA529C" w:rsidP="00ED0982">
      <w:pPr>
        <w:pStyle w:val="ListParagraph"/>
        <w:numPr>
          <w:ilvl w:val="0"/>
          <w:numId w:val="2"/>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Stell VH, Norton HJ, Smith KS, Salo JC, White RL, Jr. Method of biopsy and incidence of positive margins in primary melanoma. </w:t>
      </w:r>
      <w:r w:rsidRPr="00F444B6">
        <w:rPr>
          <w:rStyle w:val="Emphasis"/>
          <w:rFonts w:ascii="Arial" w:eastAsia="Times New Roman" w:hAnsi="Arial" w:cs="Arial"/>
          <w:sz w:val="20"/>
          <w:szCs w:val="20"/>
          <w:lang w:val="en"/>
        </w:rPr>
        <w:t>Ann Surg Oncol.</w:t>
      </w:r>
      <w:r w:rsidRPr="00F444B6">
        <w:rPr>
          <w:rFonts w:ascii="Arial" w:eastAsia="Times New Roman" w:hAnsi="Arial" w:cs="Arial"/>
          <w:sz w:val="20"/>
          <w:szCs w:val="20"/>
          <w:lang w:val="en"/>
        </w:rPr>
        <w:t xml:space="preserve"> 2007;14(2):893-898.</w:t>
      </w:r>
      <w:bookmarkStart w:id="3" w:name="R67757"/>
      <w:bookmarkEnd w:id="2"/>
    </w:p>
    <w:p w14:paraId="5A949DCA" w14:textId="77777777" w:rsidR="00F444B6" w:rsidRPr="00F444B6" w:rsidRDefault="00BA529C" w:rsidP="00ED0982">
      <w:pPr>
        <w:pStyle w:val="ListParagraph"/>
        <w:numPr>
          <w:ilvl w:val="0"/>
          <w:numId w:val="2"/>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Sober AJ, Balch CM. Method of biopsy and incidence of positive margins in primary melanoma. </w:t>
      </w:r>
      <w:r w:rsidRPr="00F444B6">
        <w:rPr>
          <w:rStyle w:val="Emphasis"/>
          <w:rFonts w:ascii="Arial" w:eastAsia="Times New Roman" w:hAnsi="Arial" w:cs="Arial"/>
          <w:sz w:val="20"/>
          <w:szCs w:val="20"/>
          <w:lang w:val="en"/>
        </w:rPr>
        <w:t>Ann Surg Oncol.</w:t>
      </w:r>
      <w:r w:rsidRPr="00F444B6">
        <w:rPr>
          <w:rFonts w:ascii="Arial" w:eastAsia="Times New Roman" w:hAnsi="Arial" w:cs="Arial"/>
          <w:sz w:val="20"/>
          <w:szCs w:val="20"/>
          <w:lang w:val="en"/>
        </w:rPr>
        <w:t xml:space="preserve"> 2007;14(2):274-275.</w:t>
      </w:r>
      <w:bookmarkStart w:id="4" w:name="R67758"/>
      <w:bookmarkEnd w:id="3"/>
    </w:p>
    <w:p w14:paraId="3779071A" w14:textId="77777777" w:rsidR="00F444B6" w:rsidRPr="00F444B6" w:rsidRDefault="00BA529C" w:rsidP="00ED0982">
      <w:pPr>
        <w:pStyle w:val="ListParagraph"/>
        <w:numPr>
          <w:ilvl w:val="0"/>
          <w:numId w:val="2"/>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Ng JC, Swain S, Dowling JP, Wolfe R, Simpson P, Kelly JW. The impact of partial biopsy on histopathologic diagnosis of cutaneous melanoma: experience of an Australian tertiary referral service. </w:t>
      </w:r>
      <w:r w:rsidRPr="00F444B6">
        <w:rPr>
          <w:rStyle w:val="Emphasis"/>
          <w:rFonts w:ascii="Arial" w:eastAsia="Times New Roman" w:hAnsi="Arial" w:cs="Arial"/>
          <w:sz w:val="20"/>
          <w:szCs w:val="20"/>
          <w:lang w:val="en"/>
        </w:rPr>
        <w:t>Arch Dermatol.</w:t>
      </w:r>
      <w:r w:rsidRPr="00F444B6">
        <w:rPr>
          <w:rFonts w:ascii="Arial" w:eastAsia="Times New Roman" w:hAnsi="Arial" w:cs="Arial"/>
          <w:sz w:val="20"/>
          <w:szCs w:val="20"/>
          <w:lang w:val="en"/>
        </w:rPr>
        <w:t xml:space="preserve"> 2010;146(3):234-239.</w:t>
      </w:r>
      <w:bookmarkStart w:id="5" w:name="R67759"/>
      <w:bookmarkEnd w:id="4"/>
    </w:p>
    <w:p w14:paraId="76D54CFC" w14:textId="77777777" w:rsidR="00F444B6" w:rsidRPr="00F444B6" w:rsidRDefault="00BA529C" w:rsidP="00ED0982">
      <w:pPr>
        <w:pStyle w:val="ListParagraph"/>
        <w:numPr>
          <w:ilvl w:val="0"/>
          <w:numId w:val="2"/>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Smith-Zagone MJ, Schwartz MR. Frozen section of skin specimens. </w:t>
      </w:r>
      <w:r w:rsidRPr="00F444B6">
        <w:rPr>
          <w:rStyle w:val="Emphasis"/>
          <w:rFonts w:ascii="Arial" w:eastAsia="Times New Roman" w:hAnsi="Arial" w:cs="Arial"/>
          <w:sz w:val="20"/>
          <w:szCs w:val="20"/>
          <w:lang w:val="en"/>
        </w:rPr>
        <w:t xml:space="preserve">Arch </w:t>
      </w:r>
      <w:proofErr w:type="spellStart"/>
      <w:r w:rsidRPr="00F444B6">
        <w:rPr>
          <w:rStyle w:val="Emphasis"/>
          <w:rFonts w:ascii="Arial" w:eastAsia="Times New Roman" w:hAnsi="Arial" w:cs="Arial"/>
          <w:sz w:val="20"/>
          <w:szCs w:val="20"/>
          <w:lang w:val="en"/>
        </w:rPr>
        <w:t>Pathol</w:t>
      </w:r>
      <w:proofErr w:type="spellEnd"/>
      <w:r w:rsidRPr="00F444B6">
        <w:rPr>
          <w:rStyle w:val="Emphasis"/>
          <w:rFonts w:ascii="Arial" w:eastAsia="Times New Roman" w:hAnsi="Arial" w:cs="Arial"/>
          <w:sz w:val="20"/>
          <w:szCs w:val="20"/>
          <w:lang w:val="en"/>
        </w:rPr>
        <w:t xml:space="preserve"> Lab Med.</w:t>
      </w:r>
      <w:r w:rsidRPr="00F444B6">
        <w:rPr>
          <w:rFonts w:ascii="Arial" w:eastAsia="Times New Roman" w:hAnsi="Arial" w:cs="Arial"/>
          <w:sz w:val="20"/>
          <w:szCs w:val="20"/>
          <w:lang w:val="en"/>
        </w:rPr>
        <w:t xml:space="preserve"> 2005;129(12):1536-1543.</w:t>
      </w:r>
      <w:bookmarkStart w:id="6" w:name="R67760"/>
      <w:bookmarkEnd w:id="5"/>
    </w:p>
    <w:p w14:paraId="4B4867AC" w14:textId="77777777" w:rsidR="00F444B6" w:rsidRPr="00F444B6" w:rsidRDefault="00BA529C" w:rsidP="00ED0982">
      <w:pPr>
        <w:pStyle w:val="ListParagraph"/>
        <w:numPr>
          <w:ilvl w:val="0"/>
          <w:numId w:val="2"/>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Prieto VG, </w:t>
      </w:r>
      <w:proofErr w:type="spellStart"/>
      <w:r w:rsidRPr="00F444B6">
        <w:rPr>
          <w:rFonts w:ascii="Arial" w:eastAsia="Times New Roman" w:hAnsi="Arial" w:cs="Arial"/>
          <w:sz w:val="20"/>
          <w:szCs w:val="20"/>
          <w:lang w:val="en"/>
        </w:rPr>
        <w:t>Argenyi</w:t>
      </w:r>
      <w:proofErr w:type="spellEnd"/>
      <w:r w:rsidRPr="00F444B6">
        <w:rPr>
          <w:rFonts w:ascii="Arial" w:eastAsia="Times New Roman" w:hAnsi="Arial" w:cs="Arial"/>
          <w:sz w:val="20"/>
          <w:szCs w:val="20"/>
          <w:lang w:val="en"/>
        </w:rPr>
        <w:t xml:space="preserve"> ZB, Barnhill RL, et al. Are </w:t>
      </w:r>
      <w:proofErr w:type="spellStart"/>
      <w:r w:rsidRPr="00F444B6">
        <w:rPr>
          <w:rFonts w:ascii="Arial" w:eastAsia="Times New Roman" w:hAnsi="Arial" w:cs="Arial"/>
          <w:sz w:val="20"/>
          <w:szCs w:val="20"/>
          <w:lang w:val="en"/>
        </w:rPr>
        <w:t>en</w:t>
      </w:r>
      <w:proofErr w:type="spellEnd"/>
      <w:r w:rsidRPr="00F444B6">
        <w:rPr>
          <w:rFonts w:ascii="Arial" w:eastAsia="Times New Roman" w:hAnsi="Arial" w:cs="Arial"/>
          <w:sz w:val="20"/>
          <w:szCs w:val="20"/>
          <w:lang w:val="en"/>
        </w:rPr>
        <w:t xml:space="preserve"> face frozen sections accurate for diagnosing margin status in melanocytic lesions? </w:t>
      </w:r>
      <w:r w:rsidRPr="00F444B6">
        <w:rPr>
          <w:rStyle w:val="Emphasis"/>
          <w:rFonts w:ascii="Arial" w:eastAsia="Times New Roman" w:hAnsi="Arial" w:cs="Arial"/>
          <w:sz w:val="20"/>
          <w:szCs w:val="20"/>
          <w:lang w:val="en"/>
        </w:rPr>
        <w:t xml:space="preserve">Am J Clin </w:t>
      </w:r>
      <w:proofErr w:type="spellStart"/>
      <w:r w:rsidRPr="00F444B6">
        <w:rPr>
          <w:rStyle w:val="Emphasis"/>
          <w:rFonts w:ascii="Arial" w:eastAsia="Times New Roman" w:hAnsi="Arial" w:cs="Arial"/>
          <w:sz w:val="20"/>
          <w:szCs w:val="20"/>
          <w:lang w:val="en"/>
        </w:rPr>
        <w:t>Pathol</w:t>
      </w:r>
      <w:proofErr w:type="spellEnd"/>
      <w:r w:rsidRPr="00F444B6">
        <w:rPr>
          <w:rStyle w:val="Emphasis"/>
          <w:rFonts w:ascii="Arial" w:eastAsia="Times New Roman" w:hAnsi="Arial" w:cs="Arial"/>
          <w:sz w:val="20"/>
          <w:szCs w:val="20"/>
          <w:lang w:val="en"/>
        </w:rPr>
        <w:t>.</w:t>
      </w:r>
      <w:r w:rsidRPr="00F444B6">
        <w:rPr>
          <w:rFonts w:ascii="Arial" w:eastAsia="Times New Roman" w:hAnsi="Arial" w:cs="Arial"/>
          <w:sz w:val="20"/>
          <w:szCs w:val="20"/>
          <w:lang w:val="en"/>
        </w:rPr>
        <w:t xml:space="preserve"> 2003;120(2):203-208.</w:t>
      </w:r>
      <w:bookmarkStart w:id="7" w:name="N13753"/>
      <w:bookmarkEnd w:id="6"/>
    </w:p>
    <w:p w14:paraId="7C8D207A" w14:textId="77777777" w:rsidR="00F444B6" w:rsidRDefault="00F444B6" w:rsidP="00ED0982">
      <w:pPr>
        <w:spacing w:after="0" w:line="276" w:lineRule="auto"/>
        <w:jc w:val="both"/>
        <w:divId w:val="1099956452"/>
        <w:rPr>
          <w:rFonts w:ascii="Arial" w:eastAsia="Times New Roman" w:hAnsi="Arial" w:cs="Arial"/>
          <w:b/>
          <w:bCs/>
          <w:sz w:val="20"/>
          <w:szCs w:val="20"/>
          <w:lang w:val="en"/>
        </w:rPr>
      </w:pPr>
    </w:p>
    <w:p w14:paraId="56BC1ED9" w14:textId="77777777" w:rsid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b/>
          <w:bCs/>
          <w:sz w:val="20"/>
          <w:szCs w:val="20"/>
          <w:lang w:val="en"/>
        </w:rPr>
        <w:t>B. Anatomic Tumor Site</w:t>
      </w:r>
      <w:bookmarkEnd w:id="7"/>
    </w:p>
    <w:p w14:paraId="7B513264" w14:textId="77777777" w:rsidR="00F444B6" w:rsidRDefault="00BA529C" w:rsidP="00ED0982">
      <w:pPr>
        <w:spacing w:after="0" w:line="276" w:lineRule="auto"/>
        <w:jc w:val="both"/>
        <w:divId w:val="1099956452"/>
        <w:rPr>
          <w:rFonts w:ascii="Arial" w:hAnsi="Arial" w:cs="Arial"/>
          <w:sz w:val="20"/>
          <w:szCs w:val="20"/>
        </w:rPr>
      </w:pPr>
      <w:r w:rsidRPr="00F444B6">
        <w:rPr>
          <w:rFonts w:ascii="Arial" w:hAnsi="Arial" w:cs="Arial"/>
          <w:sz w:val="20"/>
          <w:szCs w:val="20"/>
          <w:lang w:val="en"/>
        </w:rPr>
        <w:t>For cutaneous melanoma, prognosis may be affected by primary anatomic site.</w:t>
      </w:r>
      <w:hyperlink w:anchor="R67762" w:tgtFrame="_top" w:tooltip="Balch CM, Soong SJ, Gershenwald JE, et al. Prognostic factors analysis of 17,600 melanoma patients: validation of the American Joint Committee on Cancer melanoma staging system. &amp;lt;em&amp;gt;J Clin Oncol&amp;lt;/em&amp;gt;. 2001;19(16):3622-3634." w:history="1">
        <w:r w:rsidRPr="00F444B6">
          <w:rPr>
            <w:rStyle w:val="Hyperlink"/>
            <w:rFonts w:ascii="Arial" w:hAnsi="Arial" w:cs="Arial"/>
            <w:sz w:val="20"/>
            <w:szCs w:val="20"/>
            <w:vertAlign w:val="superscript"/>
            <w:lang w:val="en"/>
          </w:rPr>
          <w:t>1,</w:t>
        </w:r>
      </w:hyperlink>
      <w:hyperlink w:anchor="R67763" w:tgtFrame="_top" w:tooltip="Elder DE, Massi D, Scolyer RA, Willemze R. eds. WHO Classification of Skin Tumors.&amp;lt;em&amp;gt; &amp;lt;/em&amp;gt;World Health Organization of Tumors, 4th ed Volume 11. Lyon France; 2018, ISBN-13 978-92-832-2440-2." w:history="1">
        <w:r w:rsidRPr="00F444B6">
          <w:rPr>
            <w:rStyle w:val="Hyperlink"/>
            <w:rFonts w:ascii="Arial" w:hAnsi="Arial" w:cs="Arial"/>
            <w:sz w:val="20"/>
            <w:szCs w:val="20"/>
            <w:vertAlign w:val="superscript"/>
            <w:lang w:val="en"/>
          </w:rPr>
          <w:t>2,</w:t>
        </w:r>
      </w:hyperlink>
      <w:hyperlink w:anchor="R67764" w:tgtFrame="_top" w:tooltip="Elder DE, Bastian BC, Duncan LM, et al. WHO Classification of Skin Tumors&amp;lt;em&amp;gt;.&amp;lt;/em&amp;gt; World Health Organization of Tumors, 5th ed (Beta version), 2023." w:history="1">
        <w:r w:rsidRPr="00F444B6">
          <w:rPr>
            <w:rStyle w:val="Hyperlink"/>
            <w:rFonts w:ascii="Arial" w:hAnsi="Arial" w:cs="Arial"/>
            <w:sz w:val="20"/>
            <w:szCs w:val="20"/>
            <w:vertAlign w:val="superscript"/>
            <w:lang w:val="en"/>
          </w:rPr>
          <w:t>3</w:t>
        </w:r>
      </w:hyperlink>
    </w:p>
    <w:p w14:paraId="2EC29CB4" w14:textId="77777777" w:rsidR="00F444B6" w:rsidRDefault="00F444B6" w:rsidP="00ED0982">
      <w:pPr>
        <w:spacing w:after="0" w:line="276" w:lineRule="auto"/>
        <w:jc w:val="both"/>
        <w:divId w:val="1099956452"/>
        <w:rPr>
          <w:rFonts w:ascii="Arial" w:hAnsi="Arial" w:cs="Arial"/>
          <w:sz w:val="20"/>
          <w:szCs w:val="20"/>
        </w:rPr>
      </w:pPr>
    </w:p>
    <w:p w14:paraId="3CB7567E" w14:textId="77777777" w:rsid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References</w:t>
      </w:r>
      <w:bookmarkStart w:id="8" w:name="R67762"/>
    </w:p>
    <w:p w14:paraId="7FF1C309" w14:textId="77777777" w:rsidR="00F444B6" w:rsidRPr="00F444B6" w:rsidRDefault="00BA529C" w:rsidP="00ED0982">
      <w:pPr>
        <w:pStyle w:val="ListParagraph"/>
        <w:numPr>
          <w:ilvl w:val="0"/>
          <w:numId w:val="3"/>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Balch CM, Soong SJ, Gershenwald JE, et al. Prognostic factors analysis of 17,600 melanoma patients: validation of the American Joint Committee on Cancer melanoma staging system. </w:t>
      </w:r>
      <w:r w:rsidRPr="00F444B6">
        <w:rPr>
          <w:rStyle w:val="Emphasis"/>
          <w:rFonts w:ascii="Arial" w:eastAsia="Times New Roman" w:hAnsi="Arial" w:cs="Arial"/>
          <w:sz w:val="20"/>
          <w:szCs w:val="20"/>
          <w:lang w:val="en"/>
        </w:rPr>
        <w:t>J Clin Oncol</w:t>
      </w:r>
      <w:r w:rsidRPr="00F444B6">
        <w:rPr>
          <w:rFonts w:ascii="Arial" w:eastAsia="Times New Roman" w:hAnsi="Arial" w:cs="Arial"/>
          <w:sz w:val="20"/>
          <w:szCs w:val="20"/>
          <w:lang w:val="en"/>
        </w:rPr>
        <w:t>. 2001;19(16):3622-3634.</w:t>
      </w:r>
      <w:bookmarkStart w:id="9" w:name="R67763"/>
      <w:bookmarkEnd w:id="8"/>
    </w:p>
    <w:p w14:paraId="2A29D22B" w14:textId="77777777" w:rsidR="00F444B6" w:rsidRPr="00F444B6" w:rsidRDefault="00BA529C" w:rsidP="00ED0982">
      <w:pPr>
        <w:pStyle w:val="ListParagraph"/>
        <w:numPr>
          <w:ilvl w:val="0"/>
          <w:numId w:val="3"/>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 xml:space="preserve">Elder DE, Massi D,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w:t>
      </w:r>
      <w:proofErr w:type="spellStart"/>
      <w:r w:rsidRPr="00F444B6">
        <w:rPr>
          <w:rFonts w:ascii="Arial" w:eastAsia="Times New Roman" w:hAnsi="Arial" w:cs="Arial"/>
          <w:sz w:val="20"/>
          <w:szCs w:val="20"/>
          <w:lang w:val="en"/>
        </w:rPr>
        <w:t>Willemze</w:t>
      </w:r>
      <w:proofErr w:type="spellEnd"/>
      <w:r w:rsidRPr="00F444B6">
        <w:rPr>
          <w:rFonts w:ascii="Arial" w:eastAsia="Times New Roman" w:hAnsi="Arial" w:cs="Arial"/>
          <w:sz w:val="20"/>
          <w:szCs w:val="20"/>
          <w:lang w:val="en"/>
        </w:rPr>
        <w:t xml:space="preserve"> R. eds. WHO Classification of Skin Tumors.</w:t>
      </w:r>
      <w:r w:rsidRPr="00F444B6">
        <w:rPr>
          <w:rStyle w:val="Emphasis"/>
          <w:rFonts w:ascii="Arial" w:eastAsia="Times New Roman" w:hAnsi="Arial" w:cs="Arial"/>
          <w:sz w:val="20"/>
          <w:szCs w:val="20"/>
          <w:lang w:val="en"/>
        </w:rPr>
        <w:t xml:space="preserve"> </w:t>
      </w:r>
      <w:r w:rsidRPr="00F444B6">
        <w:rPr>
          <w:rFonts w:ascii="Arial" w:eastAsia="Times New Roman" w:hAnsi="Arial" w:cs="Arial"/>
          <w:sz w:val="20"/>
          <w:szCs w:val="20"/>
          <w:lang w:val="en"/>
        </w:rPr>
        <w:t>World Health Organization of Tumors, 4th ed Volume 11. Lyon France; 2018, ISBN-13 978-92-832-2440-2.</w:t>
      </w:r>
      <w:bookmarkStart w:id="10" w:name="R67764"/>
      <w:bookmarkEnd w:id="9"/>
    </w:p>
    <w:p w14:paraId="77610910" w14:textId="77777777" w:rsidR="00F444B6" w:rsidRPr="00F444B6" w:rsidRDefault="00BA529C" w:rsidP="00ED0982">
      <w:pPr>
        <w:pStyle w:val="ListParagraph"/>
        <w:numPr>
          <w:ilvl w:val="0"/>
          <w:numId w:val="3"/>
        </w:num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sz w:val="20"/>
          <w:szCs w:val="20"/>
          <w:lang w:val="en"/>
        </w:rPr>
        <w:t>Elder DE, Bastian BC, Duncan LM, et al. WHO Classification of Skin Tumors</w:t>
      </w:r>
      <w:r w:rsidRPr="00F444B6">
        <w:rPr>
          <w:rStyle w:val="Emphasis"/>
          <w:rFonts w:ascii="Arial" w:eastAsia="Times New Roman" w:hAnsi="Arial" w:cs="Arial"/>
          <w:sz w:val="20"/>
          <w:szCs w:val="20"/>
          <w:lang w:val="en"/>
        </w:rPr>
        <w:t>.</w:t>
      </w:r>
      <w:r w:rsidRPr="00F444B6">
        <w:rPr>
          <w:rFonts w:ascii="Arial" w:eastAsia="Times New Roman" w:hAnsi="Arial" w:cs="Arial"/>
          <w:sz w:val="20"/>
          <w:szCs w:val="20"/>
          <w:lang w:val="en"/>
        </w:rPr>
        <w:t xml:space="preserve"> World Health Organization of Tumors, 5th ed (Beta version), 2023.</w:t>
      </w:r>
      <w:bookmarkStart w:id="11" w:name="N13754"/>
      <w:bookmarkEnd w:id="10"/>
    </w:p>
    <w:p w14:paraId="0B7F6BD8" w14:textId="77777777" w:rsidR="00F444B6" w:rsidRDefault="00F444B6" w:rsidP="00ED0982">
      <w:pPr>
        <w:spacing w:after="0" w:line="276" w:lineRule="auto"/>
        <w:jc w:val="both"/>
        <w:divId w:val="1099956452"/>
        <w:rPr>
          <w:rFonts w:ascii="Arial" w:eastAsia="Times New Roman" w:hAnsi="Arial" w:cs="Arial"/>
          <w:b/>
          <w:bCs/>
          <w:sz w:val="20"/>
          <w:szCs w:val="20"/>
          <w:lang w:val="en"/>
        </w:rPr>
      </w:pPr>
    </w:p>
    <w:p w14:paraId="76DB95A8" w14:textId="77777777" w:rsidR="00DD2B1E" w:rsidRDefault="00DD2B1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60C3409" w14:textId="559CAE67" w:rsid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eastAsia="Times New Roman" w:hAnsi="Arial" w:cs="Arial"/>
          <w:b/>
          <w:bCs/>
          <w:sz w:val="20"/>
          <w:szCs w:val="20"/>
          <w:lang w:val="en"/>
        </w:rPr>
        <w:lastRenderedPageBreak/>
        <w:t>C. Melanoma Histologic Subtypes</w:t>
      </w:r>
      <w:bookmarkEnd w:id="11"/>
    </w:p>
    <w:p w14:paraId="2443D382" w14:textId="17FB12C8" w:rsidR="00BA529C" w:rsidRPr="00F444B6" w:rsidRDefault="00BA529C" w:rsidP="00ED0982">
      <w:pPr>
        <w:spacing w:after="0" w:line="276" w:lineRule="auto"/>
        <w:jc w:val="both"/>
        <w:divId w:val="1099956452"/>
        <w:rPr>
          <w:rFonts w:ascii="Arial" w:eastAsia="Times New Roman" w:hAnsi="Arial" w:cs="Arial"/>
          <w:b/>
          <w:bCs/>
          <w:sz w:val="20"/>
          <w:szCs w:val="20"/>
          <w:lang w:val="en"/>
        </w:rPr>
      </w:pPr>
      <w:r w:rsidRPr="00F444B6">
        <w:rPr>
          <w:rFonts w:ascii="Arial" w:hAnsi="Arial" w:cs="Arial"/>
          <w:sz w:val="20"/>
          <w:szCs w:val="20"/>
          <w:lang w:val="en"/>
        </w:rPr>
        <w:t>The recent WHO 2018 classification</w:t>
      </w:r>
      <w:hyperlink w:anchor="R67765" w:tgtFrame="_top" w:tooltip="Elder DE, Massi D, Scolyer RA, Willemze R. eds. WHO Classification of Skin Tumors.&amp;lt;em&amp;gt; &amp;lt;/em&amp;gt;World Health Organization of Tumors, 4th ed Volume 11. Lyon France; 2018, ISBN-13 978-92-832-2440-2."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introduced multidimensional pathway classification of melanocytic tumors based on the extent of ultraviolet (UV) radiation damage, the cell of origin, and characteristic genomic findings, which was further refined in the WHO 2023 beta version</w:t>
      </w:r>
      <w:hyperlink w:anchor="R67766" w:tgtFrame="_top" w:tooltip="Elder DE, Bastian BC, Duncan LM, et al. WHO Classification of Skin Tumors. World Health Organization of Tumors, 5th ed (Beta version), 2023."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(Table 1). </w:t>
      </w:r>
    </w:p>
    <w:p w14:paraId="5915EA02" w14:textId="77777777" w:rsidR="00BA529C" w:rsidRP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 </w:t>
      </w:r>
    </w:p>
    <w:p w14:paraId="38BF2904" w14:textId="77777777" w:rsidR="00BA529C" w:rsidRP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b/>
          <w:bCs/>
          <w:sz w:val="20"/>
          <w:szCs w:val="20"/>
          <w:lang w:val="en"/>
        </w:rPr>
        <w:t>Table 1. Classification of melanoma</w:t>
      </w:r>
    </w:p>
    <w:tbl>
      <w:tblPr>
        <w:tblW w:w="5000" w:type="pct"/>
        <w:tblCellMar>
          <w:top w:w="15" w:type="dxa"/>
          <w:left w:w="15" w:type="dxa"/>
          <w:bottom w:w="15" w:type="dxa"/>
          <w:right w:w="15" w:type="dxa"/>
        </w:tblCellMar>
        <w:tblLook w:val="04A0" w:firstRow="1" w:lastRow="0" w:firstColumn="1" w:lastColumn="0" w:noHBand="0" w:noVBand="1"/>
      </w:tblPr>
      <w:tblGrid>
        <w:gridCol w:w="3441"/>
        <w:gridCol w:w="1115"/>
        <w:gridCol w:w="4784"/>
      </w:tblGrid>
      <w:tr w:rsidR="00024EF0" w:rsidRPr="00F444B6" w14:paraId="781BD04A"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55393"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b/>
                <w:bCs/>
                <w:sz w:val="18"/>
                <w:szCs w:val="18"/>
              </w:rPr>
              <w:t>Ultraviolet (UV) exposure</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3EF11"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b/>
                <w:bCs/>
                <w:sz w:val="18"/>
                <w:szCs w:val="18"/>
              </w:rPr>
              <w:t>Pathway</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E72FA7"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b/>
                <w:bCs/>
                <w:sz w:val="18"/>
                <w:szCs w:val="18"/>
              </w:rPr>
              <w:t>Subtypes</w:t>
            </w:r>
          </w:p>
        </w:tc>
      </w:tr>
      <w:tr w:rsidR="00024EF0" w:rsidRPr="00F444B6" w14:paraId="24140268" w14:textId="77777777" w:rsidTr="00F444B6">
        <w:trPr>
          <w:divId w:val="79714450"/>
          <w:trHeight w:val="521"/>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1290AE"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Melanomas arising in sun-exposed skin</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454F56"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014DD7"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r>
      <w:tr w:rsidR="00024EF0" w:rsidRPr="00F444B6" w14:paraId="38B8B434"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D0655"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D8A759"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I</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8CB37"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Low-CSD melanoma (including superficial spreading melanoma)</w:t>
            </w:r>
          </w:p>
        </w:tc>
      </w:tr>
      <w:tr w:rsidR="00024EF0" w:rsidRPr="00F444B6" w14:paraId="4AA581AB" w14:textId="77777777" w:rsidTr="00F444B6">
        <w:trPr>
          <w:divId w:val="79714450"/>
          <w:trHeight w:val="521"/>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E603B6"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92845"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II</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FAC006"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xml:space="preserve">High-CSD melanoma/lentigo </w:t>
            </w:r>
            <w:proofErr w:type="spellStart"/>
            <w:r w:rsidRPr="00F444B6">
              <w:rPr>
                <w:rFonts w:ascii="Arial" w:hAnsi="Arial" w:cs="Arial"/>
                <w:sz w:val="18"/>
                <w:szCs w:val="18"/>
              </w:rPr>
              <w:t>maligna</w:t>
            </w:r>
            <w:proofErr w:type="spellEnd"/>
            <w:r w:rsidRPr="00F444B6">
              <w:rPr>
                <w:rFonts w:ascii="Arial" w:hAnsi="Arial" w:cs="Arial"/>
                <w:sz w:val="18"/>
                <w:szCs w:val="18"/>
              </w:rPr>
              <w:t xml:space="preserve"> melanoma</w:t>
            </w:r>
          </w:p>
        </w:tc>
      </w:tr>
      <w:tr w:rsidR="00024EF0" w:rsidRPr="00F444B6" w14:paraId="34E657E6"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6C4EA5"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1DB65"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III</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1A8829"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Desmoplastic melanoma</w:t>
            </w:r>
          </w:p>
        </w:tc>
      </w:tr>
      <w:tr w:rsidR="00024EF0" w:rsidRPr="00F444B6" w14:paraId="38DD3F20" w14:textId="77777777" w:rsidTr="00F444B6">
        <w:trPr>
          <w:divId w:val="79714450"/>
          <w:trHeight w:val="521"/>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C6E594"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Melanomas arising at sun-shielded sites or without known etiological associations with UV radiation exposure</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621C23"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DE1520"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r>
      <w:tr w:rsidR="00024EF0" w:rsidRPr="00F444B6" w14:paraId="365E6B9F"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CB6FF7"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931932"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IV</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3A4B0F"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Spitz melanoma (malignant Spitz tumor)</w:t>
            </w:r>
          </w:p>
        </w:tc>
      </w:tr>
      <w:tr w:rsidR="00024EF0" w:rsidRPr="00F444B6" w14:paraId="48858684" w14:textId="77777777" w:rsidTr="00F444B6">
        <w:trPr>
          <w:divId w:val="79714450"/>
          <w:trHeight w:val="521"/>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37F43"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618A4"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V</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C0341"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Acral melanoma</w:t>
            </w:r>
          </w:p>
        </w:tc>
      </w:tr>
      <w:tr w:rsidR="00024EF0" w:rsidRPr="00F444B6" w14:paraId="3A47FFBA"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864EBE"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87B23A"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VI</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CD47CB"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Mucosal melanoma</w:t>
            </w:r>
          </w:p>
        </w:tc>
      </w:tr>
      <w:tr w:rsidR="00024EF0" w:rsidRPr="00F444B6" w14:paraId="4E38E922" w14:textId="77777777" w:rsidTr="00F444B6">
        <w:trPr>
          <w:divId w:val="79714450"/>
          <w:trHeight w:val="521"/>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2A5942"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F3F40"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VII</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A40E9"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Melanoma arising in congenital nevus</w:t>
            </w:r>
          </w:p>
        </w:tc>
      </w:tr>
      <w:tr w:rsidR="00024EF0" w:rsidRPr="00F444B6" w14:paraId="67DBCA3F"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54A9EB"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07A424"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VIII</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30D803"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Melanoma arising in blue nevus</w:t>
            </w:r>
          </w:p>
        </w:tc>
      </w:tr>
      <w:tr w:rsidR="00024EF0" w:rsidRPr="00F444B6" w14:paraId="12579234" w14:textId="77777777" w:rsidTr="00F444B6">
        <w:trPr>
          <w:divId w:val="79714450"/>
          <w:trHeight w:val="521"/>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EAC6F3"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F3FFA"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IX</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A642A4"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Uveal melanoma</w:t>
            </w:r>
          </w:p>
        </w:tc>
      </w:tr>
      <w:tr w:rsidR="00024EF0" w:rsidRPr="00F444B6" w14:paraId="3E84CA3B" w14:textId="77777777" w:rsidTr="00F444B6">
        <w:trPr>
          <w:divId w:val="79714450"/>
          <w:trHeight w:val="504"/>
        </w:trPr>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909BD9"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Variable</w:t>
            </w:r>
          </w:p>
        </w:tc>
        <w:tc>
          <w:tcPr>
            <w:tcW w:w="59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7AE31"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 </w:t>
            </w:r>
          </w:p>
        </w:tc>
        <w:tc>
          <w:tcPr>
            <w:tcW w:w="25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29040" w14:textId="77777777" w:rsidR="00BA529C" w:rsidRPr="00F444B6" w:rsidRDefault="00BA529C" w:rsidP="00F444B6">
            <w:pPr>
              <w:pStyle w:val="NormalWeb"/>
              <w:spacing w:before="0" w:beforeAutospacing="0" w:after="0" w:afterAutospacing="0" w:line="276" w:lineRule="auto"/>
              <w:jc w:val="center"/>
              <w:rPr>
                <w:rFonts w:ascii="Arial" w:hAnsi="Arial" w:cs="Arial"/>
                <w:sz w:val="18"/>
                <w:szCs w:val="18"/>
              </w:rPr>
            </w:pPr>
            <w:r w:rsidRPr="00F444B6">
              <w:rPr>
                <w:rFonts w:ascii="Arial" w:hAnsi="Arial" w:cs="Arial"/>
                <w:sz w:val="18"/>
                <w:szCs w:val="18"/>
              </w:rPr>
              <w:t>Nodular, nevoid, and dermal melanomas</w:t>
            </w:r>
          </w:p>
        </w:tc>
      </w:tr>
    </w:tbl>
    <w:p w14:paraId="2E9E22FE"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73A60D2D" w14:textId="77777777" w:rsidR="00F444B6"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12" w:name="R67765"/>
    </w:p>
    <w:p w14:paraId="39368E31" w14:textId="77777777" w:rsidR="00F444B6" w:rsidRPr="00F444B6" w:rsidRDefault="00BA529C" w:rsidP="00ED0982">
      <w:pPr>
        <w:pStyle w:val="NormalWeb"/>
        <w:numPr>
          <w:ilvl w:val="0"/>
          <w:numId w:val="4"/>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Elder DE, Massi D,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w:t>
      </w:r>
      <w:proofErr w:type="spellStart"/>
      <w:r w:rsidRPr="00F444B6">
        <w:rPr>
          <w:rFonts w:ascii="Arial" w:eastAsia="Times New Roman" w:hAnsi="Arial" w:cs="Arial"/>
          <w:sz w:val="20"/>
          <w:szCs w:val="20"/>
          <w:lang w:val="en"/>
        </w:rPr>
        <w:t>Willemze</w:t>
      </w:r>
      <w:proofErr w:type="spellEnd"/>
      <w:r w:rsidRPr="00F444B6">
        <w:rPr>
          <w:rFonts w:ascii="Arial" w:eastAsia="Times New Roman" w:hAnsi="Arial" w:cs="Arial"/>
          <w:sz w:val="20"/>
          <w:szCs w:val="20"/>
          <w:lang w:val="en"/>
        </w:rPr>
        <w:t xml:space="preserve"> R. eds. WHO Classification of Skin Tumors.</w:t>
      </w:r>
      <w:r w:rsidRPr="00F444B6">
        <w:rPr>
          <w:rStyle w:val="Emphasis"/>
          <w:rFonts w:ascii="Arial" w:eastAsia="Times New Roman" w:hAnsi="Arial" w:cs="Arial"/>
          <w:sz w:val="20"/>
          <w:szCs w:val="20"/>
          <w:lang w:val="en"/>
        </w:rPr>
        <w:t xml:space="preserve"> </w:t>
      </w:r>
      <w:r w:rsidRPr="00F444B6">
        <w:rPr>
          <w:rFonts w:ascii="Arial" w:eastAsia="Times New Roman" w:hAnsi="Arial" w:cs="Arial"/>
          <w:sz w:val="20"/>
          <w:szCs w:val="20"/>
          <w:lang w:val="en"/>
        </w:rPr>
        <w:t>World Health Organization of Tumors, 4th ed Volume 11. Lyon France; 2018, ISBN-13 978-92-832-2440-2.</w:t>
      </w:r>
      <w:bookmarkStart w:id="13" w:name="R67766"/>
      <w:bookmarkEnd w:id="12"/>
    </w:p>
    <w:p w14:paraId="1E242CCE" w14:textId="77777777" w:rsidR="00F444B6" w:rsidRPr="00F444B6" w:rsidRDefault="00BA529C" w:rsidP="00ED0982">
      <w:pPr>
        <w:pStyle w:val="NormalWeb"/>
        <w:numPr>
          <w:ilvl w:val="0"/>
          <w:numId w:val="4"/>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Elder DE, Bastian BC, Duncan LM, et al. WHO Classification of Skin Tumors. World Health Organization of Tumors, 5th ed (Beta version), 2023.</w:t>
      </w:r>
      <w:bookmarkStart w:id="14" w:name="N13755"/>
      <w:bookmarkEnd w:id="13"/>
    </w:p>
    <w:p w14:paraId="2458E64A" w14:textId="77777777" w:rsidR="00F444B6" w:rsidRDefault="00F444B6"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3594695E"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b/>
          <w:bCs/>
          <w:sz w:val="20"/>
          <w:szCs w:val="20"/>
          <w:lang w:val="en"/>
        </w:rPr>
        <w:t>D. Primary Tumor (Breslow) Thickness and Anatomic (Clark) Levels</w:t>
      </w:r>
      <w:bookmarkEnd w:id="14"/>
    </w:p>
    <w:p w14:paraId="38AF3DFA"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 xml:space="preserve">Maximum tumor thickness is measured with a calibrated ocular micrometer at a right angle to the surface of the lesion at the point of measurement. The upper point of reference is the upper edge of the granular layer of the epidermis of the overlying skin (if intact) or, the base of the ulcer, if the lesion is ulcerated. The lower reference point is the deepest point of tumor invasion (i.e., the leading edge of a single mass or an isolated group of cells deep to the main mass). For primary melanomas lacking an intraepidermal </w:t>
      </w:r>
      <w:r w:rsidRPr="00F444B6">
        <w:rPr>
          <w:rFonts w:ascii="Arial" w:hAnsi="Arial" w:cs="Arial"/>
          <w:sz w:val="20"/>
          <w:szCs w:val="20"/>
          <w:lang w:val="en"/>
        </w:rPr>
        <w:lastRenderedPageBreak/>
        <w:t>component, the tumor thickness should be measured from the top of epidermal granular layer to the deepest invasive cell.</w:t>
      </w:r>
    </w:p>
    <w:p w14:paraId="5740CD56"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3235A146"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If the tumor is transected at the deep margin of the specimen, the depth may be indicated as “at least __ mm” with a comment explaining the limitation of thickness assessment. For example, "The maximum tumor thickness cannot be determined in this specimen because the deep plane of the biopsy transects the tumor.”</w:t>
      </w:r>
    </w:p>
    <w:p w14:paraId="0B4EF9EF"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3A5D9B2E"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 xml:space="preserve">Tumor thickness measurements should not be based on </w:t>
      </w:r>
      <w:proofErr w:type="spellStart"/>
      <w:r w:rsidRPr="00F444B6">
        <w:rPr>
          <w:rFonts w:ascii="Arial" w:hAnsi="Arial" w:cs="Arial"/>
          <w:sz w:val="20"/>
          <w:szCs w:val="20"/>
          <w:lang w:val="en"/>
        </w:rPr>
        <w:t>periadnexal</w:t>
      </w:r>
      <w:proofErr w:type="spellEnd"/>
      <w:r w:rsidRPr="00F444B6">
        <w:rPr>
          <w:rFonts w:ascii="Arial" w:hAnsi="Arial" w:cs="Arial"/>
          <w:sz w:val="20"/>
          <w:szCs w:val="20"/>
          <w:lang w:val="en"/>
        </w:rPr>
        <w:t xml:space="preserve"> extension (either </w:t>
      </w:r>
      <w:proofErr w:type="spellStart"/>
      <w:r w:rsidRPr="00F444B6">
        <w:rPr>
          <w:rFonts w:ascii="Arial" w:hAnsi="Arial" w:cs="Arial"/>
          <w:sz w:val="20"/>
          <w:szCs w:val="20"/>
          <w:lang w:val="en"/>
        </w:rPr>
        <w:t>periadnexal</w:t>
      </w:r>
      <w:proofErr w:type="spellEnd"/>
      <w:r w:rsidRPr="00F444B6">
        <w:rPr>
          <w:rFonts w:ascii="Arial" w:hAnsi="Arial" w:cs="Arial"/>
          <w:sz w:val="20"/>
          <w:szCs w:val="20"/>
          <w:lang w:val="en"/>
        </w:rPr>
        <w:t xml:space="preserve"> adventitial or extra-adventitial extension), except when it is the only focus of invasion. In that circumstance, Breslow thickness may be measured </w:t>
      </w:r>
      <w:proofErr w:type="gramStart"/>
      <w:r w:rsidRPr="00F444B6">
        <w:rPr>
          <w:rFonts w:ascii="Arial" w:hAnsi="Arial" w:cs="Arial"/>
          <w:sz w:val="20"/>
          <w:szCs w:val="20"/>
          <w:lang w:val="en"/>
        </w:rPr>
        <w:t>from the inner layer of the outer root sheath epithelium or inner luminal surface of sweat glands/ducts,</w:t>
      </w:r>
      <w:proofErr w:type="gramEnd"/>
      <w:r w:rsidRPr="00F444B6">
        <w:rPr>
          <w:rFonts w:ascii="Arial" w:hAnsi="Arial" w:cs="Arial"/>
          <w:sz w:val="20"/>
          <w:szCs w:val="20"/>
          <w:lang w:val="en"/>
        </w:rPr>
        <w:t xml:space="preserve"> to the furthest extent of infiltration into the </w:t>
      </w:r>
      <w:proofErr w:type="spellStart"/>
      <w:r w:rsidRPr="00F444B6">
        <w:rPr>
          <w:rFonts w:ascii="Arial" w:hAnsi="Arial" w:cs="Arial"/>
          <w:sz w:val="20"/>
          <w:szCs w:val="20"/>
          <w:lang w:val="en"/>
        </w:rPr>
        <w:t>periadnexal</w:t>
      </w:r>
      <w:proofErr w:type="spellEnd"/>
      <w:r w:rsidRPr="00F444B6">
        <w:rPr>
          <w:rFonts w:ascii="Arial" w:hAnsi="Arial" w:cs="Arial"/>
          <w:sz w:val="20"/>
          <w:szCs w:val="20"/>
          <w:lang w:val="en"/>
        </w:rPr>
        <w:t xml:space="preserve"> dermis.</w:t>
      </w:r>
    </w:p>
    <w:p w14:paraId="715BE3D1"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5F9E7854"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Satellites (macroscopic or microscopic) or foci of neurotropism or lymphovascular invasion should not be included in tumor thickness measurements.</w:t>
      </w:r>
    </w:p>
    <w:p w14:paraId="587D08DF"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50A9D02F"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In the 8</w:t>
      </w:r>
      <w:r w:rsidRPr="00F444B6">
        <w:rPr>
          <w:rFonts w:ascii="Arial" w:hAnsi="Arial" w:cs="Arial"/>
          <w:sz w:val="20"/>
          <w:szCs w:val="20"/>
          <w:vertAlign w:val="superscript"/>
          <w:lang w:val="en"/>
        </w:rPr>
        <w:t>th</w:t>
      </w:r>
      <w:r w:rsidRPr="00F444B6">
        <w:rPr>
          <w:rFonts w:ascii="Arial" w:hAnsi="Arial" w:cs="Arial"/>
          <w:sz w:val="20"/>
          <w:szCs w:val="20"/>
          <w:lang w:val="en"/>
        </w:rPr>
        <w:t xml:space="preserve"> edition of the AJCC melanoma staging system,</w:t>
      </w:r>
      <w:hyperlink w:anchor="R67767" w:tgtFrame="_top" w:tooltip="Gershenwald JE, Scolyer RA, Hess KR, et al. &amp;lt;em&amp;gt;Melanoma of the skin,&amp;lt;/em&amp;gt; 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xml:space="preserve"> it is recommended that tumor thickness measurements be recorded to the nearest 0.1 mm, not the nearest 0.01 mm, because of the impracticality and imprecision of measurements, particularly for tumors greater than 1 mm thick. Tumors less than or equal to 1 mm thick may be measured to the nearest 0.01 mm if </w:t>
      </w:r>
      <w:proofErr w:type="gramStart"/>
      <w:r w:rsidRPr="00F444B6">
        <w:rPr>
          <w:rFonts w:ascii="Arial" w:hAnsi="Arial" w:cs="Arial"/>
          <w:sz w:val="20"/>
          <w:szCs w:val="20"/>
          <w:lang w:val="en"/>
        </w:rPr>
        <w:t>practical, but</w:t>
      </w:r>
      <w:proofErr w:type="gramEnd"/>
      <w:r w:rsidRPr="00F444B6">
        <w:rPr>
          <w:rFonts w:ascii="Arial" w:hAnsi="Arial" w:cs="Arial"/>
          <w:sz w:val="20"/>
          <w:szCs w:val="20"/>
          <w:lang w:val="en"/>
        </w:rPr>
        <w:t xml:space="preserve"> should be reported to the nearest 0.1mm (e.g., melanomas measured to be in the range of 0.75 mm to 0.84 mm are reported as 0.8 mm in thickness and hence T1b, and tumors 1.01 to 1.04 mm in thickness are reported as 1.0 mm)</w:t>
      </w:r>
      <w:r w:rsidR="00F444B6">
        <w:rPr>
          <w:rFonts w:ascii="Arial" w:hAnsi="Arial" w:cs="Arial"/>
          <w:sz w:val="20"/>
          <w:szCs w:val="20"/>
          <w:lang w:val="en"/>
        </w:rPr>
        <w:t>.</w:t>
      </w:r>
    </w:p>
    <w:p w14:paraId="4B288F88"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1507B1C4"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While the principal T category tumor thickness ranges have been maintained in the AJCC 8th edition, T1 is now subcategorized by tumor thickness strata at a 0.8 mm threshold. Tumor mitotic rate as a dichotomous variable is no longer used as a staging category criterion for T1 melanomas. T1a melanomas are now defined as non-ulcerated and less than 0.8 mm in thickness. T1b melanomas are defined as 0.8-1.0mm in thickness or ulcerated melanomas less than 0.8 mm in thickness.</w:t>
      </w:r>
    </w:p>
    <w:p w14:paraId="76C43409"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649529EC"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Anatomic (Clark) levels are defined as follows:</w:t>
      </w:r>
    </w:p>
    <w:p w14:paraId="58C1E50F"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1421375E" w14:textId="43DAF24E"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I</w:t>
      </w:r>
      <w:r w:rsidR="00F444B6">
        <w:rPr>
          <w:rFonts w:ascii="Arial" w:hAnsi="Arial" w:cs="Arial"/>
          <w:sz w:val="20"/>
          <w:szCs w:val="20"/>
          <w:lang w:val="en"/>
        </w:rPr>
        <w:tab/>
      </w:r>
      <w:r w:rsidRPr="00F444B6">
        <w:rPr>
          <w:rFonts w:ascii="Arial" w:hAnsi="Arial" w:cs="Arial"/>
          <w:sz w:val="20"/>
          <w:szCs w:val="20"/>
          <w:lang w:val="en"/>
        </w:rPr>
        <w:t>Intraepidermal tumor only (i.e., melanoma in situ)</w:t>
      </w:r>
    </w:p>
    <w:p w14:paraId="4B413F66" w14:textId="421FA4C5"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II</w:t>
      </w:r>
      <w:r w:rsidR="00F444B6">
        <w:rPr>
          <w:rFonts w:ascii="Arial" w:hAnsi="Arial" w:cs="Arial"/>
          <w:sz w:val="20"/>
          <w:szCs w:val="20"/>
          <w:lang w:val="en"/>
        </w:rPr>
        <w:tab/>
      </w:r>
      <w:r w:rsidRPr="00F444B6">
        <w:rPr>
          <w:rFonts w:ascii="Arial" w:hAnsi="Arial" w:cs="Arial"/>
          <w:sz w:val="20"/>
          <w:szCs w:val="20"/>
          <w:lang w:val="en"/>
        </w:rPr>
        <w:t>Tumor present in but does not fill and/or expand papillary dermis</w:t>
      </w:r>
    </w:p>
    <w:p w14:paraId="73C5A62B" w14:textId="65029FE9"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III</w:t>
      </w:r>
      <w:r w:rsidR="00F444B6">
        <w:rPr>
          <w:rFonts w:ascii="Arial" w:hAnsi="Arial" w:cs="Arial"/>
          <w:sz w:val="20"/>
          <w:szCs w:val="20"/>
          <w:lang w:val="en"/>
        </w:rPr>
        <w:tab/>
      </w:r>
      <w:r w:rsidRPr="00F444B6">
        <w:rPr>
          <w:rFonts w:ascii="Arial" w:hAnsi="Arial" w:cs="Arial"/>
          <w:sz w:val="20"/>
          <w:szCs w:val="20"/>
          <w:lang w:val="en"/>
        </w:rPr>
        <w:t>Tumor fills and expands papillary dermis</w:t>
      </w:r>
    </w:p>
    <w:p w14:paraId="7BB360C6" w14:textId="74D4F141"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IV</w:t>
      </w:r>
      <w:r w:rsidR="00F444B6">
        <w:rPr>
          <w:rFonts w:ascii="Arial" w:hAnsi="Arial" w:cs="Arial"/>
          <w:sz w:val="20"/>
          <w:szCs w:val="20"/>
          <w:lang w:val="en"/>
        </w:rPr>
        <w:tab/>
      </w:r>
      <w:r w:rsidRPr="00F444B6">
        <w:rPr>
          <w:rFonts w:ascii="Arial" w:hAnsi="Arial" w:cs="Arial"/>
          <w:sz w:val="20"/>
          <w:szCs w:val="20"/>
          <w:lang w:val="en"/>
        </w:rPr>
        <w:t>Tumor invades into reticular dermis</w:t>
      </w:r>
    </w:p>
    <w:p w14:paraId="4D93ACC1"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V</w:t>
      </w:r>
      <w:r w:rsidR="00F444B6">
        <w:rPr>
          <w:rFonts w:ascii="Arial" w:hAnsi="Arial" w:cs="Arial"/>
          <w:sz w:val="20"/>
          <w:szCs w:val="20"/>
          <w:lang w:val="en"/>
        </w:rPr>
        <w:tab/>
      </w:r>
      <w:r w:rsidRPr="00F444B6">
        <w:rPr>
          <w:rFonts w:ascii="Arial" w:hAnsi="Arial" w:cs="Arial"/>
          <w:sz w:val="20"/>
          <w:szCs w:val="20"/>
          <w:lang w:val="en"/>
        </w:rPr>
        <w:t>Tumor invades subcutis</w:t>
      </w:r>
    </w:p>
    <w:p w14:paraId="73137692"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08835423"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Anatomic (Clark) level of invasion remains an independent predictor of outcome and is recommended by the AJCC to be reported as a primary tumor characteristic.</w:t>
      </w:r>
      <w:hyperlink w:anchor="R67767" w:tgtFrame="_top" w:tooltip="Gershenwald JE, Scolyer RA, Hess KR, et al. &amp;lt;em&amp;gt;Melanoma of the skin,&amp;lt;/em&amp;gt; 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However, assessment of Clark levels is less reproducible among pathologists than is tumor thickness, and Clark levels are not used in the AJCC staging system for pT status. Accordingly, Clark levels are included in this checklist as an optional data item.</w:t>
      </w:r>
    </w:p>
    <w:p w14:paraId="6D3B29BA"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61D4321B" w14:textId="77777777" w:rsidR="00F444B6"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15" w:name="R67767"/>
    </w:p>
    <w:p w14:paraId="29215594" w14:textId="77777777" w:rsidR="00F444B6" w:rsidRPr="00F444B6" w:rsidRDefault="00BA529C" w:rsidP="00ED0982">
      <w:pPr>
        <w:pStyle w:val="NormalWeb"/>
        <w:numPr>
          <w:ilvl w:val="0"/>
          <w:numId w:val="16"/>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et al. </w:t>
      </w:r>
      <w:r w:rsidRPr="00F444B6">
        <w:rPr>
          <w:rStyle w:val="Emphasis"/>
          <w:rFonts w:ascii="Arial" w:eastAsia="Times New Roman" w:hAnsi="Arial" w:cs="Arial"/>
          <w:sz w:val="20"/>
          <w:szCs w:val="20"/>
          <w:lang w:val="en"/>
        </w:rPr>
        <w:t>Melanoma of the skin,</w:t>
      </w:r>
      <w:r w:rsidRPr="00F444B6">
        <w:rPr>
          <w:rFonts w:ascii="Arial" w:eastAsia="Times New Roman" w:hAnsi="Arial" w:cs="Arial"/>
          <w:sz w:val="20"/>
          <w:szCs w:val="20"/>
          <w:lang w:val="en"/>
        </w:rPr>
        <w:t xml:space="preserve"> </w:t>
      </w:r>
      <w:proofErr w:type="gramStart"/>
      <w:r w:rsidRPr="00F444B6">
        <w:rPr>
          <w:rFonts w:ascii="Arial" w:eastAsia="Times New Roman" w:hAnsi="Arial" w:cs="Arial"/>
          <w:sz w:val="20"/>
          <w:szCs w:val="20"/>
          <w:lang w:val="en"/>
        </w:rPr>
        <w:t>In</w:t>
      </w:r>
      <w:proofErr w:type="gramEnd"/>
      <w:r w:rsidRPr="00F444B6">
        <w:rPr>
          <w:rFonts w:ascii="Arial" w:eastAsia="Times New Roman" w:hAnsi="Arial" w:cs="Arial"/>
          <w:sz w:val="20"/>
          <w:szCs w:val="20"/>
          <w:lang w:val="en"/>
        </w:rPr>
        <w:t xml:space="preserve">: Amin MB, Edge SB, Greene FL, et al. eds. </w:t>
      </w:r>
      <w:r w:rsidRPr="00F444B6">
        <w:rPr>
          <w:rStyle w:val="Emphasis"/>
          <w:rFonts w:ascii="Arial" w:eastAsia="Times New Roman" w:hAnsi="Arial" w:cs="Arial"/>
          <w:sz w:val="20"/>
          <w:szCs w:val="20"/>
          <w:lang w:val="en"/>
        </w:rPr>
        <w:t>AJCC Cancer Staging Manual</w:t>
      </w:r>
      <w:r w:rsidRPr="00F444B6">
        <w:rPr>
          <w:rFonts w:ascii="Arial" w:eastAsia="Times New Roman" w:hAnsi="Arial" w:cs="Arial"/>
          <w:sz w:val="20"/>
          <w:szCs w:val="20"/>
          <w:lang w:val="en"/>
        </w:rPr>
        <w:t>. 8th ed. New York, NY: Springer; 2017.</w:t>
      </w:r>
      <w:bookmarkStart w:id="16" w:name="N13756"/>
      <w:bookmarkEnd w:id="15"/>
    </w:p>
    <w:p w14:paraId="79C36BC6" w14:textId="77777777" w:rsidR="00F444B6" w:rsidRDefault="00F444B6"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3D9ADF14" w14:textId="77777777" w:rsidR="00DD2B1E" w:rsidRDefault="00DD2B1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6197A00" w14:textId="610951FA"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b/>
          <w:bCs/>
          <w:sz w:val="20"/>
          <w:szCs w:val="20"/>
          <w:lang w:val="en"/>
        </w:rPr>
        <w:lastRenderedPageBreak/>
        <w:t>E. Ulceration</w:t>
      </w:r>
      <w:bookmarkEnd w:id="16"/>
    </w:p>
    <w:p w14:paraId="385A6AC2"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Primary tumor ulceration has been shown to be a dominant independent prognostic factor in invasive cutaneous melanoma,</w:t>
      </w:r>
      <w:hyperlink w:anchor="R67768" w:tgtFrame="_top" w:tooltip="Gershenwald JE, Scolyer RA, Hess KR, Sondak VK, Long GV, Ross MI et al. Melanoma staging: Evidence-based changes in the American Joint Committee on Cancer eighth edition cancer staging manual. &amp;lt;em&amp;gt;CA Cancer J Clin&amp;lt;/em&amp;gt;. 2017;67(6):472-92. &amp;lt;/p&amp;gt" w:history="1">
        <w:r w:rsidRPr="00F444B6">
          <w:rPr>
            <w:rStyle w:val="Hyperlink"/>
            <w:rFonts w:ascii="Arial" w:hAnsi="Arial" w:cs="Arial"/>
            <w:sz w:val="20"/>
            <w:szCs w:val="20"/>
            <w:vertAlign w:val="superscript"/>
            <w:lang w:val="en"/>
          </w:rPr>
          <w:t>1,</w:t>
        </w:r>
      </w:hyperlink>
      <w:hyperlink w:anchor="R67769" w:tgtFrame="_top" w:tooltip="Gershenwald JE, Scolyer RA, Hess KR, et al. &amp;lt;em&amp;gt;Melanoma of the skin, &amp;lt;/em&amp;gt;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and if present, changes the pT category from T1a to T1b, T2a to T2b, etc., depending on the thickness of the tumor. The presence or absence of ulceration must be confirmed on microscopic examination.</w:t>
      </w:r>
      <w:hyperlink w:anchor="R67769" w:tgtFrame="_top" w:tooltip="Gershenwald JE, Scolyer RA, Hess KR, et al. &amp;lt;em&amp;gt;Melanoma of the skin, &amp;lt;/em&amp;gt;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Melanoma ulceration is defined as the combination of the following features: full-thickness epidermal defect (including absence of stratum corneum and basement membrane); evidence of reactive changes (i.e., fibrin deposition, neutrophils); and thinning, effacement, or reactive hyperplasia of the surrounding epidermis in the absence of trauma or a recent surgical procedure. Ulcerated melanomas typically show invasion through the epidermis, whereas non-ulcerated melanomas tend to lift the overlying epidermis.</w:t>
      </w:r>
    </w:p>
    <w:p w14:paraId="44481161"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5614D617"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Only non-traumatic (“tumorigenic”) ulceration should be recorded as ulceration. If ulceration is present related to a prior biopsy, the tumor should not be recorded as ulcerated for staging purposes. If a lesion has been recently biopsied or there is only focal loss of the epidermis, assessment of ulceration may be difficult or impossible; in this instance it may be difficult to determine whether the epidermal deficiency is due to true ulceration or to sectioning artifact.</w:t>
      </w:r>
      <w:hyperlink w:anchor="R67769" w:tgtFrame="_top" w:tooltip="Gershenwald JE, Scolyer RA, Hess KR, et al. &amp;lt;em&amp;gt;Melanoma of the skin, &amp;lt;/em&amp;gt;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Absence of fibrin, neutrophils, or granulation tissue from putative areas of ulceration would be clues that the apparent ulceration is actually due to sectioning of only part of the epidermis and this should not be designated as ulceration. If non-traumatic (“tumorigenic”) ulceration is present in either an initial partial biopsy or a re-excision specimen, then for staging purposes, the tumor should be recorded as ulcerated.</w:t>
      </w:r>
    </w:p>
    <w:p w14:paraId="00C6CDA1"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1B75B7B8"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 xml:space="preserve">Ulceration may be present in an </w:t>
      </w:r>
      <w:proofErr w:type="gramStart"/>
      <w:r w:rsidRPr="00F444B6">
        <w:rPr>
          <w:rFonts w:ascii="Arial" w:hAnsi="Arial" w:cs="Arial"/>
          <w:sz w:val="20"/>
          <w:szCs w:val="20"/>
          <w:lang w:val="en"/>
        </w:rPr>
        <w:t>in situ</w:t>
      </w:r>
      <w:proofErr w:type="gramEnd"/>
      <w:r w:rsidRPr="00F444B6">
        <w:rPr>
          <w:rFonts w:ascii="Arial" w:hAnsi="Arial" w:cs="Arial"/>
          <w:sz w:val="20"/>
          <w:szCs w:val="20"/>
          <w:lang w:val="en"/>
        </w:rPr>
        <w:t xml:space="preserve"> melanoma but does not affect the staging.</w:t>
      </w:r>
    </w:p>
    <w:p w14:paraId="750208CF"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0B0BC192"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A number of studies have demonstrated that the extent of ulceration (measured either as a percentage of the width of the dermal invasive component of the tumor or as a diameter/width) more accurately predicts outcome than the presence or absence of ulceration alone.</w:t>
      </w:r>
      <w:hyperlink w:anchor="R67770" w:tgtFrame="_top" w:tooltip="Hout FE, Haydu LE, Murali R, Bonenkamp JJ, Thompson JF, Scolyer RA. Prognostic importance of the extent of ulceration in patients with clinically localized cutaneous melanoma.&amp;lt;em&amp;gt; Ann Surg&amp;lt;/em&amp;gt;. 2012;255(6):1165-1170." w:history="1">
        <w:r w:rsidRPr="00F444B6">
          <w:rPr>
            <w:rStyle w:val="Hyperlink"/>
            <w:rFonts w:ascii="Arial" w:hAnsi="Arial" w:cs="Arial"/>
            <w:sz w:val="20"/>
            <w:szCs w:val="20"/>
            <w:vertAlign w:val="superscript"/>
            <w:lang w:val="en"/>
          </w:rPr>
          <w:t>3,</w:t>
        </w:r>
      </w:hyperlink>
      <w:hyperlink w:anchor="R67771" w:tgtFrame="_top" w:tooltip="Namikawa K, Aung PP, Gershenwald JE, Milton DR, Prieto VG.  Clinical impact of ulceration width, lymphovascular invasion, microscopic satellitosis, perineural invasion, and mitotic rate in patients undergoing sentinel lymph node biopsy for cutaneous melanoma: " w:history="1">
        <w:r w:rsidRPr="00F444B6">
          <w:rPr>
            <w:rStyle w:val="Hyperlink"/>
            <w:rFonts w:ascii="Arial" w:hAnsi="Arial" w:cs="Arial"/>
            <w:sz w:val="20"/>
            <w:szCs w:val="20"/>
            <w:vertAlign w:val="superscript"/>
            <w:lang w:val="en"/>
          </w:rPr>
          <w:t>4</w:t>
        </w:r>
      </w:hyperlink>
    </w:p>
    <w:p w14:paraId="70998F8C"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24144B01" w14:textId="77777777" w:rsidR="00F444B6"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17" w:name="R67768"/>
    </w:p>
    <w:p w14:paraId="6FFD2CCD" w14:textId="77777777" w:rsidR="00F444B6" w:rsidRPr="00F444B6" w:rsidRDefault="00BA529C" w:rsidP="00ED0982">
      <w:pPr>
        <w:pStyle w:val="NormalWeb"/>
        <w:numPr>
          <w:ilvl w:val="0"/>
          <w:numId w:val="6"/>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w:t>
      </w:r>
      <w:proofErr w:type="spellStart"/>
      <w:r w:rsidRPr="00F444B6">
        <w:rPr>
          <w:rFonts w:ascii="Arial" w:eastAsia="Times New Roman" w:hAnsi="Arial" w:cs="Arial"/>
          <w:sz w:val="20"/>
          <w:szCs w:val="20"/>
          <w:lang w:val="en"/>
        </w:rPr>
        <w:t>Sondak</w:t>
      </w:r>
      <w:proofErr w:type="spellEnd"/>
      <w:r w:rsidRPr="00F444B6">
        <w:rPr>
          <w:rFonts w:ascii="Arial" w:eastAsia="Times New Roman" w:hAnsi="Arial" w:cs="Arial"/>
          <w:sz w:val="20"/>
          <w:szCs w:val="20"/>
          <w:lang w:val="en"/>
        </w:rPr>
        <w:t xml:space="preserve"> VK, Long GV, Ross MI et al. Melanoma staging: Evidence-based changes in the American Joint Committee on Cancer eighth edition cancer staging manual. </w:t>
      </w:r>
      <w:r w:rsidRPr="00F444B6">
        <w:rPr>
          <w:rStyle w:val="Emphasis"/>
          <w:rFonts w:ascii="Arial" w:eastAsia="Times New Roman" w:hAnsi="Arial" w:cs="Arial"/>
          <w:sz w:val="20"/>
          <w:szCs w:val="20"/>
          <w:lang w:val="en"/>
        </w:rPr>
        <w:t>CA Cancer J Clin</w:t>
      </w:r>
      <w:r w:rsidRPr="00F444B6">
        <w:rPr>
          <w:rFonts w:ascii="Arial" w:eastAsia="Times New Roman" w:hAnsi="Arial" w:cs="Arial"/>
          <w:sz w:val="20"/>
          <w:szCs w:val="20"/>
          <w:lang w:val="en"/>
        </w:rPr>
        <w:t>. 2017;67(6):472-92.</w:t>
      </w:r>
      <w:bookmarkStart w:id="18" w:name="R67769"/>
      <w:bookmarkEnd w:id="17"/>
    </w:p>
    <w:p w14:paraId="38C9FE22" w14:textId="77777777" w:rsidR="00F444B6" w:rsidRPr="00F444B6" w:rsidRDefault="00BA529C" w:rsidP="00ED0982">
      <w:pPr>
        <w:pStyle w:val="NormalWeb"/>
        <w:numPr>
          <w:ilvl w:val="0"/>
          <w:numId w:val="6"/>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et al. </w:t>
      </w:r>
      <w:r w:rsidRPr="00F444B6">
        <w:rPr>
          <w:rStyle w:val="Emphasis"/>
          <w:rFonts w:ascii="Arial" w:eastAsia="Times New Roman" w:hAnsi="Arial" w:cs="Arial"/>
          <w:sz w:val="20"/>
          <w:szCs w:val="20"/>
          <w:lang w:val="en"/>
        </w:rPr>
        <w:t xml:space="preserve">Melanoma of the skin, </w:t>
      </w:r>
      <w:proofErr w:type="gramStart"/>
      <w:r w:rsidRPr="00F444B6">
        <w:rPr>
          <w:rFonts w:ascii="Arial" w:eastAsia="Times New Roman" w:hAnsi="Arial" w:cs="Arial"/>
          <w:sz w:val="20"/>
          <w:szCs w:val="20"/>
          <w:lang w:val="en"/>
        </w:rPr>
        <w:t>In</w:t>
      </w:r>
      <w:proofErr w:type="gramEnd"/>
      <w:r w:rsidRPr="00F444B6">
        <w:rPr>
          <w:rFonts w:ascii="Arial" w:eastAsia="Times New Roman" w:hAnsi="Arial" w:cs="Arial"/>
          <w:sz w:val="20"/>
          <w:szCs w:val="20"/>
          <w:lang w:val="en"/>
        </w:rPr>
        <w:t xml:space="preserve">: Amin MB, Edge SB, Greene FL, et al. eds. </w:t>
      </w:r>
      <w:r w:rsidRPr="00F444B6">
        <w:rPr>
          <w:rStyle w:val="Emphasis"/>
          <w:rFonts w:ascii="Arial" w:eastAsia="Times New Roman" w:hAnsi="Arial" w:cs="Arial"/>
          <w:sz w:val="20"/>
          <w:szCs w:val="20"/>
          <w:lang w:val="en"/>
        </w:rPr>
        <w:t>AJCC Cancer Staging Manual</w:t>
      </w:r>
      <w:r w:rsidRPr="00F444B6">
        <w:rPr>
          <w:rFonts w:ascii="Arial" w:eastAsia="Times New Roman" w:hAnsi="Arial" w:cs="Arial"/>
          <w:sz w:val="20"/>
          <w:szCs w:val="20"/>
          <w:lang w:val="en"/>
        </w:rPr>
        <w:t>. 8th ed. New York, NY: Springer; 2017.</w:t>
      </w:r>
      <w:bookmarkStart w:id="19" w:name="R67770"/>
      <w:bookmarkEnd w:id="18"/>
    </w:p>
    <w:p w14:paraId="4B0CF3A3" w14:textId="77777777" w:rsidR="00F444B6" w:rsidRPr="00F444B6" w:rsidRDefault="00BA529C" w:rsidP="00ED0982">
      <w:pPr>
        <w:pStyle w:val="NormalWeb"/>
        <w:numPr>
          <w:ilvl w:val="0"/>
          <w:numId w:val="6"/>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Hout FE, Haydu LE, Murali R, </w:t>
      </w:r>
      <w:proofErr w:type="spellStart"/>
      <w:r w:rsidRPr="00F444B6">
        <w:rPr>
          <w:rFonts w:ascii="Arial" w:eastAsia="Times New Roman" w:hAnsi="Arial" w:cs="Arial"/>
          <w:sz w:val="20"/>
          <w:szCs w:val="20"/>
          <w:lang w:val="en"/>
        </w:rPr>
        <w:t>Bonenkamp</w:t>
      </w:r>
      <w:proofErr w:type="spellEnd"/>
      <w:r w:rsidRPr="00F444B6">
        <w:rPr>
          <w:rFonts w:ascii="Arial" w:eastAsia="Times New Roman" w:hAnsi="Arial" w:cs="Arial"/>
          <w:sz w:val="20"/>
          <w:szCs w:val="20"/>
          <w:lang w:val="en"/>
        </w:rPr>
        <w:t xml:space="preserve"> JJ, Thompson JF, Scolyer RA. Prognostic importance of the extent of ulceration in patients with clinically localized cutaneous melanoma.</w:t>
      </w:r>
      <w:r w:rsidRPr="00F444B6">
        <w:rPr>
          <w:rStyle w:val="Emphasis"/>
          <w:rFonts w:ascii="Arial" w:eastAsia="Times New Roman" w:hAnsi="Arial" w:cs="Arial"/>
          <w:sz w:val="20"/>
          <w:szCs w:val="20"/>
          <w:lang w:val="en"/>
        </w:rPr>
        <w:t xml:space="preserve"> Ann Surg</w:t>
      </w:r>
      <w:r w:rsidRPr="00F444B6">
        <w:rPr>
          <w:rFonts w:ascii="Arial" w:eastAsia="Times New Roman" w:hAnsi="Arial" w:cs="Arial"/>
          <w:sz w:val="20"/>
          <w:szCs w:val="20"/>
          <w:lang w:val="en"/>
        </w:rPr>
        <w:t>. 2012;255(6):1165-1170.</w:t>
      </w:r>
      <w:bookmarkStart w:id="20" w:name="R67771"/>
      <w:bookmarkEnd w:id="19"/>
    </w:p>
    <w:p w14:paraId="693A43EB" w14:textId="77777777" w:rsidR="00F444B6" w:rsidRPr="00F444B6" w:rsidRDefault="00BA529C" w:rsidP="00ED0982">
      <w:pPr>
        <w:pStyle w:val="NormalWeb"/>
        <w:numPr>
          <w:ilvl w:val="0"/>
          <w:numId w:val="6"/>
        </w:numPr>
        <w:spacing w:before="0" w:beforeAutospacing="0" w:after="0" w:afterAutospacing="0" w:line="276" w:lineRule="auto"/>
        <w:jc w:val="both"/>
        <w:divId w:val="79714450"/>
        <w:rPr>
          <w:rFonts w:ascii="Arial" w:hAnsi="Arial" w:cs="Arial"/>
          <w:sz w:val="20"/>
          <w:szCs w:val="20"/>
          <w:lang w:val="en"/>
        </w:rPr>
      </w:pPr>
      <w:proofErr w:type="spellStart"/>
      <w:r w:rsidRPr="00F444B6">
        <w:rPr>
          <w:rFonts w:ascii="Arial" w:eastAsia="Times New Roman" w:hAnsi="Arial" w:cs="Arial"/>
          <w:sz w:val="20"/>
          <w:szCs w:val="20"/>
          <w:lang w:val="en"/>
        </w:rPr>
        <w:t>Namikawa</w:t>
      </w:r>
      <w:proofErr w:type="spellEnd"/>
      <w:r w:rsidRPr="00F444B6">
        <w:rPr>
          <w:rFonts w:ascii="Arial" w:eastAsia="Times New Roman" w:hAnsi="Arial" w:cs="Arial"/>
          <w:sz w:val="20"/>
          <w:szCs w:val="20"/>
          <w:lang w:val="en"/>
        </w:rPr>
        <w:t xml:space="preserve"> K, Aung PP, Gershenwald JE, Milton DR, Prieto VG. Clinical impact of ulceration width, </w:t>
      </w:r>
      <w:proofErr w:type="spellStart"/>
      <w:r w:rsidRPr="00F444B6">
        <w:rPr>
          <w:rFonts w:ascii="Arial" w:eastAsia="Times New Roman" w:hAnsi="Arial" w:cs="Arial"/>
          <w:sz w:val="20"/>
          <w:szCs w:val="20"/>
          <w:lang w:val="en"/>
        </w:rPr>
        <w:t>lymphovascular</w:t>
      </w:r>
      <w:proofErr w:type="spellEnd"/>
      <w:r w:rsidRPr="00F444B6">
        <w:rPr>
          <w:rFonts w:ascii="Arial" w:eastAsia="Times New Roman" w:hAnsi="Arial" w:cs="Arial"/>
          <w:sz w:val="20"/>
          <w:szCs w:val="20"/>
          <w:lang w:val="en"/>
        </w:rPr>
        <w:t xml:space="preserve"> invasion, microscopic </w:t>
      </w:r>
      <w:proofErr w:type="spellStart"/>
      <w:r w:rsidRPr="00F444B6">
        <w:rPr>
          <w:rFonts w:ascii="Arial" w:eastAsia="Times New Roman" w:hAnsi="Arial" w:cs="Arial"/>
          <w:sz w:val="20"/>
          <w:szCs w:val="20"/>
          <w:lang w:val="en"/>
        </w:rPr>
        <w:t>satellitosis</w:t>
      </w:r>
      <w:proofErr w:type="spellEnd"/>
      <w:r w:rsidRPr="00F444B6">
        <w:rPr>
          <w:rFonts w:ascii="Arial" w:eastAsia="Times New Roman" w:hAnsi="Arial" w:cs="Arial"/>
          <w:sz w:val="20"/>
          <w:szCs w:val="20"/>
          <w:lang w:val="en"/>
        </w:rPr>
        <w:t xml:space="preserve">, perineural invasion, and mitotic rate in patients undergoing sentinel lymph node biopsy for cutaneous melanoma: a retrospective observational study at a comprehensive cancer center. </w:t>
      </w:r>
      <w:r w:rsidRPr="00F444B6">
        <w:rPr>
          <w:rStyle w:val="Emphasis"/>
          <w:rFonts w:ascii="Arial" w:eastAsia="Times New Roman" w:hAnsi="Arial" w:cs="Arial"/>
          <w:sz w:val="20"/>
          <w:szCs w:val="20"/>
          <w:lang w:val="en"/>
        </w:rPr>
        <w:t>Cancer Med.</w:t>
      </w:r>
      <w:r w:rsidRPr="00F444B6">
        <w:rPr>
          <w:rFonts w:ascii="Arial" w:eastAsia="Times New Roman" w:hAnsi="Arial" w:cs="Arial"/>
          <w:sz w:val="20"/>
          <w:szCs w:val="20"/>
          <w:lang w:val="en"/>
        </w:rPr>
        <w:t xml:space="preserve"> 2018;7(3):583-593.</w:t>
      </w:r>
      <w:bookmarkStart w:id="21" w:name="N13757"/>
      <w:bookmarkEnd w:id="20"/>
    </w:p>
    <w:p w14:paraId="43260DA7" w14:textId="77777777" w:rsidR="00F444B6" w:rsidRDefault="00F444B6"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324184A9"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b/>
          <w:bCs/>
          <w:sz w:val="20"/>
          <w:szCs w:val="20"/>
          <w:lang w:val="en"/>
        </w:rPr>
        <w:t>F. Mitotic Rate</w:t>
      </w:r>
      <w:bookmarkEnd w:id="21"/>
    </w:p>
    <w:p w14:paraId="1E3BE6F1"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Tumor mitotic rate (of the invasive component of a melanoma) is a strong independent predictor of outcome across its dynamic range in all pT categories and should be assessed and recorded in all primary melanomas including in both initial biopsies and excisions (the highest value in either specimen should be used for prognostic purposes). Although tumor mitotic rate is no longer used as a T1-category criterion in the 8</w:t>
      </w:r>
      <w:r w:rsidRPr="00F444B6">
        <w:rPr>
          <w:rFonts w:ascii="Arial" w:hAnsi="Arial" w:cs="Arial"/>
          <w:sz w:val="20"/>
          <w:szCs w:val="20"/>
          <w:vertAlign w:val="superscript"/>
          <w:lang w:val="en"/>
        </w:rPr>
        <w:t>th</w:t>
      </w:r>
      <w:r w:rsidRPr="00F444B6">
        <w:rPr>
          <w:rFonts w:ascii="Arial" w:hAnsi="Arial" w:cs="Arial"/>
          <w:sz w:val="20"/>
          <w:szCs w:val="20"/>
          <w:lang w:val="en"/>
        </w:rPr>
        <w:t xml:space="preserve"> edition of the AJCC melanoma staging system (due to the more significant prognostic significance </w:t>
      </w:r>
      <w:r w:rsidRPr="00F444B6">
        <w:rPr>
          <w:rFonts w:ascii="Arial" w:hAnsi="Arial" w:cs="Arial"/>
          <w:sz w:val="20"/>
          <w:szCs w:val="20"/>
          <w:lang w:val="en"/>
        </w:rPr>
        <w:lastRenderedPageBreak/>
        <w:t>of the new tumor thickness strata within T1 melanoma), mitotic rate will likely be an important parameter in prognostic models developed in the future that will provide personalized prediction of prognosis for individual patients.</w:t>
      </w:r>
      <w:hyperlink w:anchor="R67772" w:tgtFrame="_top" w:tooltip="Gershenwald JE, Scolyer RA, Hess KR, et al. &amp;lt;em&amp;gt;Melanoma of the skin, &amp;lt;/em&amp;gt;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The method recommended for enumerating the tumor mitotic rate in the 8</w:t>
      </w:r>
      <w:r w:rsidRPr="00F444B6">
        <w:rPr>
          <w:rFonts w:ascii="Arial" w:hAnsi="Arial" w:cs="Arial"/>
          <w:sz w:val="20"/>
          <w:szCs w:val="20"/>
          <w:vertAlign w:val="superscript"/>
          <w:lang w:val="en"/>
        </w:rPr>
        <w:t>th</w:t>
      </w:r>
      <w:r w:rsidRPr="00F444B6">
        <w:rPr>
          <w:rFonts w:ascii="Arial" w:hAnsi="Arial" w:cs="Arial"/>
          <w:sz w:val="20"/>
          <w:szCs w:val="20"/>
          <w:lang w:val="en"/>
        </w:rPr>
        <w:t xml:space="preserve"> edition of the AJCC staging system is provided below</w:t>
      </w:r>
      <w:r w:rsidR="00F444B6">
        <w:rPr>
          <w:rFonts w:ascii="Arial" w:hAnsi="Arial" w:cs="Arial"/>
          <w:sz w:val="20"/>
          <w:szCs w:val="20"/>
          <w:lang w:val="en"/>
        </w:rPr>
        <w:t>:</w:t>
      </w:r>
    </w:p>
    <w:p w14:paraId="4F0C2E85"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3CB92637" w14:textId="77777777" w:rsid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The recommended approach to enumerating mitoses is to first find the regions in the invasive melanoma within dermis containing the most mitotic figures, the so-called 'hot spot' or 'dermal hot spot'. After counting the mitoses in the initial high</w:t>
      </w:r>
      <w:r w:rsidRPr="00F444B6">
        <w:rPr>
          <w:rFonts w:ascii="Cambria Math" w:hAnsi="Cambria Math" w:cs="Cambria Math"/>
          <w:sz w:val="20"/>
          <w:szCs w:val="20"/>
          <w:lang w:val="en"/>
        </w:rPr>
        <w:t>‐</w:t>
      </w:r>
      <w:r w:rsidRPr="00F444B6">
        <w:rPr>
          <w:rFonts w:ascii="Arial" w:hAnsi="Arial" w:cs="Arial"/>
          <w:sz w:val="20"/>
          <w:szCs w:val="20"/>
          <w:lang w:val="en"/>
        </w:rPr>
        <w:t>power field, the count is extended to immediately adjacent non-overlapping fields until an area of tissue corresponding to 1 mm</w:t>
      </w:r>
      <w:r w:rsidRPr="00F444B6">
        <w:rPr>
          <w:rFonts w:ascii="Arial" w:hAnsi="Arial" w:cs="Arial"/>
          <w:sz w:val="20"/>
          <w:szCs w:val="20"/>
          <w:vertAlign w:val="superscript"/>
          <w:lang w:val="en"/>
        </w:rPr>
        <w:t>2</w:t>
      </w:r>
      <w:r w:rsidRPr="00F444B6">
        <w:rPr>
          <w:rFonts w:ascii="Arial" w:hAnsi="Arial" w:cs="Arial"/>
          <w:sz w:val="20"/>
          <w:szCs w:val="20"/>
          <w:lang w:val="en"/>
        </w:rPr>
        <w:t xml:space="preserve"> is assessed. If no hot spot is found and mitoses are sparse and/or randomly scattered throughout the lesion, then a representative mitosis is chosen and, beginning with that field, the count is then extended to immediately adjacent non-overlapping fields until an area corresponding to 1 mm</w:t>
      </w:r>
      <w:r w:rsidRPr="00F444B6">
        <w:rPr>
          <w:rFonts w:ascii="Arial" w:hAnsi="Arial" w:cs="Arial"/>
          <w:sz w:val="20"/>
          <w:szCs w:val="20"/>
          <w:vertAlign w:val="superscript"/>
          <w:lang w:val="en"/>
        </w:rPr>
        <w:t>2</w:t>
      </w:r>
      <w:r w:rsidRPr="00F444B6">
        <w:rPr>
          <w:rFonts w:ascii="Arial" w:hAnsi="Arial" w:cs="Arial"/>
          <w:sz w:val="20"/>
          <w:szCs w:val="20"/>
          <w:lang w:val="en"/>
        </w:rPr>
        <w:t xml:space="preserve"> of tissue is assessed. The count then is expressed as the (whole) number of mitoses/mm</w:t>
      </w:r>
      <w:r w:rsidRPr="00F444B6">
        <w:rPr>
          <w:rFonts w:ascii="Arial" w:hAnsi="Arial" w:cs="Arial"/>
          <w:sz w:val="20"/>
          <w:szCs w:val="20"/>
          <w:vertAlign w:val="superscript"/>
          <w:lang w:val="en"/>
        </w:rPr>
        <w:t>2</w:t>
      </w:r>
      <w:r w:rsidRPr="00F444B6">
        <w:rPr>
          <w:rFonts w:ascii="Arial" w:hAnsi="Arial" w:cs="Arial"/>
          <w:sz w:val="20"/>
          <w:szCs w:val="20"/>
          <w:lang w:val="en"/>
        </w:rPr>
        <w:t>. If the invasive component of the tumor involves an area less than 1 mm</w:t>
      </w:r>
      <w:r w:rsidRPr="00F444B6">
        <w:rPr>
          <w:rFonts w:ascii="Arial" w:hAnsi="Arial" w:cs="Arial"/>
          <w:sz w:val="20"/>
          <w:szCs w:val="20"/>
          <w:vertAlign w:val="superscript"/>
          <w:lang w:val="en"/>
        </w:rPr>
        <w:t>2</w:t>
      </w:r>
      <w:r w:rsidRPr="00F444B6">
        <w:rPr>
          <w:rFonts w:ascii="Arial" w:hAnsi="Arial" w:cs="Arial"/>
          <w:sz w:val="20"/>
          <w:szCs w:val="20"/>
          <w:lang w:val="en"/>
        </w:rPr>
        <w:t>, the number of mitoses should be assessed and recorded as if they were found within square millimeter. For example, if the entire dermal component of a tumor occupies 0.5 mm</w:t>
      </w:r>
      <w:r w:rsidRPr="00F444B6">
        <w:rPr>
          <w:rFonts w:ascii="Arial" w:hAnsi="Arial" w:cs="Arial"/>
          <w:sz w:val="20"/>
          <w:szCs w:val="20"/>
          <w:vertAlign w:val="superscript"/>
          <w:lang w:val="en"/>
        </w:rPr>
        <w:t>2</w:t>
      </w:r>
      <w:r w:rsidRPr="00F444B6">
        <w:rPr>
          <w:rFonts w:ascii="Arial" w:hAnsi="Arial" w:cs="Arial"/>
          <w:sz w:val="20"/>
          <w:szCs w:val="20"/>
          <w:lang w:val="en"/>
        </w:rPr>
        <w:t xml:space="preserve"> and only one mitosis is identified, the mitotic rate should be recorded as 1/mm</w:t>
      </w:r>
      <w:r w:rsidRPr="00F444B6">
        <w:rPr>
          <w:rFonts w:ascii="Arial" w:hAnsi="Arial" w:cs="Arial"/>
          <w:sz w:val="20"/>
          <w:szCs w:val="20"/>
          <w:vertAlign w:val="superscript"/>
          <w:lang w:val="en"/>
        </w:rPr>
        <w:t>2</w:t>
      </w:r>
      <w:r w:rsidRPr="00F444B6">
        <w:rPr>
          <w:rFonts w:ascii="Arial" w:hAnsi="Arial" w:cs="Arial"/>
          <w:sz w:val="20"/>
          <w:szCs w:val="20"/>
          <w:lang w:val="en"/>
        </w:rPr>
        <w:t xml:space="preserve"> (not 2/mm</w:t>
      </w:r>
      <w:r w:rsidRPr="00F444B6">
        <w:rPr>
          <w:rFonts w:ascii="Arial" w:hAnsi="Arial" w:cs="Arial"/>
          <w:sz w:val="20"/>
          <w:szCs w:val="20"/>
          <w:vertAlign w:val="superscript"/>
          <w:lang w:val="en"/>
        </w:rPr>
        <w:t>2</w:t>
      </w:r>
      <w:r w:rsidRPr="00F444B6">
        <w:rPr>
          <w:rFonts w:ascii="Arial" w:hAnsi="Arial" w:cs="Arial"/>
          <w:sz w:val="20"/>
          <w:szCs w:val="20"/>
          <w:lang w:val="en"/>
        </w:rPr>
        <w:t>). Only mitotic figures in invasive melanoma cells should be counted. The number of mitoses should be listed as a whole number per square millimeter. If no mitoses are identified, the mitotic rate may be recorded as “none identified” or "0/mm</w:t>
      </w:r>
      <w:r w:rsidRPr="00F444B6">
        <w:rPr>
          <w:rFonts w:ascii="Arial" w:hAnsi="Arial" w:cs="Arial"/>
          <w:sz w:val="20"/>
          <w:szCs w:val="20"/>
          <w:vertAlign w:val="superscript"/>
          <w:lang w:val="en"/>
        </w:rPr>
        <w:t>2</w:t>
      </w:r>
      <w:r w:rsidRPr="00F444B6">
        <w:rPr>
          <w:rFonts w:ascii="Arial" w:hAnsi="Arial" w:cs="Arial"/>
          <w:sz w:val="20"/>
          <w:szCs w:val="20"/>
          <w:lang w:val="en"/>
        </w:rPr>
        <w:t>". This methodology for determining the mitotic rate of an invasive melanoma has been shown to have excellent interobserver reproducibility, including among pathologists with widely differing experience in the assessment of melanocytic tumors.</w:t>
      </w:r>
      <w:hyperlink w:anchor="R67773" w:tgtFrame="_top" w:tooltip="Scolyer RA, Shaw HM, Thompson JF, et al. Interobserver reproducibility of histopathologic prognostic variables in primary cutaneous melanomas. &amp;lt;em&amp;gt;Am J Surg Pathol&amp;lt;/em&amp;gt;. 2003;27(12):1571-1576." w:history="1">
        <w:r w:rsidRPr="00F444B6">
          <w:rPr>
            <w:rStyle w:val="Hyperlink"/>
            <w:rFonts w:ascii="Arial" w:hAnsi="Arial" w:cs="Arial"/>
            <w:sz w:val="20"/>
            <w:szCs w:val="20"/>
            <w:vertAlign w:val="superscript"/>
            <w:lang w:val="en"/>
          </w:rPr>
          <w:t>2</w:t>
        </w:r>
      </w:hyperlink>
    </w:p>
    <w:p w14:paraId="4C7B71A6" w14:textId="77777777" w:rsidR="00F444B6" w:rsidRDefault="00F444B6" w:rsidP="00ED0982">
      <w:pPr>
        <w:pStyle w:val="NormalWeb"/>
        <w:spacing w:before="0" w:beforeAutospacing="0" w:after="0" w:afterAutospacing="0" w:line="276" w:lineRule="auto"/>
        <w:jc w:val="both"/>
        <w:divId w:val="79714450"/>
        <w:rPr>
          <w:rFonts w:ascii="Arial" w:hAnsi="Arial" w:cs="Arial"/>
          <w:sz w:val="20"/>
          <w:szCs w:val="20"/>
          <w:lang w:val="en"/>
        </w:rPr>
      </w:pPr>
    </w:p>
    <w:p w14:paraId="42034AD0"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To obtain accurate measurement, calibration of individual microscopes is recommended using a stage micrometer to determine the number of high-power fields that equates to a square millimeter.</w:t>
      </w:r>
    </w:p>
    <w:p w14:paraId="78716A38"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5775EE29"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The data that demonstrated the strong prognostic significance of mitotic rate were obtained from the melanoma pathology reports of routinely assessed H&amp;</w:t>
      </w:r>
      <w:proofErr w:type="gramStart"/>
      <w:r w:rsidRPr="00F444B6">
        <w:rPr>
          <w:rFonts w:ascii="Arial" w:hAnsi="Arial" w:cs="Arial"/>
          <w:sz w:val="20"/>
          <w:szCs w:val="20"/>
          <w:lang w:val="en"/>
        </w:rPr>
        <w:t>E stained</w:t>
      </w:r>
      <w:proofErr w:type="gramEnd"/>
      <w:r w:rsidRPr="00F444B6">
        <w:rPr>
          <w:rFonts w:ascii="Arial" w:hAnsi="Arial" w:cs="Arial"/>
          <w:sz w:val="20"/>
          <w:szCs w:val="20"/>
          <w:lang w:val="en"/>
        </w:rPr>
        <w:t xml:space="preserve"> sections. It therefore is recommended that no additional sections be cut and examined in excess of those that would normally be used to report and diagnose the melanoma to determine the mitotic count (i.e., no additional sections should be cut and examined for the sole purpose of determining the mitotic rate, including in situations in which no mitoses are identified on the initial, routinely examined sections). Immunohistochemical stains for identifying mitoses are not used for determining mitotic rate for staging and/or reporting purposes. A possible exception is the use to dual immunohistochemistry (e.g., MART1 and pHH3) to determine if a cell in mitosis is a melanocyte or not (macrophage, endothelial cell, etc.).</w:t>
      </w:r>
      <w:hyperlink w:anchor="R67774" w:tgtFrame="_top" w:tooltip="Tetzlaff MT, Curry JL, Ivan D, et al. Immunodetection of phosphohistone H3 as a surrogate of mitotic figure count and clinical outcome in cutaneous melanoma. &amp;lt;em&amp;gt;Mod Pathol.&amp;lt;/em&amp;gt; 2013;26(9):1153-1160." w:history="1">
        <w:r w:rsidRPr="00F444B6">
          <w:rPr>
            <w:rStyle w:val="Hyperlink"/>
            <w:rFonts w:ascii="Arial" w:hAnsi="Arial" w:cs="Arial"/>
            <w:sz w:val="20"/>
            <w:szCs w:val="20"/>
            <w:vertAlign w:val="superscript"/>
            <w:lang w:val="en"/>
          </w:rPr>
          <w:t>3</w:t>
        </w:r>
      </w:hyperlink>
    </w:p>
    <w:p w14:paraId="11AC5AFD"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71B6AE1B"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 xml:space="preserve">Although the AJCC recommends reporting “0” rather than “none identified” or “fewer than 1,” for the purposes of cancer registry reporting </w:t>
      </w:r>
      <w:proofErr w:type="gramStart"/>
      <w:r w:rsidRPr="00F444B6">
        <w:rPr>
          <w:rFonts w:ascii="Arial" w:hAnsi="Arial" w:cs="Arial"/>
          <w:sz w:val="20"/>
          <w:szCs w:val="20"/>
          <w:lang w:val="en"/>
        </w:rPr>
        <w:t>all of</w:t>
      </w:r>
      <w:proofErr w:type="gramEnd"/>
      <w:r w:rsidRPr="00F444B6">
        <w:rPr>
          <w:rFonts w:ascii="Arial" w:hAnsi="Arial" w:cs="Arial"/>
          <w:sz w:val="20"/>
          <w:szCs w:val="20"/>
          <w:lang w:val="en"/>
        </w:rPr>
        <w:t xml:space="preserve"> these terms should be considered equivalent.</w:t>
      </w:r>
    </w:p>
    <w:p w14:paraId="6ED1B6F1"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325932F9" w14:textId="77777777" w:rsidR="00ED0982"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22" w:name="R67772"/>
    </w:p>
    <w:p w14:paraId="57B7676F" w14:textId="77777777" w:rsidR="00ED0982" w:rsidRPr="00ED0982" w:rsidRDefault="00BA529C" w:rsidP="00ED0982">
      <w:pPr>
        <w:pStyle w:val="NormalWeb"/>
        <w:numPr>
          <w:ilvl w:val="0"/>
          <w:numId w:val="7"/>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et al. </w:t>
      </w:r>
      <w:r w:rsidRPr="00F444B6">
        <w:rPr>
          <w:rStyle w:val="Emphasis"/>
          <w:rFonts w:ascii="Arial" w:eastAsia="Times New Roman" w:hAnsi="Arial" w:cs="Arial"/>
          <w:sz w:val="20"/>
          <w:szCs w:val="20"/>
          <w:lang w:val="en"/>
        </w:rPr>
        <w:t xml:space="preserve">Melanoma of the skin, </w:t>
      </w:r>
      <w:proofErr w:type="gramStart"/>
      <w:r w:rsidRPr="00F444B6">
        <w:rPr>
          <w:rFonts w:ascii="Arial" w:eastAsia="Times New Roman" w:hAnsi="Arial" w:cs="Arial"/>
          <w:sz w:val="20"/>
          <w:szCs w:val="20"/>
          <w:lang w:val="en"/>
        </w:rPr>
        <w:t>In</w:t>
      </w:r>
      <w:proofErr w:type="gramEnd"/>
      <w:r w:rsidRPr="00F444B6">
        <w:rPr>
          <w:rFonts w:ascii="Arial" w:eastAsia="Times New Roman" w:hAnsi="Arial" w:cs="Arial"/>
          <w:sz w:val="20"/>
          <w:szCs w:val="20"/>
          <w:lang w:val="en"/>
        </w:rPr>
        <w:t xml:space="preserve">: Amin MB, Edge SB, Greene FL, et al. eds. </w:t>
      </w:r>
      <w:r w:rsidRPr="00F444B6">
        <w:rPr>
          <w:rStyle w:val="Emphasis"/>
          <w:rFonts w:ascii="Arial" w:eastAsia="Times New Roman" w:hAnsi="Arial" w:cs="Arial"/>
          <w:sz w:val="20"/>
          <w:szCs w:val="20"/>
          <w:lang w:val="en"/>
        </w:rPr>
        <w:t>AJCC Cancer Staging Manual.</w:t>
      </w:r>
      <w:r w:rsidRPr="00F444B6">
        <w:rPr>
          <w:rFonts w:ascii="Arial" w:eastAsia="Times New Roman" w:hAnsi="Arial" w:cs="Arial"/>
          <w:sz w:val="20"/>
          <w:szCs w:val="20"/>
          <w:lang w:val="en"/>
        </w:rPr>
        <w:t xml:space="preserve"> 8th ed. New York, NY: Springer; 2017.</w:t>
      </w:r>
      <w:bookmarkStart w:id="23" w:name="R67773"/>
      <w:bookmarkEnd w:id="22"/>
    </w:p>
    <w:p w14:paraId="6EE7680B" w14:textId="77777777" w:rsidR="00ED0982" w:rsidRPr="00ED0982" w:rsidRDefault="00BA529C" w:rsidP="00ED0982">
      <w:pPr>
        <w:pStyle w:val="NormalWeb"/>
        <w:numPr>
          <w:ilvl w:val="0"/>
          <w:numId w:val="7"/>
        </w:numPr>
        <w:spacing w:before="0" w:beforeAutospacing="0" w:after="0" w:afterAutospacing="0" w:line="276" w:lineRule="auto"/>
        <w:jc w:val="both"/>
        <w:divId w:val="79714450"/>
        <w:rPr>
          <w:rFonts w:ascii="Arial" w:hAnsi="Arial" w:cs="Arial"/>
          <w:sz w:val="20"/>
          <w:szCs w:val="20"/>
          <w:lang w:val="en"/>
        </w:rPr>
      </w:pPr>
      <w:proofErr w:type="spellStart"/>
      <w:r w:rsidRPr="00ED0982">
        <w:rPr>
          <w:rFonts w:ascii="Arial" w:eastAsia="Times New Roman" w:hAnsi="Arial" w:cs="Arial"/>
          <w:sz w:val="20"/>
          <w:szCs w:val="20"/>
          <w:lang w:val="en"/>
        </w:rPr>
        <w:t>Scolyer</w:t>
      </w:r>
      <w:proofErr w:type="spellEnd"/>
      <w:r w:rsidRPr="00ED0982">
        <w:rPr>
          <w:rFonts w:ascii="Arial" w:eastAsia="Times New Roman" w:hAnsi="Arial" w:cs="Arial"/>
          <w:sz w:val="20"/>
          <w:szCs w:val="20"/>
          <w:lang w:val="en"/>
        </w:rPr>
        <w:t xml:space="preserve"> RA, Shaw HM, Thompson JF, et al. Interobserver reproducibility of histopathologic prognostic variables in primary cutaneous melanomas. </w:t>
      </w:r>
      <w:r w:rsidRPr="00ED0982">
        <w:rPr>
          <w:rStyle w:val="Emphasis"/>
          <w:rFonts w:ascii="Arial" w:eastAsia="Times New Roman" w:hAnsi="Arial" w:cs="Arial"/>
          <w:sz w:val="20"/>
          <w:szCs w:val="20"/>
          <w:lang w:val="en"/>
        </w:rPr>
        <w:t xml:space="preserve">Am J Surg </w:t>
      </w:r>
      <w:proofErr w:type="spellStart"/>
      <w:r w:rsidRPr="00ED0982">
        <w:rPr>
          <w:rStyle w:val="Emphasis"/>
          <w:rFonts w:ascii="Arial" w:eastAsia="Times New Roman" w:hAnsi="Arial" w:cs="Arial"/>
          <w:sz w:val="20"/>
          <w:szCs w:val="20"/>
          <w:lang w:val="en"/>
        </w:rPr>
        <w:t>Pathol</w:t>
      </w:r>
      <w:proofErr w:type="spellEnd"/>
      <w:r w:rsidRPr="00ED0982">
        <w:rPr>
          <w:rFonts w:ascii="Arial" w:eastAsia="Times New Roman" w:hAnsi="Arial" w:cs="Arial"/>
          <w:sz w:val="20"/>
          <w:szCs w:val="20"/>
          <w:lang w:val="en"/>
        </w:rPr>
        <w:t>. 2003;27(12):1571-1576.</w:t>
      </w:r>
      <w:bookmarkStart w:id="24" w:name="R67774"/>
      <w:bookmarkEnd w:id="23"/>
    </w:p>
    <w:p w14:paraId="695220AB" w14:textId="77777777" w:rsidR="00ED0982" w:rsidRPr="00ED0982" w:rsidRDefault="00BA529C" w:rsidP="00ED0982">
      <w:pPr>
        <w:pStyle w:val="NormalWeb"/>
        <w:numPr>
          <w:ilvl w:val="0"/>
          <w:numId w:val="7"/>
        </w:numPr>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sz w:val="20"/>
          <w:szCs w:val="20"/>
          <w:lang w:val="en"/>
        </w:rPr>
        <w:t xml:space="preserve">Tetzlaff MT, Curry JL, Ivan D, et al. Immunodetection of </w:t>
      </w:r>
      <w:proofErr w:type="spellStart"/>
      <w:r w:rsidRPr="00ED0982">
        <w:rPr>
          <w:rFonts w:ascii="Arial" w:eastAsia="Times New Roman" w:hAnsi="Arial" w:cs="Arial"/>
          <w:sz w:val="20"/>
          <w:szCs w:val="20"/>
          <w:lang w:val="en"/>
        </w:rPr>
        <w:t>phosphohistone</w:t>
      </w:r>
      <w:proofErr w:type="spellEnd"/>
      <w:r w:rsidRPr="00ED0982">
        <w:rPr>
          <w:rFonts w:ascii="Arial" w:eastAsia="Times New Roman" w:hAnsi="Arial" w:cs="Arial"/>
          <w:sz w:val="20"/>
          <w:szCs w:val="20"/>
          <w:lang w:val="en"/>
        </w:rPr>
        <w:t xml:space="preserve"> H3 as a surrogate of mitotic figure count and clinical outcome in cutaneous melanoma. </w:t>
      </w:r>
      <w:r w:rsidRPr="00ED0982">
        <w:rPr>
          <w:rStyle w:val="Emphasis"/>
          <w:rFonts w:ascii="Arial" w:eastAsia="Times New Roman" w:hAnsi="Arial" w:cs="Arial"/>
          <w:sz w:val="20"/>
          <w:szCs w:val="20"/>
          <w:lang w:val="en"/>
        </w:rPr>
        <w:t xml:space="preserve">Mod </w:t>
      </w:r>
      <w:proofErr w:type="spellStart"/>
      <w:r w:rsidRPr="00ED0982">
        <w:rPr>
          <w:rStyle w:val="Emphasis"/>
          <w:rFonts w:ascii="Arial" w:eastAsia="Times New Roman" w:hAnsi="Arial" w:cs="Arial"/>
          <w:sz w:val="20"/>
          <w:szCs w:val="20"/>
          <w:lang w:val="en"/>
        </w:rPr>
        <w:t>Pathol</w:t>
      </w:r>
      <w:proofErr w:type="spellEnd"/>
      <w:r w:rsidRPr="00ED0982">
        <w:rPr>
          <w:rStyle w:val="Emphasis"/>
          <w:rFonts w:ascii="Arial" w:eastAsia="Times New Roman" w:hAnsi="Arial" w:cs="Arial"/>
          <w:sz w:val="20"/>
          <w:szCs w:val="20"/>
          <w:lang w:val="en"/>
        </w:rPr>
        <w:t>.</w:t>
      </w:r>
      <w:r w:rsidRPr="00ED0982">
        <w:rPr>
          <w:rFonts w:ascii="Arial" w:eastAsia="Times New Roman" w:hAnsi="Arial" w:cs="Arial"/>
          <w:sz w:val="20"/>
          <w:szCs w:val="20"/>
          <w:lang w:val="en"/>
        </w:rPr>
        <w:t xml:space="preserve"> 2013;26(9):1153-1160.</w:t>
      </w:r>
      <w:bookmarkStart w:id="25" w:name="N13758"/>
      <w:bookmarkEnd w:id="24"/>
    </w:p>
    <w:p w14:paraId="6361CB56" w14:textId="77777777" w:rsidR="00ED0982" w:rsidRDefault="00ED0982"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12182A04"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b/>
          <w:bCs/>
          <w:sz w:val="20"/>
          <w:szCs w:val="20"/>
          <w:lang w:val="en"/>
        </w:rPr>
        <w:lastRenderedPageBreak/>
        <w:t>G. Satellite(s)</w:t>
      </w:r>
      <w:bookmarkEnd w:id="25"/>
    </w:p>
    <w:p w14:paraId="089A60CD"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Macroscopic satellite(s) is defined as the presence of a clinically or grossly detected metastatic focus of melanoma separated from the primary tumor and surrounded by normal tissue. A microsatellite(s) is defined as the presence of a microscopic discontinuous focus of melanoma adjacent or deep to a primary melanoma on pathological examination of the primary tumor site.</w:t>
      </w:r>
      <w:hyperlink w:anchor="R67775" w:tgtFrame="_top" w:tooltip="Gershenwald JE, Scolyer RA, Hess KR, et al. &amp;lt;em&amp;gt;Melanoma of the skin, &amp;lt;/em&amp;gt;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xml:space="preserve"> The metastatic tumor cells must be discontinuous from the primary tumor and separated from the primary tumor by normal stroma. If the tissue between the apparently separate nodule and the primary tumor is fibrotic and/or inflamed, this does not indicate a microsatellite, because the </w:t>
      </w:r>
      <w:proofErr w:type="gramStart"/>
      <w:r w:rsidRPr="00F444B6">
        <w:rPr>
          <w:rFonts w:ascii="Arial" w:hAnsi="Arial" w:cs="Arial"/>
          <w:sz w:val="20"/>
          <w:szCs w:val="20"/>
          <w:lang w:val="en"/>
        </w:rPr>
        <w:t>aforementioned changes</w:t>
      </w:r>
      <w:proofErr w:type="gramEnd"/>
      <w:r w:rsidRPr="00F444B6">
        <w:rPr>
          <w:rFonts w:ascii="Arial" w:hAnsi="Arial" w:cs="Arial"/>
          <w:sz w:val="20"/>
          <w:szCs w:val="20"/>
          <w:lang w:val="en"/>
        </w:rPr>
        <w:t xml:space="preserve"> may represent regression of the intervening tumor. There is no minimum size threshold or distance from the primary tumor to define a microsatellite. Before diagnosing the presence of a microsatellite, it is generally recommended that multiple sections from the same tissue block being examined to verify that the microsatellite is indeed discontinuous from the primary tumor. For example, </w:t>
      </w:r>
      <w:proofErr w:type="spellStart"/>
      <w:r w:rsidRPr="00F444B6">
        <w:rPr>
          <w:rFonts w:ascii="Arial" w:hAnsi="Arial" w:cs="Arial"/>
          <w:sz w:val="20"/>
          <w:szCs w:val="20"/>
          <w:lang w:val="en"/>
        </w:rPr>
        <w:t>periadnexal</w:t>
      </w:r>
      <w:proofErr w:type="spellEnd"/>
      <w:r w:rsidRPr="00F444B6">
        <w:rPr>
          <w:rFonts w:ascii="Arial" w:hAnsi="Arial" w:cs="Arial"/>
          <w:sz w:val="20"/>
          <w:szCs w:val="20"/>
          <w:lang w:val="en"/>
        </w:rPr>
        <w:t xml:space="preserve"> extension of tumor or the irregular shape of the peripheral or deep extent of the tumor may result in tumor that is contiguous with the primary tumor appear discontinuous on single sections.</w:t>
      </w:r>
    </w:p>
    <w:p w14:paraId="4464ACAB"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0E9395F3"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Detecting a melanoma satellite metastasis at the margins of an excision specimen often prompts consideration of a re-excision. This is based on the potential of satellite metastases to serve as sources of recurrence and to indicate the possible presence of additional melanoma beyond visible margins.</w:t>
      </w:r>
    </w:p>
    <w:p w14:paraId="592778A9"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3B72F9A0" w14:textId="77777777" w:rsidR="00ED0982"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26" w:name="R67775"/>
    </w:p>
    <w:p w14:paraId="6EFDCADA" w14:textId="77777777" w:rsidR="00ED0982" w:rsidRPr="00ED0982" w:rsidRDefault="00BA529C" w:rsidP="00ED0982">
      <w:pPr>
        <w:pStyle w:val="NormalWeb"/>
        <w:numPr>
          <w:ilvl w:val="0"/>
          <w:numId w:val="17"/>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et al. </w:t>
      </w:r>
      <w:r w:rsidRPr="00F444B6">
        <w:rPr>
          <w:rStyle w:val="Emphasis"/>
          <w:rFonts w:ascii="Arial" w:eastAsia="Times New Roman" w:hAnsi="Arial" w:cs="Arial"/>
          <w:sz w:val="20"/>
          <w:szCs w:val="20"/>
          <w:lang w:val="en"/>
        </w:rPr>
        <w:t xml:space="preserve">Melanoma of the skin, </w:t>
      </w:r>
      <w:proofErr w:type="gramStart"/>
      <w:r w:rsidRPr="00F444B6">
        <w:rPr>
          <w:rFonts w:ascii="Arial" w:eastAsia="Times New Roman" w:hAnsi="Arial" w:cs="Arial"/>
          <w:sz w:val="20"/>
          <w:szCs w:val="20"/>
          <w:lang w:val="en"/>
        </w:rPr>
        <w:t>In</w:t>
      </w:r>
      <w:proofErr w:type="gramEnd"/>
      <w:r w:rsidRPr="00F444B6">
        <w:rPr>
          <w:rFonts w:ascii="Arial" w:eastAsia="Times New Roman" w:hAnsi="Arial" w:cs="Arial"/>
          <w:sz w:val="20"/>
          <w:szCs w:val="20"/>
          <w:lang w:val="en"/>
        </w:rPr>
        <w:t xml:space="preserve">: Amin MB, Edge SB, Greene FL, et al. eds. </w:t>
      </w:r>
      <w:r w:rsidRPr="00F444B6">
        <w:rPr>
          <w:rStyle w:val="Emphasis"/>
          <w:rFonts w:ascii="Arial" w:eastAsia="Times New Roman" w:hAnsi="Arial" w:cs="Arial"/>
          <w:sz w:val="20"/>
          <w:szCs w:val="20"/>
          <w:lang w:val="en"/>
        </w:rPr>
        <w:t>AJCC Cancer Staging Manual.</w:t>
      </w:r>
      <w:r w:rsidRPr="00F444B6">
        <w:rPr>
          <w:rFonts w:ascii="Arial" w:eastAsia="Times New Roman" w:hAnsi="Arial" w:cs="Arial"/>
          <w:sz w:val="20"/>
          <w:szCs w:val="20"/>
          <w:lang w:val="en"/>
        </w:rPr>
        <w:t xml:space="preserve"> 8th ed. New York, NY: Springer; 2017.</w:t>
      </w:r>
      <w:bookmarkStart w:id="27" w:name="N13759"/>
      <w:bookmarkEnd w:id="26"/>
    </w:p>
    <w:p w14:paraId="77D77DB3" w14:textId="77777777" w:rsidR="00ED0982" w:rsidRDefault="00ED0982"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6D60C55C"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b/>
          <w:bCs/>
          <w:sz w:val="20"/>
          <w:szCs w:val="20"/>
          <w:lang w:val="en"/>
        </w:rPr>
        <w:t>H. Lymphatic and/or Vascular Invasion</w:t>
      </w:r>
      <w:bookmarkEnd w:id="27"/>
    </w:p>
    <w:p w14:paraId="034307B5"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Lymphovascular invasion (LVI) is identified by the demonstration of melanoma cells within the lumina of blood vessels or lymphatics, or both.</w:t>
      </w:r>
      <w:hyperlink w:anchor="R67776" w:tgtFrame="_top" w:tooltip="Gershenwald JE, Scolyer RA, Hess KR, et al. &amp;lt;em&amp;gt;Melanoma of the skin, &amp;lt;/em&amp;gt;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xml:space="preserve"> Immunohistochemistry for vascular endothelial cell markers CD31, CD34, or ERG or the lymphatic marker D2-40 may assist in the identification of the presence of intravascular or </w:t>
      </w:r>
      <w:proofErr w:type="spellStart"/>
      <w:r w:rsidRPr="00F444B6">
        <w:rPr>
          <w:rFonts w:ascii="Arial" w:hAnsi="Arial" w:cs="Arial"/>
          <w:sz w:val="20"/>
          <w:szCs w:val="20"/>
          <w:lang w:val="en"/>
        </w:rPr>
        <w:t>intralymphatic</w:t>
      </w:r>
      <w:proofErr w:type="spellEnd"/>
      <w:r w:rsidRPr="00F444B6">
        <w:rPr>
          <w:rFonts w:ascii="Arial" w:hAnsi="Arial" w:cs="Arial"/>
          <w:sz w:val="20"/>
          <w:szCs w:val="20"/>
          <w:lang w:val="en"/>
        </w:rPr>
        <w:t xml:space="preserve"> melanoma by highlighting vascular lumina. Vascular invasion by melanoma correlates independently with worsened overall survival.</w:t>
      </w:r>
      <w:hyperlink w:anchor="R67777" w:tgtFrame="_top" w:tooltip="Petersson F, Diwan AH, Ivan D, Gershenwald JE, Johnson MM, Harrell R, Prieto VG. Immunohistochemical detection of lymphovascular invasion with D2-40 in melanoma correlates with sentinel lymph node status, metastasis and survival. &amp;lt;em&amp;gt;J Cutan Pathol.&amp;lt;/"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The detection of LVI is increased in primary melanomas when double labeling of tumor and (lymphatic) endothelial cells is applied (e.g.: MITF/D2-40, SOX10/D2-40, or SOX10/CD31).</w:t>
      </w:r>
      <w:hyperlink w:anchor="R67778" w:tgtFrame="_top" w:tooltip="Feldmeyer L, Tetzlaff M, Fox P, et al. Prognostic Implication of Lymphovascular Invasion Detected by Double Immunostaining for D2-40 and MITF1 in Primary Cutaneous Melanoma. &amp;lt;em&amp;gt;Am J Dermatopathol.&amp;lt;/em&amp;gt; 2016;38(7):484-491." w:history="1">
        <w:r w:rsidRPr="00F444B6">
          <w:rPr>
            <w:rStyle w:val="Hyperlink"/>
            <w:rFonts w:ascii="Arial" w:hAnsi="Arial" w:cs="Arial"/>
            <w:sz w:val="20"/>
            <w:szCs w:val="20"/>
            <w:vertAlign w:val="superscript"/>
            <w:lang w:val="en"/>
          </w:rPr>
          <w:t>3</w:t>
        </w:r>
      </w:hyperlink>
    </w:p>
    <w:p w14:paraId="264BF361"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78DE8D0F"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By AJCC/UICC convention, LVI does not affect the T category indicating local extent of tumor, i.e., foci of lymphovascular invasion should not be included in the measurement of tumor (Breslow) thickness.</w:t>
      </w:r>
    </w:p>
    <w:p w14:paraId="1AEAEFE6"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50970FF4" w14:textId="77777777" w:rsidR="00ED0982"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28" w:name="R67776"/>
    </w:p>
    <w:p w14:paraId="388E192E" w14:textId="77777777" w:rsidR="00ED0982" w:rsidRPr="00ED0982" w:rsidRDefault="00BA529C" w:rsidP="00ED0982">
      <w:pPr>
        <w:pStyle w:val="NormalWeb"/>
        <w:numPr>
          <w:ilvl w:val="0"/>
          <w:numId w:val="9"/>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et al. </w:t>
      </w:r>
      <w:r w:rsidRPr="00F444B6">
        <w:rPr>
          <w:rStyle w:val="Emphasis"/>
          <w:rFonts w:ascii="Arial" w:eastAsia="Times New Roman" w:hAnsi="Arial" w:cs="Arial"/>
          <w:sz w:val="20"/>
          <w:szCs w:val="20"/>
          <w:lang w:val="en"/>
        </w:rPr>
        <w:t xml:space="preserve">Melanoma of the skin, </w:t>
      </w:r>
      <w:proofErr w:type="gramStart"/>
      <w:r w:rsidRPr="00F444B6">
        <w:rPr>
          <w:rFonts w:ascii="Arial" w:eastAsia="Times New Roman" w:hAnsi="Arial" w:cs="Arial"/>
          <w:sz w:val="20"/>
          <w:szCs w:val="20"/>
          <w:lang w:val="en"/>
        </w:rPr>
        <w:t>In</w:t>
      </w:r>
      <w:proofErr w:type="gramEnd"/>
      <w:r w:rsidRPr="00F444B6">
        <w:rPr>
          <w:rFonts w:ascii="Arial" w:eastAsia="Times New Roman" w:hAnsi="Arial" w:cs="Arial"/>
          <w:sz w:val="20"/>
          <w:szCs w:val="20"/>
          <w:lang w:val="en"/>
        </w:rPr>
        <w:t xml:space="preserve">: Amin MB, Edge SB, Greene FL, et al. eds. </w:t>
      </w:r>
      <w:r w:rsidRPr="00F444B6">
        <w:rPr>
          <w:rStyle w:val="Emphasis"/>
          <w:rFonts w:ascii="Arial" w:eastAsia="Times New Roman" w:hAnsi="Arial" w:cs="Arial"/>
          <w:sz w:val="20"/>
          <w:szCs w:val="20"/>
          <w:lang w:val="en"/>
        </w:rPr>
        <w:t>AJCC Cancer Staging Manual.</w:t>
      </w:r>
      <w:r w:rsidRPr="00F444B6">
        <w:rPr>
          <w:rFonts w:ascii="Arial" w:eastAsia="Times New Roman" w:hAnsi="Arial" w:cs="Arial"/>
          <w:sz w:val="20"/>
          <w:szCs w:val="20"/>
          <w:lang w:val="en"/>
        </w:rPr>
        <w:t xml:space="preserve"> 8th ed. New York, NY: Springer; 2017.</w:t>
      </w:r>
      <w:bookmarkStart w:id="29" w:name="R67777"/>
      <w:bookmarkEnd w:id="28"/>
    </w:p>
    <w:p w14:paraId="40FDA656" w14:textId="77777777" w:rsidR="00ED0982" w:rsidRPr="00ED0982" w:rsidRDefault="00BA529C" w:rsidP="00ED0982">
      <w:pPr>
        <w:pStyle w:val="NormalWeb"/>
        <w:numPr>
          <w:ilvl w:val="0"/>
          <w:numId w:val="9"/>
        </w:numPr>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sz w:val="20"/>
          <w:szCs w:val="20"/>
          <w:lang w:val="en"/>
        </w:rPr>
        <w:t xml:space="preserve">Petersson F, Diwan AH, Ivan D, Gershenwald JE, Johnson MM, Harrell R, Prieto VG. Immunohistochemical detection of lymphovascular invasion with D2-40 in melanoma correlates with sentinel lymph node status, metastasis and survival. </w:t>
      </w:r>
      <w:r w:rsidRPr="00ED0982">
        <w:rPr>
          <w:rStyle w:val="Emphasis"/>
          <w:rFonts w:ascii="Arial" w:eastAsia="Times New Roman" w:hAnsi="Arial" w:cs="Arial"/>
          <w:sz w:val="20"/>
          <w:szCs w:val="20"/>
          <w:lang w:val="en"/>
        </w:rPr>
        <w:t xml:space="preserve">J </w:t>
      </w:r>
      <w:proofErr w:type="spellStart"/>
      <w:r w:rsidRPr="00ED0982">
        <w:rPr>
          <w:rStyle w:val="Emphasis"/>
          <w:rFonts w:ascii="Arial" w:eastAsia="Times New Roman" w:hAnsi="Arial" w:cs="Arial"/>
          <w:sz w:val="20"/>
          <w:szCs w:val="20"/>
          <w:lang w:val="en"/>
        </w:rPr>
        <w:t>Cutan</w:t>
      </w:r>
      <w:proofErr w:type="spellEnd"/>
      <w:r w:rsidRPr="00ED0982">
        <w:rPr>
          <w:rStyle w:val="Emphasis"/>
          <w:rFonts w:ascii="Arial" w:eastAsia="Times New Roman" w:hAnsi="Arial" w:cs="Arial"/>
          <w:sz w:val="20"/>
          <w:szCs w:val="20"/>
          <w:lang w:val="en"/>
        </w:rPr>
        <w:t xml:space="preserve"> </w:t>
      </w:r>
      <w:proofErr w:type="spellStart"/>
      <w:r w:rsidRPr="00ED0982">
        <w:rPr>
          <w:rStyle w:val="Emphasis"/>
          <w:rFonts w:ascii="Arial" w:eastAsia="Times New Roman" w:hAnsi="Arial" w:cs="Arial"/>
          <w:sz w:val="20"/>
          <w:szCs w:val="20"/>
          <w:lang w:val="en"/>
        </w:rPr>
        <w:t>Pathol</w:t>
      </w:r>
      <w:proofErr w:type="spellEnd"/>
      <w:r w:rsidRPr="00ED0982">
        <w:rPr>
          <w:rStyle w:val="Emphasis"/>
          <w:rFonts w:ascii="Arial" w:eastAsia="Times New Roman" w:hAnsi="Arial" w:cs="Arial"/>
          <w:sz w:val="20"/>
          <w:szCs w:val="20"/>
          <w:lang w:val="en"/>
        </w:rPr>
        <w:t>.</w:t>
      </w:r>
      <w:r w:rsidRPr="00ED0982">
        <w:rPr>
          <w:rFonts w:ascii="Arial" w:eastAsia="Times New Roman" w:hAnsi="Arial" w:cs="Arial"/>
          <w:sz w:val="20"/>
          <w:szCs w:val="20"/>
          <w:lang w:val="en"/>
        </w:rPr>
        <w:t xml:space="preserve"> 2009;36(11):1157-1163.</w:t>
      </w:r>
      <w:bookmarkStart w:id="30" w:name="R67778"/>
      <w:bookmarkEnd w:id="29"/>
    </w:p>
    <w:p w14:paraId="299C5758" w14:textId="77777777" w:rsidR="00ED0982" w:rsidRPr="00ED0982" w:rsidRDefault="00BA529C" w:rsidP="00ED0982">
      <w:pPr>
        <w:pStyle w:val="NormalWeb"/>
        <w:numPr>
          <w:ilvl w:val="0"/>
          <w:numId w:val="9"/>
        </w:numPr>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sz w:val="20"/>
          <w:szCs w:val="20"/>
          <w:lang w:val="en"/>
        </w:rPr>
        <w:t xml:space="preserve">Feldmeyer L, Tetzlaff M, Fox P, et al. Prognostic Implication of Lymphovascular Invasion Detected by Double Immunostaining for D2-40 and MITF1 in Primary Cutaneous Melanoma. </w:t>
      </w:r>
      <w:r w:rsidRPr="00ED0982">
        <w:rPr>
          <w:rStyle w:val="Emphasis"/>
          <w:rFonts w:ascii="Arial" w:eastAsia="Times New Roman" w:hAnsi="Arial" w:cs="Arial"/>
          <w:sz w:val="20"/>
          <w:szCs w:val="20"/>
          <w:lang w:val="en"/>
        </w:rPr>
        <w:t xml:space="preserve">Am J </w:t>
      </w:r>
      <w:proofErr w:type="spellStart"/>
      <w:r w:rsidRPr="00ED0982">
        <w:rPr>
          <w:rStyle w:val="Emphasis"/>
          <w:rFonts w:ascii="Arial" w:eastAsia="Times New Roman" w:hAnsi="Arial" w:cs="Arial"/>
          <w:sz w:val="20"/>
          <w:szCs w:val="20"/>
          <w:lang w:val="en"/>
        </w:rPr>
        <w:t>Dermatopathol</w:t>
      </w:r>
      <w:proofErr w:type="spellEnd"/>
      <w:r w:rsidRPr="00ED0982">
        <w:rPr>
          <w:rStyle w:val="Emphasis"/>
          <w:rFonts w:ascii="Arial" w:eastAsia="Times New Roman" w:hAnsi="Arial" w:cs="Arial"/>
          <w:sz w:val="20"/>
          <w:szCs w:val="20"/>
          <w:lang w:val="en"/>
        </w:rPr>
        <w:t>.</w:t>
      </w:r>
      <w:r w:rsidRPr="00ED0982">
        <w:rPr>
          <w:rFonts w:ascii="Arial" w:eastAsia="Times New Roman" w:hAnsi="Arial" w:cs="Arial"/>
          <w:sz w:val="20"/>
          <w:szCs w:val="20"/>
          <w:lang w:val="en"/>
        </w:rPr>
        <w:t xml:space="preserve"> 2016;38(7):484-491.</w:t>
      </w:r>
      <w:bookmarkStart w:id="31" w:name="N13762"/>
      <w:bookmarkEnd w:id="30"/>
    </w:p>
    <w:p w14:paraId="4EF8C425" w14:textId="77777777" w:rsidR="00ED0982" w:rsidRDefault="00ED0982"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5F1CB6CD" w14:textId="77777777" w:rsidR="00DD2B1E" w:rsidRDefault="00DD2B1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38E6229" w14:textId="796CD462"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b/>
          <w:bCs/>
          <w:sz w:val="20"/>
          <w:szCs w:val="20"/>
          <w:lang w:val="en"/>
        </w:rPr>
        <w:lastRenderedPageBreak/>
        <w:t>I. Neurotropism</w:t>
      </w:r>
      <w:bookmarkEnd w:id="31"/>
    </w:p>
    <w:p w14:paraId="4A103CBD"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Neurotropism is defined as the presence of melanoma cells abutting nerve sheaths usually circumferentially (perineural invasion) or within nerves (intraneural invasion).</w:t>
      </w:r>
      <w:hyperlink w:anchor="R67779" w:tgtFrame="_top" w:tooltip="Gershenwald JE, Scolyer RA, Hess KR, et al. &amp;lt;em&amp;gt;Melanoma of the skin, In&amp;lt;/em&amp;gt;: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Occasionally, the tumor itself may form neuroid structures (termed ‘neural transformation’ and this is also regarded as neurotropism). Neurotropism is best identified at the periphery of the tumor; the presence of melanoma cells around nerves without obvious encroachment within the main tumor mass caused by “entrapment” of nerves in the expanding tumor does not represent neurotropism.</w:t>
      </w:r>
    </w:p>
    <w:p w14:paraId="7C043F8A"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1DA7AB84"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Neurotropism is most commonly identified in desmoplastic melanomas (sometimes termed desmoplastic neurotropic melanoma) but may occur in any melanoma subtype.</w:t>
      </w:r>
      <w:hyperlink w:anchor="R67780" w:tgtFrame="_top" w:tooltip="Elder DE, Massi D, Scolyer RA, Willemze R. eds. WHO Classification of Skin Tumors. World Health Organization of Tumors, 4th ed Volume 11. Lyon France; 2018, ISBN-13 978-92-832-2440-2."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Neurotropism may correlate with an increased risk for local recurrence. By AJCC/UICC recommendations, foci of neurotropism should not be included in the measurement of Breslow thickness.</w:t>
      </w:r>
    </w:p>
    <w:p w14:paraId="7154E582"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416B1444" w14:textId="77777777" w:rsidR="00ED0982" w:rsidRDefault="00BA529C"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32" w:name="R67779"/>
    </w:p>
    <w:p w14:paraId="6BCB72DF" w14:textId="77777777" w:rsidR="00ED0982" w:rsidRPr="00ED0982" w:rsidRDefault="00BA529C" w:rsidP="00ED0982">
      <w:pPr>
        <w:pStyle w:val="NormalWeb"/>
        <w:numPr>
          <w:ilvl w:val="0"/>
          <w:numId w:val="10"/>
        </w:numPr>
        <w:spacing w:before="0" w:beforeAutospacing="0" w:after="0" w:afterAutospacing="0" w:line="276" w:lineRule="auto"/>
        <w:jc w:val="both"/>
        <w:divId w:val="79714450"/>
        <w:rPr>
          <w:rFonts w:ascii="Arial" w:hAnsi="Arial" w:cs="Arial"/>
          <w:sz w:val="20"/>
          <w:szCs w:val="20"/>
          <w:lang w:val="en"/>
        </w:rPr>
      </w:pPr>
      <w:r w:rsidRPr="00F444B6">
        <w:rPr>
          <w:rFonts w:ascii="Arial" w:eastAsia="Times New Roman" w:hAnsi="Arial" w:cs="Arial"/>
          <w:sz w:val="20"/>
          <w:szCs w:val="20"/>
          <w:lang w:val="en"/>
        </w:rPr>
        <w:t xml:space="preserve">Gershenwald JE, </w:t>
      </w:r>
      <w:proofErr w:type="spellStart"/>
      <w:r w:rsidRPr="00F444B6">
        <w:rPr>
          <w:rFonts w:ascii="Arial" w:eastAsia="Times New Roman" w:hAnsi="Arial" w:cs="Arial"/>
          <w:sz w:val="20"/>
          <w:szCs w:val="20"/>
          <w:lang w:val="en"/>
        </w:rPr>
        <w:t>Scolyer</w:t>
      </w:r>
      <w:proofErr w:type="spellEnd"/>
      <w:r w:rsidRPr="00F444B6">
        <w:rPr>
          <w:rFonts w:ascii="Arial" w:eastAsia="Times New Roman" w:hAnsi="Arial" w:cs="Arial"/>
          <w:sz w:val="20"/>
          <w:szCs w:val="20"/>
          <w:lang w:val="en"/>
        </w:rPr>
        <w:t xml:space="preserve"> RA, Hess KR, et al. </w:t>
      </w:r>
      <w:r w:rsidRPr="00F444B6">
        <w:rPr>
          <w:rStyle w:val="Emphasis"/>
          <w:rFonts w:ascii="Arial" w:eastAsia="Times New Roman" w:hAnsi="Arial" w:cs="Arial"/>
          <w:sz w:val="20"/>
          <w:szCs w:val="20"/>
          <w:lang w:val="en"/>
        </w:rPr>
        <w:t xml:space="preserve">Melanoma of the skin, </w:t>
      </w:r>
      <w:proofErr w:type="gramStart"/>
      <w:r w:rsidRPr="00F444B6">
        <w:rPr>
          <w:rStyle w:val="Emphasis"/>
          <w:rFonts w:ascii="Arial" w:eastAsia="Times New Roman" w:hAnsi="Arial" w:cs="Arial"/>
          <w:sz w:val="20"/>
          <w:szCs w:val="20"/>
          <w:lang w:val="en"/>
        </w:rPr>
        <w:t>In</w:t>
      </w:r>
      <w:proofErr w:type="gramEnd"/>
      <w:r w:rsidRPr="00F444B6">
        <w:rPr>
          <w:rFonts w:ascii="Arial" w:eastAsia="Times New Roman" w:hAnsi="Arial" w:cs="Arial"/>
          <w:sz w:val="20"/>
          <w:szCs w:val="20"/>
          <w:lang w:val="en"/>
        </w:rPr>
        <w:t xml:space="preserve">: Amin MB, Edge SB, Greene FL, et al. eds. </w:t>
      </w:r>
      <w:r w:rsidRPr="00F444B6">
        <w:rPr>
          <w:rStyle w:val="Emphasis"/>
          <w:rFonts w:ascii="Arial" w:eastAsia="Times New Roman" w:hAnsi="Arial" w:cs="Arial"/>
          <w:sz w:val="20"/>
          <w:szCs w:val="20"/>
          <w:lang w:val="en"/>
        </w:rPr>
        <w:t>AJCC Cancer Staging Manual.</w:t>
      </w:r>
      <w:r w:rsidRPr="00F444B6">
        <w:rPr>
          <w:rFonts w:ascii="Arial" w:eastAsia="Times New Roman" w:hAnsi="Arial" w:cs="Arial"/>
          <w:sz w:val="20"/>
          <w:szCs w:val="20"/>
          <w:lang w:val="en"/>
        </w:rPr>
        <w:t xml:space="preserve"> 8th ed. New York, NY: Springer; 2017.</w:t>
      </w:r>
      <w:bookmarkStart w:id="33" w:name="R67780"/>
      <w:bookmarkEnd w:id="32"/>
    </w:p>
    <w:p w14:paraId="65CADA5E" w14:textId="77777777" w:rsidR="00ED0982" w:rsidRPr="00ED0982" w:rsidRDefault="00BA529C" w:rsidP="00ED0982">
      <w:pPr>
        <w:pStyle w:val="NormalWeb"/>
        <w:numPr>
          <w:ilvl w:val="0"/>
          <w:numId w:val="10"/>
        </w:numPr>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sz w:val="20"/>
          <w:szCs w:val="20"/>
          <w:lang w:val="en"/>
        </w:rPr>
        <w:t xml:space="preserve">Elder DE, Massi D, </w:t>
      </w:r>
      <w:proofErr w:type="spellStart"/>
      <w:r w:rsidRPr="00ED0982">
        <w:rPr>
          <w:rFonts w:ascii="Arial" w:eastAsia="Times New Roman" w:hAnsi="Arial" w:cs="Arial"/>
          <w:sz w:val="20"/>
          <w:szCs w:val="20"/>
          <w:lang w:val="en"/>
        </w:rPr>
        <w:t>Scolyer</w:t>
      </w:r>
      <w:proofErr w:type="spellEnd"/>
      <w:r w:rsidRPr="00ED0982">
        <w:rPr>
          <w:rFonts w:ascii="Arial" w:eastAsia="Times New Roman" w:hAnsi="Arial" w:cs="Arial"/>
          <w:sz w:val="20"/>
          <w:szCs w:val="20"/>
          <w:lang w:val="en"/>
        </w:rPr>
        <w:t xml:space="preserve"> RA, </w:t>
      </w:r>
      <w:proofErr w:type="spellStart"/>
      <w:r w:rsidRPr="00ED0982">
        <w:rPr>
          <w:rFonts w:ascii="Arial" w:eastAsia="Times New Roman" w:hAnsi="Arial" w:cs="Arial"/>
          <w:sz w:val="20"/>
          <w:szCs w:val="20"/>
          <w:lang w:val="en"/>
        </w:rPr>
        <w:t>Willemze</w:t>
      </w:r>
      <w:proofErr w:type="spellEnd"/>
      <w:r w:rsidRPr="00ED0982">
        <w:rPr>
          <w:rFonts w:ascii="Arial" w:eastAsia="Times New Roman" w:hAnsi="Arial" w:cs="Arial"/>
          <w:sz w:val="20"/>
          <w:szCs w:val="20"/>
          <w:lang w:val="en"/>
        </w:rPr>
        <w:t xml:space="preserve"> R. eds. WHO Classification of Skin Tumors. World Health Organization of Tumors, 4th ed Volume 11. Lyon France; 2018, ISBN-13 978-92-832-2440-2.</w:t>
      </w:r>
      <w:bookmarkStart w:id="34" w:name="N13760"/>
      <w:bookmarkEnd w:id="33"/>
    </w:p>
    <w:p w14:paraId="4C8F4BD6" w14:textId="77777777" w:rsidR="00ED0982" w:rsidRDefault="00ED0982" w:rsidP="00ED0982">
      <w:pPr>
        <w:pStyle w:val="NormalWeb"/>
        <w:spacing w:before="0" w:beforeAutospacing="0" w:after="0" w:afterAutospacing="0" w:line="276" w:lineRule="auto"/>
        <w:jc w:val="both"/>
        <w:divId w:val="79714450"/>
        <w:rPr>
          <w:rFonts w:ascii="Arial" w:eastAsia="Times New Roman" w:hAnsi="Arial" w:cs="Arial"/>
          <w:sz w:val="20"/>
          <w:szCs w:val="20"/>
          <w:lang w:val="en"/>
        </w:rPr>
      </w:pPr>
    </w:p>
    <w:p w14:paraId="2447EEEC"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ED0982">
        <w:rPr>
          <w:rFonts w:ascii="Arial" w:eastAsia="Times New Roman" w:hAnsi="Arial" w:cs="Arial"/>
          <w:b/>
          <w:bCs/>
          <w:sz w:val="20"/>
          <w:szCs w:val="20"/>
          <w:lang w:val="en"/>
        </w:rPr>
        <w:t>J. Tumor-Infiltrating Lymphocytes</w:t>
      </w:r>
      <w:bookmarkEnd w:id="34"/>
    </w:p>
    <w:p w14:paraId="6C4B7D76"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lang w:val="en"/>
        </w:rPr>
        <w:t>A paucity of tumor-infiltrating lymphocytes (TILs) is an adverse prognostic factor for cutaneous melanoma.</w:t>
      </w:r>
      <w:hyperlink w:anchor="R67781" w:tgtFrame="_top" w:tooltip="Crowson AN, Magro CM, Mihm MC. Prognosticators of melanoma, the melanoma report, and the sentinel lymph node. &amp;lt;em&amp;gt;Mod Pathol. &amp;lt;/em&amp;gt;2006;19(Suppl 2): S71-8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Tumor-infiltrating lymphocytes may be assessed in a semiquantitative way, as defined below. To qualify as TILs, lymphocytes need to surround and disrupt tumor cells of the invasive component of the tumor.</w:t>
      </w:r>
    </w:p>
    <w:p w14:paraId="07E885DC"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0494D5D6"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u w:val="single"/>
          <w:lang w:val="en"/>
        </w:rPr>
        <w:t>TILs Not Identified:</w:t>
      </w:r>
      <w:r w:rsidRPr="00F444B6">
        <w:rPr>
          <w:rFonts w:ascii="Arial" w:hAnsi="Arial" w:cs="Arial"/>
          <w:sz w:val="20"/>
          <w:szCs w:val="20"/>
          <w:lang w:val="en"/>
        </w:rPr>
        <w:t xml:space="preserve"> No lymphocytes present, or lymphocytes present but do not infiltrate tumor at all.</w:t>
      </w:r>
    </w:p>
    <w:p w14:paraId="044B88AD"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04EB0E38" w14:textId="77777777" w:rsidR="00ED0982"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u w:val="single"/>
          <w:lang w:val="en"/>
        </w:rPr>
        <w:t>TILs Non-brisk:</w:t>
      </w:r>
      <w:r w:rsidRPr="00F444B6">
        <w:rPr>
          <w:rFonts w:ascii="Arial" w:hAnsi="Arial" w:cs="Arial"/>
          <w:sz w:val="20"/>
          <w:szCs w:val="20"/>
          <w:lang w:val="en"/>
        </w:rPr>
        <w:t xml:space="preserve"> Lymphocytes infiltrate melanoma only focally or not along the entire base of the invasive tumor.</w:t>
      </w:r>
    </w:p>
    <w:p w14:paraId="6D9646C4" w14:textId="77777777" w:rsidR="00ED0982" w:rsidRDefault="00ED0982" w:rsidP="00ED0982">
      <w:pPr>
        <w:pStyle w:val="NormalWeb"/>
        <w:spacing w:before="0" w:beforeAutospacing="0" w:after="0" w:afterAutospacing="0" w:line="276" w:lineRule="auto"/>
        <w:jc w:val="both"/>
        <w:divId w:val="79714450"/>
        <w:rPr>
          <w:rFonts w:ascii="Arial" w:hAnsi="Arial" w:cs="Arial"/>
          <w:sz w:val="20"/>
          <w:szCs w:val="20"/>
          <w:lang w:val="en"/>
        </w:rPr>
      </w:pPr>
    </w:p>
    <w:p w14:paraId="42F20D73" w14:textId="488D3E27" w:rsidR="00BA529C" w:rsidRPr="00F444B6" w:rsidRDefault="00BA529C" w:rsidP="00ED0982">
      <w:pPr>
        <w:pStyle w:val="NormalWeb"/>
        <w:spacing w:before="0" w:beforeAutospacing="0" w:after="0" w:afterAutospacing="0" w:line="276" w:lineRule="auto"/>
        <w:jc w:val="both"/>
        <w:divId w:val="79714450"/>
        <w:rPr>
          <w:rFonts w:ascii="Arial" w:hAnsi="Arial" w:cs="Arial"/>
          <w:sz w:val="20"/>
          <w:szCs w:val="20"/>
          <w:lang w:val="en"/>
        </w:rPr>
      </w:pPr>
      <w:r w:rsidRPr="00F444B6">
        <w:rPr>
          <w:rFonts w:ascii="Arial" w:hAnsi="Arial" w:cs="Arial"/>
          <w:sz w:val="20"/>
          <w:szCs w:val="20"/>
          <w:u w:val="single"/>
          <w:lang w:val="en"/>
        </w:rPr>
        <w:t>TILs Brisk:</w:t>
      </w:r>
      <w:r w:rsidRPr="00F444B6">
        <w:rPr>
          <w:rFonts w:ascii="Arial" w:hAnsi="Arial" w:cs="Arial"/>
          <w:sz w:val="20"/>
          <w:szCs w:val="20"/>
          <w:lang w:val="en"/>
        </w:rPr>
        <w:t xml:space="preserve"> Lymphocytes diffusely infiltrate the entire base of the invasive tumor (Figure 1, A) or show diffuse permeation of the invasive tumor (Figure 1, B).</w:t>
      </w:r>
    </w:p>
    <w:p w14:paraId="5AFAC493" w14:textId="77777777" w:rsidR="00BA529C" w:rsidRPr="00F444B6" w:rsidRDefault="00BA529C" w:rsidP="00F444B6">
      <w:pPr>
        <w:pStyle w:val="NormalWeb"/>
        <w:spacing w:before="0" w:beforeAutospacing="0" w:after="0" w:afterAutospacing="0" w:line="276" w:lineRule="auto"/>
        <w:jc w:val="both"/>
        <w:divId w:val="1869832942"/>
        <w:rPr>
          <w:rFonts w:ascii="Arial" w:hAnsi="Arial" w:cs="Arial"/>
          <w:sz w:val="20"/>
          <w:szCs w:val="20"/>
          <w:lang w:val="en"/>
        </w:rPr>
      </w:pPr>
      <w:r w:rsidRPr="00F444B6">
        <w:rPr>
          <w:rFonts w:ascii="Arial" w:hAnsi="Arial" w:cs="Arial"/>
          <w:sz w:val="20"/>
          <w:szCs w:val="20"/>
          <w:lang w:val="en"/>
        </w:rPr>
        <w:t> </w:t>
      </w:r>
    </w:p>
    <w:p w14:paraId="21407B75" w14:textId="77777777" w:rsidR="00ED0982" w:rsidRDefault="00BA529C" w:rsidP="00ED0982">
      <w:pPr>
        <w:pStyle w:val="NormalWeb"/>
        <w:spacing w:before="0" w:beforeAutospacing="0" w:after="0" w:afterAutospacing="0" w:line="276" w:lineRule="auto"/>
        <w:divId w:val="1869832942"/>
        <w:rPr>
          <w:rFonts w:ascii="Arial" w:hAnsi="Arial" w:cs="Arial"/>
          <w:sz w:val="20"/>
          <w:szCs w:val="20"/>
          <w:lang w:val="en"/>
        </w:rPr>
      </w:pPr>
      <w:r w:rsidRPr="00F444B6">
        <w:rPr>
          <w:rFonts w:ascii="Arial" w:hAnsi="Arial" w:cs="Arial"/>
          <w:noProof/>
          <w:sz w:val="20"/>
          <w:szCs w:val="20"/>
          <w:lang w:val="en"/>
        </w:rPr>
        <w:drawing>
          <wp:inline distT="0" distB="0" distL="0" distR="0" wp14:anchorId="30668948" wp14:editId="68AD6A91">
            <wp:extent cx="58483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105025"/>
                    </a:xfrm>
                    <a:prstGeom prst="rect">
                      <a:avLst/>
                    </a:prstGeom>
                    <a:noFill/>
                    <a:ln>
                      <a:noFill/>
                    </a:ln>
                  </pic:spPr>
                </pic:pic>
              </a:graphicData>
            </a:graphic>
          </wp:inline>
        </w:drawing>
      </w:r>
    </w:p>
    <w:p w14:paraId="51F05E2D" w14:textId="77777777" w:rsidR="00ED0982" w:rsidRDefault="00BA529C" w:rsidP="00ED0982">
      <w:pPr>
        <w:pStyle w:val="NormalWeb"/>
        <w:spacing w:before="0" w:beforeAutospacing="0" w:after="0" w:afterAutospacing="0" w:line="276" w:lineRule="auto"/>
        <w:jc w:val="both"/>
        <w:divId w:val="1869832942"/>
        <w:rPr>
          <w:rFonts w:ascii="Arial" w:hAnsi="Arial" w:cs="Arial"/>
          <w:sz w:val="20"/>
          <w:szCs w:val="20"/>
          <w:lang w:val="en"/>
        </w:rPr>
      </w:pPr>
      <w:r w:rsidRPr="00F444B6">
        <w:rPr>
          <w:rFonts w:ascii="Arial" w:hAnsi="Arial" w:cs="Arial"/>
          <w:b/>
          <w:bCs/>
          <w:sz w:val="20"/>
          <w:szCs w:val="20"/>
          <w:lang w:val="en"/>
        </w:rPr>
        <w:lastRenderedPageBreak/>
        <w:t>Figure 1</w:t>
      </w:r>
      <w:r w:rsidRPr="00F444B6">
        <w:rPr>
          <w:rFonts w:ascii="Arial" w:hAnsi="Arial" w:cs="Arial"/>
          <w:sz w:val="20"/>
          <w:szCs w:val="20"/>
          <w:lang w:val="en"/>
        </w:rPr>
        <w:t>. Brisk tumor-infiltrating lymphocytes in primary cutaneous melanoma. A. Lymphocytes diffusely infiltrate the entire base of the invasive tumor. B. Lymphocytes diffusely infiltrate the entire invasive component of the melanoma.</w:t>
      </w:r>
    </w:p>
    <w:p w14:paraId="47944117" w14:textId="77777777" w:rsidR="00ED0982" w:rsidRDefault="00ED0982" w:rsidP="00ED0982">
      <w:pPr>
        <w:pStyle w:val="NormalWeb"/>
        <w:spacing w:before="0" w:beforeAutospacing="0" w:after="0" w:afterAutospacing="0" w:line="276" w:lineRule="auto"/>
        <w:jc w:val="both"/>
        <w:divId w:val="1869832942"/>
        <w:rPr>
          <w:rFonts w:ascii="Arial" w:hAnsi="Arial" w:cs="Arial"/>
          <w:sz w:val="20"/>
          <w:szCs w:val="20"/>
          <w:lang w:val="en"/>
        </w:rPr>
      </w:pPr>
    </w:p>
    <w:p w14:paraId="19C97894" w14:textId="77777777" w:rsidR="00ED0982" w:rsidRDefault="00BA529C" w:rsidP="00ED0982">
      <w:pPr>
        <w:pStyle w:val="NormalWeb"/>
        <w:spacing w:before="0" w:beforeAutospacing="0" w:after="0" w:afterAutospacing="0" w:line="276" w:lineRule="auto"/>
        <w:jc w:val="both"/>
        <w:divId w:val="1869832942"/>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35" w:name="R67781"/>
    </w:p>
    <w:p w14:paraId="3F6BC3BB" w14:textId="77777777" w:rsidR="00ED0982" w:rsidRPr="00ED0982" w:rsidRDefault="00BA529C" w:rsidP="00ED0982">
      <w:pPr>
        <w:pStyle w:val="NormalWeb"/>
        <w:numPr>
          <w:ilvl w:val="0"/>
          <w:numId w:val="18"/>
        </w:numPr>
        <w:spacing w:before="0" w:beforeAutospacing="0" w:after="0" w:afterAutospacing="0" w:line="276" w:lineRule="auto"/>
        <w:jc w:val="both"/>
        <w:divId w:val="1869832942"/>
        <w:rPr>
          <w:rFonts w:ascii="Arial" w:hAnsi="Arial" w:cs="Arial"/>
          <w:sz w:val="20"/>
          <w:szCs w:val="20"/>
          <w:lang w:val="en"/>
        </w:rPr>
      </w:pPr>
      <w:r w:rsidRPr="00F444B6">
        <w:rPr>
          <w:rFonts w:ascii="Arial" w:eastAsia="Times New Roman" w:hAnsi="Arial" w:cs="Arial"/>
          <w:sz w:val="20"/>
          <w:szCs w:val="20"/>
          <w:lang w:val="en"/>
        </w:rPr>
        <w:t xml:space="preserve">Crowson AN, Magro CM, Mihm MC. Prognosticators of melanoma, the melanoma report, and the sentinel lymph node. </w:t>
      </w:r>
      <w:r w:rsidRPr="00F444B6">
        <w:rPr>
          <w:rStyle w:val="Emphasis"/>
          <w:rFonts w:ascii="Arial" w:eastAsia="Times New Roman" w:hAnsi="Arial" w:cs="Arial"/>
          <w:sz w:val="20"/>
          <w:szCs w:val="20"/>
          <w:lang w:val="en"/>
        </w:rPr>
        <w:t xml:space="preserve">Mod </w:t>
      </w:r>
      <w:proofErr w:type="spellStart"/>
      <w:r w:rsidRPr="00F444B6">
        <w:rPr>
          <w:rStyle w:val="Emphasis"/>
          <w:rFonts w:ascii="Arial" w:eastAsia="Times New Roman" w:hAnsi="Arial" w:cs="Arial"/>
          <w:sz w:val="20"/>
          <w:szCs w:val="20"/>
          <w:lang w:val="en"/>
        </w:rPr>
        <w:t>Pathol</w:t>
      </w:r>
      <w:proofErr w:type="spellEnd"/>
      <w:r w:rsidRPr="00F444B6">
        <w:rPr>
          <w:rStyle w:val="Emphasis"/>
          <w:rFonts w:ascii="Arial" w:eastAsia="Times New Roman" w:hAnsi="Arial" w:cs="Arial"/>
          <w:sz w:val="20"/>
          <w:szCs w:val="20"/>
          <w:lang w:val="en"/>
        </w:rPr>
        <w:t xml:space="preserve">. </w:t>
      </w:r>
      <w:r w:rsidRPr="00F444B6">
        <w:rPr>
          <w:rFonts w:ascii="Arial" w:eastAsia="Times New Roman" w:hAnsi="Arial" w:cs="Arial"/>
          <w:sz w:val="20"/>
          <w:szCs w:val="20"/>
          <w:lang w:val="en"/>
        </w:rPr>
        <w:t>2006;19(Suppl 2): S71-87.</w:t>
      </w:r>
      <w:bookmarkStart w:id="36" w:name="N13761"/>
      <w:bookmarkEnd w:id="35"/>
    </w:p>
    <w:p w14:paraId="6251945C" w14:textId="77777777" w:rsidR="00ED0982" w:rsidRDefault="00ED0982" w:rsidP="00ED0982">
      <w:pPr>
        <w:pStyle w:val="NormalWeb"/>
        <w:spacing w:before="0" w:beforeAutospacing="0" w:after="0" w:afterAutospacing="0" w:line="276" w:lineRule="auto"/>
        <w:jc w:val="both"/>
        <w:divId w:val="1869832942"/>
        <w:rPr>
          <w:rFonts w:ascii="Arial" w:eastAsia="Times New Roman" w:hAnsi="Arial" w:cs="Arial"/>
          <w:sz w:val="20"/>
          <w:szCs w:val="20"/>
          <w:lang w:val="en"/>
        </w:rPr>
      </w:pPr>
    </w:p>
    <w:p w14:paraId="01A24D04" w14:textId="77777777" w:rsidR="00ED0982" w:rsidRDefault="00BA529C" w:rsidP="00ED0982">
      <w:pPr>
        <w:pStyle w:val="NormalWeb"/>
        <w:spacing w:before="0" w:beforeAutospacing="0" w:after="0" w:afterAutospacing="0" w:line="276" w:lineRule="auto"/>
        <w:jc w:val="both"/>
        <w:divId w:val="1869832942"/>
        <w:rPr>
          <w:rFonts w:ascii="Arial" w:hAnsi="Arial" w:cs="Arial"/>
          <w:sz w:val="20"/>
          <w:szCs w:val="20"/>
          <w:lang w:val="en"/>
        </w:rPr>
      </w:pPr>
      <w:r w:rsidRPr="00ED0982">
        <w:rPr>
          <w:rFonts w:ascii="Arial" w:eastAsia="Times New Roman" w:hAnsi="Arial" w:cs="Arial"/>
          <w:b/>
          <w:bCs/>
          <w:sz w:val="20"/>
          <w:szCs w:val="20"/>
          <w:lang w:val="en"/>
        </w:rPr>
        <w:t>K. Tumor Regression</w:t>
      </w:r>
      <w:bookmarkEnd w:id="36"/>
    </w:p>
    <w:p w14:paraId="2FD4D7EA" w14:textId="77777777" w:rsidR="00ED0982" w:rsidRDefault="00BA529C" w:rsidP="00ED0982">
      <w:pPr>
        <w:pStyle w:val="NormalWeb"/>
        <w:spacing w:before="0" w:beforeAutospacing="0" w:after="0" w:afterAutospacing="0" w:line="276" w:lineRule="auto"/>
        <w:jc w:val="both"/>
        <w:divId w:val="1869832942"/>
        <w:rPr>
          <w:rFonts w:ascii="Arial" w:hAnsi="Arial" w:cs="Arial"/>
          <w:sz w:val="20"/>
          <w:szCs w:val="20"/>
          <w:lang w:val="en"/>
        </w:rPr>
      </w:pPr>
      <w:r w:rsidRPr="00F444B6">
        <w:rPr>
          <w:rFonts w:ascii="Arial" w:hAnsi="Arial" w:cs="Arial"/>
          <w:sz w:val="20"/>
          <w:szCs w:val="20"/>
          <w:lang w:val="en"/>
        </w:rPr>
        <w:t xml:space="preserve">Characteristic features of regression include replacement of tumor cells by </w:t>
      </w:r>
      <w:proofErr w:type="spellStart"/>
      <w:r w:rsidRPr="00F444B6">
        <w:rPr>
          <w:rFonts w:ascii="Arial" w:hAnsi="Arial" w:cs="Arial"/>
          <w:sz w:val="20"/>
          <w:szCs w:val="20"/>
          <w:lang w:val="en"/>
        </w:rPr>
        <w:t>lymphohistiocytic</w:t>
      </w:r>
      <w:proofErr w:type="spellEnd"/>
      <w:r w:rsidRPr="00F444B6">
        <w:rPr>
          <w:rFonts w:ascii="Arial" w:hAnsi="Arial" w:cs="Arial"/>
          <w:sz w:val="20"/>
          <w:szCs w:val="20"/>
          <w:lang w:val="en"/>
        </w:rPr>
        <w:t xml:space="preserve"> inflammation, as well as attenuation of the epidermis and non-</w:t>
      </w:r>
      <w:r w:rsidR="00C94A4A" w:rsidRPr="00F444B6">
        <w:rPr>
          <w:rFonts w:ascii="Arial" w:hAnsi="Arial" w:cs="Arial"/>
          <w:sz w:val="20"/>
          <w:szCs w:val="20"/>
          <w:lang w:val="en"/>
        </w:rPr>
        <w:t>lamellated</w:t>
      </w:r>
      <w:r w:rsidRPr="00F444B6">
        <w:rPr>
          <w:rFonts w:ascii="Arial" w:hAnsi="Arial" w:cs="Arial"/>
          <w:sz w:val="20"/>
          <w:szCs w:val="20"/>
          <w:lang w:val="en"/>
        </w:rPr>
        <w:t xml:space="preserve"> dermal fibrosis with inflammatory cells, </w:t>
      </w:r>
      <w:proofErr w:type="spellStart"/>
      <w:r w:rsidRPr="00F444B6">
        <w:rPr>
          <w:rFonts w:ascii="Arial" w:hAnsi="Arial" w:cs="Arial"/>
          <w:sz w:val="20"/>
          <w:szCs w:val="20"/>
          <w:lang w:val="en"/>
        </w:rPr>
        <w:t>melanophagocytosis</w:t>
      </w:r>
      <w:proofErr w:type="spellEnd"/>
      <w:r w:rsidRPr="00F444B6">
        <w:rPr>
          <w:rFonts w:ascii="Arial" w:hAnsi="Arial" w:cs="Arial"/>
          <w:sz w:val="20"/>
          <w:szCs w:val="20"/>
          <w:lang w:val="en"/>
        </w:rPr>
        <w:t>, and telangiectasia.</w:t>
      </w:r>
      <w:hyperlink w:anchor="R67782" w:tgtFrame="_top" w:tooltip="Aung PP, Nagarajan P, Prieto VG. Regression in primary cutaneous melanoma: etiopathogenesis and clinical significance. &amp;lt;em&amp;gt;Lab Invest.&amp;lt;/em&amp;gt; 2017 Jun;97(6):657-668." w:history="1">
        <w:r w:rsidRPr="00F444B6">
          <w:rPr>
            <w:rStyle w:val="Hyperlink"/>
            <w:rFonts w:ascii="Arial" w:hAnsi="Arial" w:cs="Arial"/>
            <w:sz w:val="20"/>
            <w:szCs w:val="20"/>
            <w:vertAlign w:val="superscript"/>
            <w:lang w:val="en"/>
          </w:rPr>
          <w:t>1</w:t>
        </w:r>
      </w:hyperlink>
    </w:p>
    <w:p w14:paraId="325A054E" w14:textId="77777777" w:rsidR="00ED0982" w:rsidRDefault="00ED0982" w:rsidP="00ED0982">
      <w:pPr>
        <w:pStyle w:val="NormalWeb"/>
        <w:spacing w:before="0" w:beforeAutospacing="0" w:after="0" w:afterAutospacing="0" w:line="276" w:lineRule="auto"/>
        <w:jc w:val="both"/>
        <w:divId w:val="1869832942"/>
        <w:rPr>
          <w:rFonts w:ascii="Arial" w:hAnsi="Arial" w:cs="Arial"/>
          <w:sz w:val="20"/>
          <w:szCs w:val="20"/>
          <w:lang w:val="en"/>
        </w:rPr>
      </w:pPr>
    </w:p>
    <w:p w14:paraId="622DB121" w14:textId="77777777" w:rsidR="00ED0982" w:rsidRDefault="00BA529C" w:rsidP="00ED0982">
      <w:pPr>
        <w:pStyle w:val="NormalWeb"/>
        <w:spacing w:before="0" w:beforeAutospacing="0" w:after="0" w:afterAutospacing="0" w:line="276" w:lineRule="auto"/>
        <w:jc w:val="both"/>
        <w:divId w:val="1869832942"/>
        <w:rPr>
          <w:rFonts w:ascii="Arial" w:hAnsi="Arial" w:cs="Arial"/>
          <w:sz w:val="20"/>
          <w:szCs w:val="20"/>
          <w:lang w:val="en"/>
        </w:rPr>
      </w:pPr>
      <w:r w:rsidRPr="00F444B6">
        <w:rPr>
          <w:rFonts w:ascii="Arial" w:hAnsi="Arial" w:cs="Arial"/>
          <w:sz w:val="20"/>
          <w:szCs w:val="20"/>
          <w:lang w:val="en"/>
        </w:rPr>
        <w:t>Notably, when regression is observed at the peripheral excision margin, it prompts consideration for re-excision, as it suggests the possibility of residual melanoma beyond visible margins, necessitating comprehensive evaluation and, if warranted, therapeutic intervention.</w:t>
      </w:r>
    </w:p>
    <w:p w14:paraId="783DAD0F" w14:textId="77777777" w:rsidR="00ED0982" w:rsidRDefault="00ED0982" w:rsidP="00ED0982">
      <w:pPr>
        <w:pStyle w:val="NormalWeb"/>
        <w:spacing w:before="0" w:beforeAutospacing="0" w:after="0" w:afterAutospacing="0" w:line="276" w:lineRule="auto"/>
        <w:jc w:val="both"/>
        <w:divId w:val="1869832942"/>
        <w:rPr>
          <w:rFonts w:ascii="Arial" w:hAnsi="Arial" w:cs="Arial"/>
          <w:sz w:val="20"/>
          <w:szCs w:val="20"/>
          <w:lang w:val="en"/>
        </w:rPr>
      </w:pPr>
    </w:p>
    <w:p w14:paraId="34C8AAE4" w14:textId="0DF12C50" w:rsidR="00BA529C" w:rsidRPr="00ED0982" w:rsidRDefault="00BA529C" w:rsidP="00ED0982">
      <w:pPr>
        <w:pStyle w:val="NormalWeb"/>
        <w:spacing w:before="0" w:beforeAutospacing="0" w:after="0" w:afterAutospacing="0" w:line="276" w:lineRule="auto"/>
        <w:jc w:val="both"/>
        <w:divId w:val="1869832942"/>
        <w:rPr>
          <w:rFonts w:ascii="Arial" w:hAnsi="Arial" w:cs="Arial"/>
          <w:sz w:val="20"/>
          <w:szCs w:val="20"/>
          <w:lang w:val="en"/>
        </w:rPr>
      </w:pPr>
      <w:r w:rsidRPr="00F444B6">
        <w:rPr>
          <w:rFonts w:ascii="Arial" w:eastAsia="Times New Roman" w:hAnsi="Arial" w:cs="Arial"/>
          <w:sz w:val="20"/>
          <w:szCs w:val="20"/>
          <w:lang w:val="en"/>
        </w:rPr>
        <w:t>References</w:t>
      </w:r>
    </w:p>
    <w:p w14:paraId="22A695D9" w14:textId="77777777" w:rsidR="00ED0982" w:rsidRDefault="00BA529C" w:rsidP="00ED0982">
      <w:pPr>
        <w:numPr>
          <w:ilvl w:val="0"/>
          <w:numId w:val="12"/>
        </w:numPr>
        <w:spacing w:after="0" w:line="276" w:lineRule="auto"/>
        <w:jc w:val="both"/>
        <w:divId w:val="1208176491"/>
        <w:rPr>
          <w:rFonts w:ascii="Arial" w:eastAsia="Times New Roman" w:hAnsi="Arial" w:cs="Arial"/>
          <w:sz w:val="20"/>
          <w:szCs w:val="20"/>
          <w:lang w:val="en"/>
        </w:rPr>
      </w:pPr>
      <w:bookmarkStart w:id="37" w:name="R67782"/>
      <w:r w:rsidRPr="00F444B6">
        <w:rPr>
          <w:rFonts w:ascii="Arial" w:eastAsia="Times New Roman" w:hAnsi="Arial" w:cs="Arial"/>
          <w:sz w:val="20"/>
          <w:szCs w:val="20"/>
          <w:lang w:val="en"/>
        </w:rPr>
        <w:t xml:space="preserve">Aung PP, Nagarajan P, Prieto VG. Regression in primary cutaneous melanoma: etiopathogenesis and clinical significance. </w:t>
      </w:r>
      <w:r w:rsidRPr="00F444B6">
        <w:rPr>
          <w:rStyle w:val="Emphasis"/>
          <w:rFonts w:ascii="Arial" w:eastAsia="Times New Roman" w:hAnsi="Arial" w:cs="Arial"/>
          <w:sz w:val="20"/>
          <w:szCs w:val="20"/>
          <w:lang w:val="en"/>
        </w:rPr>
        <w:t>Lab Invest.</w:t>
      </w:r>
      <w:r w:rsidRPr="00F444B6">
        <w:rPr>
          <w:rFonts w:ascii="Arial" w:eastAsia="Times New Roman" w:hAnsi="Arial" w:cs="Arial"/>
          <w:sz w:val="20"/>
          <w:szCs w:val="20"/>
          <w:lang w:val="en"/>
        </w:rPr>
        <w:t xml:space="preserve"> 2017 Jun;97(6):657-668.</w:t>
      </w:r>
      <w:bookmarkStart w:id="38" w:name="N13763"/>
      <w:bookmarkEnd w:id="37"/>
    </w:p>
    <w:p w14:paraId="1810E38B" w14:textId="77777777" w:rsidR="00ED0982" w:rsidRDefault="00ED0982" w:rsidP="00ED0982">
      <w:pPr>
        <w:spacing w:after="0" w:line="276" w:lineRule="auto"/>
        <w:jc w:val="both"/>
        <w:divId w:val="1208176491"/>
        <w:rPr>
          <w:rFonts w:ascii="Arial" w:eastAsia="Times New Roman" w:hAnsi="Arial" w:cs="Arial"/>
          <w:sz w:val="20"/>
          <w:szCs w:val="20"/>
          <w:lang w:val="en"/>
        </w:rPr>
      </w:pPr>
    </w:p>
    <w:p w14:paraId="7923B1A7" w14:textId="77777777" w:rsidR="00ED0982" w:rsidRDefault="00BA529C" w:rsidP="00ED0982">
      <w:pPr>
        <w:spacing w:after="0" w:line="276" w:lineRule="auto"/>
        <w:jc w:val="both"/>
        <w:divId w:val="1208176491"/>
        <w:rPr>
          <w:rFonts w:ascii="Arial" w:eastAsia="Times New Roman" w:hAnsi="Arial" w:cs="Arial"/>
          <w:b/>
          <w:bCs/>
          <w:sz w:val="20"/>
          <w:szCs w:val="20"/>
          <w:lang w:val="en"/>
        </w:rPr>
      </w:pPr>
      <w:r w:rsidRPr="00ED0982">
        <w:rPr>
          <w:rFonts w:ascii="Arial" w:eastAsia="Times New Roman" w:hAnsi="Arial" w:cs="Arial"/>
          <w:b/>
          <w:bCs/>
          <w:sz w:val="20"/>
          <w:szCs w:val="20"/>
          <w:lang w:val="en"/>
        </w:rPr>
        <w:t>L. Margins</w:t>
      </w:r>
      <w:bookmarkEnd w:id="38"/>
    </w:p>
    <w:p w14:paraId="0E241078" w14:textId="77777777" w:rsidR="00ED0982" w:rsidRDefault="00BA529C" w:rsidP="00ED0982">
      <w:pPr>
        <w:spacing w:after="0" w:line="276" w:lineRule="auto"/>
        <w:jc w:val="both"/>
        <w:divId w:val="1208176491"/>
        <w:rPr>
          <w:rFonts w:ascii="Arial" w:hAnsi="Arial" w:cs="Arial"/>
          <w:sz w:val="20"/>
          <w:szCs w:val="20"/>
        </w:rPr>
      </w:pPr>
      <w:r w:rsidRPr="00F444B6">
        <w:rPr>
          <w:rFonts w:ascii="Arial" w:hAnsi="Arial" w:cs="Arial"/>
          <w:sz w:val="20"/>
          <w:szCs w:val="20"/>
          <w:lang w:val="en"/>
        </w:rPr>
        <w:t>Microscopically measured distances between tumor and labeled peripheral (lateral) or deep margins are appropriately recorded for melanoma excision specimens, whenever possible.  If a margin is involved by tumor, it should be stated whether the tumor is in situ and/or invasive and/or satellite. Occasionally, in situ melanoma can extend down an adnexal structure like a hair follicle and cause a deep positive margin.</w:t>
      </w:r>
      <w:hyperlink w:anchor="R67783" w:tgtFrame="_top" w:tooltip="Pozdnyakova O, Grossman J, Barbagallo, B, Lyle S.  The hair follicle barrier to involvement by malignant melanoma. &amp;lt;em&amp;gt;Cancer.&amp;lt;/em&amp;gt; 2009; 115:1267–1275." w:history="1">
        <w:r w:rsidRPr="00F444B6">
          <w:rPr>
            <w:rStyle w:val="Hyperlink"/>
            <w:rFonts w:ascii="Arial" w:hAnsi="Arial" w:cs="Arial"/>
            <w:sz w:val="20"/>
            <w:szCs w:val="20"/>
            <w:vertAlign w:val="superscript"/>
            <w:lang w:val="en"/>
          </w:rPr>
          <w:t>1</w:t>
        </w:r>
      </w:hyperlink>
    </w:p>
    <w:p w14:paraId="2E2A1D62" w14:textId="77777777" w:rsidR="00ED0982" w:rsidRDefault="00ED0982" w:rsidP="00ED0982">
      <w:pPr>
        <w:spacing w:after="0" w:line="276" w:lineRule="auto"/>
        <w:jc w:val="both"/>
        <w:divId w:val="1208176491"/>
        <w:rPr>
          <w:rFonts w:ascii="Arial" w:hAnsi="Arial" w:cs="Arial"/>
          <w:sz w:val="20"/>
          <w:szCs w:val="20"/>
        </w:rPr>
      </w:pPr>
    </w:p>
    <w:p w14:paraId="22F43A70" w14:textId="77777777" w:rsidR="00ED0982" w:rsidRPr="00FC06D9" w:rsidRDefault="00BA529C" w:rsidP="00ED0982">
      <w:pPr>
        <w:spacing w:after="0" w:line="276" w:lineRule="auto"/>
        <w:jc w:val="both"/>
        <w:divId w:val="1208176491"/>
        <w:rPr>
          <w:rFonts w:ascii="Arial" w:eastAsia="Times New Roman" w:hAnsi="Arial" w:cs="Arial"/>
          <w:sz w:val="20"/>
          <w:szCs w:val="20"/>
          <w:lang w:val="en"/>
        </w:rPr>
      </w:pPr>
      <w:r w:rsidRPr="00FC06D9">
        <w:rPr>
          <w:rFonts w:ascii="Arial" w:eastAsia="Times New Roman" w:hAnsi="Arial" w:cs="Arial"/>
          <w:sz w:val="20"/>
          <w:szCs w:val="20"/>
          <w:lang w:val="en"/>
        </w:rPr>
        <w:t>References</w:t>
      </w:r>
      <w:bookmarkStart w:id="39" w:name="R67783"/>
    </w:p>
    <w:p w14:paraId="72686E67" w14:textId="3B979B77" w:rsidR="00ED0982" w:rsidRPr="00FC06D9" w:rsidRDefault="00BA529C" w:rsidP="007615B8">
      <w:pPr>
        <w:pStyle w:val="ListParagraph"/>
        <w:numPr>
          <w:ilvl w:val="0"/>
          <w:numId w:val="19"/>
        </w:numPr>
        <w:spacing w:after="0" w:line="276" w:lineRule="auto"/>
        <w:jc w:val="both"/>
        <w:rPr>
          <w:rFonts w:ascii="Arial" w:eastAsia="Times New Roman" w:hAnsi="Arial" w:cs="Arial"/>
          <w:sz w:val="20"/>
          <w:szCs w:val="20"/>
          <w:lang w:val="en"/>
        </w:rPr>
      </w:pPr>
      <w:r w:rsidRPr="00FC06D9">
        <w:rPr>
          <w:rFonts w:ascii="Arial" w:eastAsia="Times New Roman" w:hAnsi="Arial" w:cs="Arial"/>
          <w:sz w:val="20"/>
          <w:szCs w:val="20"/>
          <w:lang w:val="en"/>
        </w:rPr>
        <w:t xml:space="preserve">Pozdnyakova O, Grossman J, Barbagallo, B, Lyle S. The hair follicle barrier to involvement by malignant melanoma. </w:t>
      </w:r>
      <w:r w:rsidRPr="00FC06D9">
        <w:rPr>
          <w:rStyle w:val="Emphasis"/>
          <w:rFonts w:ascii="Arial" w:eastAsia="Times New Roman" w:hAnsi="Arial" w:cs="Arial"/>
          <w:sz w:val="20"/>
          <w:szCs w:val="20"/>
          <w:lang w:val="en"/>
        </w:rPr>
        <w:t>Cancer.</w:t>
      </w:r>
      <w:r w:rsidRPr="00FC06D9">
        <w:rPr>
          <w:rFonts w:ascii="Arial" w:eastAsia="Times New Roman" w:hAnsi="Arial" w:cs="Arial"/>
          <w:sz w:val="20"/>
          <w:szCs w:val="20"/>
          <w:lang w:val="en"/>
        </w:rPr>
        <w:t xml:space="preserve"> 2009; 115:1267–1275.</w:t>
      </w:r>
      <w:bookmarkStart w:id="40" w:name="N13764"/>
      <w:bookmarkEnd w:id="39"/>
    </w:p>
    <w:p w14:paraId="5E031D17" w14:textId="77777777" w:rsidR="00DD2B1E" w:rsidRDefault="00DD2B1E" w:rsidP="00ED0982">
      <w:pPr>
        <w:spacing w:after="0" w:line="276" w:lineRule="auto"/>
        <w:jc w:val="both"/>
        <w:divId w:val="1208176491"/>
        <w:rPr>
          <w:rFonts w:ascii="Arial" w:eastAsia="Times New Roman" w:hAnsi="Arial" w:cs="Arial"/>
          <w:b/>
          <w:bCs/>
          <w:sz w:val="20"/>
          <w:szCs w:val="20"/>
          <w:lang w:val="en"/>
        </w:rPr>
      </w:pPr>
    </w:p>
    <w:p w14:paraId="20175B89" w14:textId="4233F321" w:rsidR="00ED0982" w:rsidRDefault="00BA529C" w:rsidP="00ED0982">
      <w:pPr>
        <w:spacing w:after="0" w:line="276" w:lineRule="auto"/>
        <w:jc w:val="both"/>
        <w:divId w:val="1208176491"/>
        <w:rPr>
          <w:rFonts w:ascii="Arial" w:eastAsia="Times New Roman" w:hAnsi="Arial" w:cs="Arial"/>
          <w:b/>
          <w:bCs/>
          <w:sz w:val="20"/>
          <w:szCs w:val="20"/>
          <w:lang w:val="en"/>
        </w:rPr>
      </w:pPr>
      <w:r w:rsidRPr="00ED0982">
        <w:rPr>
          <w:rFonts w:ascii="Arial" w:eastAsia="Times New Roman" w:hAnsi="Arial" w:cs="Arial"/>
          <w:b/>
          <w:bCs/>
          <w:sz w:val="20"/>
          <w:szCs w:val="20"/>
          <w:lang w:val="en"/>
        </w:rPr>
        <w:t xml:space="preserve">M. </w:t>
      </w:r>
      <w:proofErr w:type="spellStart"/>
      <w:r w:rsidRPr="00ED0982">
        <w:rPr>
          <w:rFonts w:ascii="Arial" w:eastAsia="Times New Roman" w:hAnsi="Arial" w:cs="Arial"/>
          <w:b/>
          <w:bCs/>
          <w:sz w:val="20"/>
          <w:szCs w:val="20"/>
          <w:lang w:val="en"/>
        </w:rPr>
        <w:t>pTNM</w:t>
      </w:r>
      <w:proofErr w:type="spellEnd"/>
      <w:r w:rsidRPr="00ED0982">
        <w:rPr>
          <w:rFonts w:ascii="Arial" w:eastAsia="Times New Roman" w:hAnsi="Arial" w:cs="Arial"/>
          <w:b/>
          <w:bCs/>
          <w:sz w:val="20"/>
          <w:szCs w:val="20"/>
          <w:lang w:val="en"/>
        </w:rPr>
        <w:t xml:space="preserve"> CLASSIFICATION</w:t>
      </w:r>
      <w:bookmarkEnd w:id="40"/>
    </w:p>
    <w:p w14:paraId="4DA01486" w14:textId="77777777" w:rsidR="00ED0982" w:rsidRDefault="00BA529C" w:rsidP="00ED0982">
      <w:pPr>
        <w:spacing w:after="0" w:line="276" w:lineRule="auto"/>
        <w:jc w:val="both"/>
        <w:divId w:val="1208176491"/>
        <w:rPr>
          <w:rFonts w:ascii="Arial" w:hAnsi="Arial" w:cs="Arial"/>
          <w:sz w:val="20"/>
          <w:szCs w:val="20"/>
          <w:lang w:val="en"/>
        </w:rPr>
      </w:pPr>
      <w:r w:rsidRPr="00F444B6">
        <w:rPr>
          <w:rFonts w:ascii="Arial" w:hAnsi="Arial" w:cs="Arial"/>
          <w:sz w:val="20"/>
          <w:szCs w:val="20"/>
          <w:lang w:val="en"/>
        </w:rPr>
        <w:t>As per the AJCC (Chapter 1, 8th Ed.), pathological stage classification is based on clinical stage information supplemented/modified by operative findings and pathological evaluation of the resected specimens. Therefore, the pT staging classification is deferred to the definitive resection specimen.</w:t>
      </w:r>
    </w:p>
    <w:p w14:paraId="6518BE6B" w14:textId="77777777" w:rsidR="00ED0982" w:rsidRDefault="00ED0982" w:rsidP="00ED0982">
      <w:pPr>
        <w:spacing w:after="0" w:line="276" w:lineRule="auto"/>
        <w:jc w:val="both"/>
        <w:divId w:val="1208176491"/>
        <w:rPr>
          <w:rFonts w:ascii="Arial" w:hAnsi="Arial" w:cs="Arial"/>
          <w:sz w:val="20"/>
          <w:szCs w:val="20"/>
          <w:lang w:val="en"/>
        </w:rPr>
      </w:pPr>
    </w:p>
    <w:p w14:paraId="7DEC23FA" w14:textId="77777777" w:rsidR="00ED0982" w:rsidRDefault="00BA529C" w:rsidP="00ED0982">
      <w:pPr>
        <w:spacing w:after="0" w:line="276" w:lineRule="auto"/>
        <w:jc w:val="both"/>
        <w:divId w:val="1208176491"/>
        <w:rPr>
          <w:rFonts w:ascii="Arial" w:hAnsi="Arial" w:cs="Arial"/>
          <w:sz w:val="20"/>
          <w:szCs w:val="20"/>
          <w:lang w:val="en"/>
        </w:rPr>
      </w:pPr>
      <w:r w:rsidRPr="00F444B6">
        <w:rPr>
          <w:rFonts w:ascii="Arial" w:hAnsi="Arial" w:cs="Arial"/>
          <w:sz w:val="20"/>
          <w:szCs w:val="20"/>
          <w:lang w:val="en"/>
        </w:rPr>
        <w:t>Changes in the 8</w:t>
      </w:r>
      <w:r w:rsidRPr="00F444B6">
        <w:rPr>
          <w:rFonts w:ascii="Arial" w:hAnsi="Arial" w:cs="Arial"/>
          <w:sz w:val="20"/>
          <w:szCs w:val="20"/>
          <w:vertAlign w:val="superscript"/>
          <w:lang w:val="en"/>
        </w:rPr>
        <w:t>th</w:t>
      </w:r>
      <w:r w:rsidRPr="00F444B6">
        <w:rPr>
          <w:rFonts w:ascii="Arial" w:hAnsi="Arial" w:cs="Arial"/>
          <w:sz w:val="20"/>
          <w:szCs w:val="20"/>
          <w:lang w:val="en"/>
        </w:rPr>
        <w:t xml:space="preserve"> edition AJCC Cancer Staging Manual</w:t>
      </w:r>
      <w:hyperlink w:anchor="R67784" w:tgtFrame="_top" w:tooltip="Gershenwald JE, Scolyer RA, Hess KR, et al. &amp;lt;em&amp;gt;Melanoma of the skin,&amp;lt;/em&amp;gt; 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r w:rsidRPr="00F444B6">
        <w:rPr>
          <w:rFonts w:ascii="Arial" w:hAnsi="Arial" w:cs="Arial"/>
          <w:sz w:val="20"/>
          <w:szCs w:val="20"/>
          <w:lang w:val="en"/>
        </w:rPr>
        <w:t> of importance to practicing pathologists include:</w:t>
      </w:r>
    </w:p>
    <w:p w14:paraId="2EF78DDA" w14:textId="77777777" w:rsidR="00ED0982" w:rsidRPr="00ED0982" w:rsidRDefault="00BA529C" w:rsidP="00ED0982">
      <w:pPr>
        <w:pStyle w:val="ListParagraph"/>
        <w:numPr>
          <w:ilvl w:val="0"/>
          <w:numId w:val="20"/>
        </w:numPr>
        <w:spacing w:after="0" w:line="276" w:lineRule="auto"/>
        <w:jc w:val="both"/>
        <w:divId w:val="1208176491"/>
        <w:rPr>
          <w:rFonts w:ascii="Arial" w:eastAsia="Times New Roman" w:hAnsi="Arial" w:cs="Arial"/>
          <w:sz w:val="20"/>
          <w:szCs w:val="20"/>
          <w:lang w:val="en"/>
        </w:rPr>
      </w:pPr>
      <w:r w:rsidRPr="00ED0982">
        <w:rPr>
          <w:rFonts w:ascii="Arial" w:hAnsi="Arial" w:cs="Arial"/>
          <w:sz w:val="20"/>
          <w:szCs w:val="20"/>
          <w:lang w:val="en"/>
        </w:rPr>
        <w:t>T1a melanomas are now defined as non-ulcerated melanomas less than 0.8mm thick.</w:t>
      </w:r>
    </w:p>
    <w:p w14:paraId="1238BCC7" w14:textId="77777777" w:rsidR="00ED0982" w:rsidRPr="00ED0982" w:rsidRDefault="00BA529C" w:rsidP="00ED0982">
      <w:pPr>
        <w:pStyle w:val="ListParagraph"/>
        <w:numPr>
          <w:ilvl w:val="0"/>
          <w:numId w:val="20"/>
        </w:numPr>
        <w:spacing w:after="0" w:line="276" w:lineRule="auto"/>
        <w:jc w:val="both"/>
        <w:divId w:val="1208176491"/>
        <w:rPr>
          <w:rFonts w:ascii="Arial" w:eastAsia="Times New Roman" w:hAnsi="Arial" w:cs="Arial"/>
          <w:sz w:val="20"/>
          <w:szCs w:val="20"/>
          <w:lang w:val="en"/>
        </w:rPr>
      </w:pPr>
      <w:r w:rsidRPr="00ED0982">
        <w:rPr>
          <w:rFonts w:ascii="Arial" w:hAnsi="Arial" w:cs="Arial"/>
          <w:sz w:val="20"/>
          <w:szCs w:val="20"/>
          <w:lang w:val="en"/>
        </w:rPr>
        <w:t>T1b melanomas are now defined as melanomas between 0.8mm and 1.0mm in thickness OR ulcerated melanomas less than 0.8mm thick.</w:t>
      </w:r>
    </w:p>
    <w:p w14:paraId="4E3265FC" w14:textId="77777777" w:rsidR="00ED0982" w:rsidRPr="00ED0982" w:rsidRDefault="00BA529C" w:rsidP="00ED0982">
      <w:pPr>
        <w:pStyle w:val="ListParagraph"/>
        <w:numPr>
          <w:ilvl w:val="0"/>
          <w:numId w:val="20"/>
        </w:numPr>
        <w:spacing w:after="0" w:line="276" w:lineRule="auto"/>
        <w:jc w:val="both"/>
        <w:divId w:val="1208176491"/>
        <w:rPr>
          <w:rFonts w:ascii="Arial" w:eastAsia="Times New Roman" w:hAnsi="Arial" w:cs="Arial"/>
          <w:sz w:val="20"/>
          <w:szCs w:val="20"/>
          <w:lang w:val="en"/>
        </w:rPr>
      </w:pPr>
      <w:r w:rsidRPr="00ED0982">
        <w:rPr>
          <w:rFonts w:ascii="Arial" w:hAnsi="Arial" w:cs="Arial"/>
          <w:sz w:val="20"/>
          <w:szCs w:val="20"/>
          <w:lang w:val="en"/>
        </w:rPr>
        <w:t>Tumor mitotic rate is no longer used as a T category criterion but remains an important prognostic factor and should be reported in all invasive primary melanomas.</w:t>
      </w:r>
    </w:p>
    <w:p w14:paraId="7703BDA0" w14:textId="77777777" w:rsidR="00ED0982" w:rsidRPr="00ED0982" w:rsidRDefault="00BA529C" w:rsidP="00ED0982">
      <w:pPr>
        <w:pStyle w:val="ListParagraph"/>
        <w:numPr>
          <w:ilvl w:val="0"/>
          <w:numId w:val="20"/>
        </w:numPr>
        <w:spacing w:after="0" w:line="276" w:lineRule="auto"/>
        <w:jc w:val="both"/>
        <w:divId w:val="1208176491"/>
        <w:rPr>
          <w:rFonts w:ascii="Arial" w:eastAsia="Times New Roman" w:hAnsi="Arial" w:cs="Arial"/>
          <w:sz w:val="20"/>
          <w:szCs w:val="20"/>
          <w:lang w:val="en"/>
        </w:rPr>
      </w:pPr>
      <w:r w:rsidRPr="00ED0982">
        <w:rPr>
          <w:rFonts w:ascii="Arial" w:hAnsi="Arial" w:cs="Arial"/>
          <w:sz w:val="20"/>
          <w:szCs w:val="20"/>
          <w:lang w:val="en"/>
        </w:rPr>
        <w:t>Recommendation to record tumor thickness to the nearest 0.1mm (not the nearest 0.01mm). </w:t>
      </w:r>
    </w:p>
    <w:p w14:paraId="11AC3A88" w14:textId="77777777" w:rsidR="00ED0982" w:rsidRDefault="00ED0982" w:rsidP="00ED0982">
      <w:pPr>
        <w:spacing w:after="0" w:line="276" w:lineRule="auto"/>
        <w:jc w:val="both"/>
        <w:divId w:val="1208176491"/>
        <w:rPr>
          <w:rFonts w:ascii="Arial" w:hAnsi="Arial" w:cs="Arial"/>
          <w:sz w:val="20"/>
          <w:szCs w:val="20"/>
          <w:lang w:val="en"/>
        </w:rPr>
      </w:pPr>
    </w:p>
    <w:p w14:paraId="72E2E884" w14:textId="77777777" w:rsidR="00ED0982" w:rsidRDefault="00BA529C" w:rsidP="00ED0982">
      <w:pPr>
        <w:spacing w:after="0" w:line="276" w:lineRule="auto"/>
        <w:jc w:val="both"/>
        <w:divId w:val="1208176491"/>
        <w:rPr>
          <w:rFonts w:ascii="Arial" w:hAnsi="Arial" w:cs="Arial"/>
          <w:sz w:val="20"/>
          <w:szCs w:val="20"/>
          <w:lang w:val="en"/>
        </w:rPr>
      </w:pPr>
      <w:r w:rsidRPr="00ED0982">
        <w:rPr>
          <w:rFonts w:ascii="Arial" w:hAnsi="Arial" w:cs="Arial"/>
          <w:sz w:val="20"/>
          <w:szCs w:val="20"/>
          <w:lang w:val="en"/>
        </w:rPr>
        <w:t xml:space="preserve">Pathologic staging includes </w:t>
      </w:r>
      <w:proofErr w:type="spellStart"/>
      <w:r w:rsidRPr="00ED0982">
        <w:rPr>
          <w:rFonts w:ascii="Arial" w:hAnsi="Arial" w:cs="Arial"/>
          <w:sz w:val="20"/>
          <w:szCs w:val="20"/>
          <w:lang w:val="en"/>
        </w:rPr>
        <w:t>microstaging</w:t>
      </w:r>
      <w:proofErr w:type="spellEnd"/>
      <w:r w:rsidRPr="00ED0982">
        <w:rPr>
          <w:rFonts w:ascii="Arial" w:hAnsi="Arial" w:cs="Arial"/>
          <w:sz w:val="20"/>
          <w:szCs w:val="20"/>
          <w:lang w:val="en"/>
        </w:rPr>
        <w:t xml:space="preserve"> of the primary melanoma and pathologic information about the regional lymph nodes after partial or complete lymphadenectomy.</w:t>
      </w:r>
    </w:p>
    <w:p w14:paraId="24E7E29C" w14:textId="77777777" w:rsidR="00ED0982" w:rsidRDefault="00ED0982" w:rsidP="00ED0982">
      <w:pPr>
        <w:spacing w:after="0" w:line="276" w:lineRule="auto"/>
        <w:jc w:val="both"/>
        <w:divId w:val="1208176491"/>
        <w:rPr>
          <w:rFonts w:ascii="Arial" w:hAnsi="Arial" w:cs="Arial"/>
          <w:sz w:val="20"/>
          <w:szCs w:val="20"/>
          <w:lang w:val="en"/>
        </w:rPr>
      </w:pPr>
    </w:p>
    <w:p w14:paraId="7A260982" w14:textId="77777777" w:rsidR="00ED0982" w:rsidRDefault="00BA529C" w:rsidP="00ED0982">
      <w:pPr>
        <w:spacing w:after="0" w:line="276" w:lineRule="auto"/>
        <w:jc w:val="both"/>
        <w:divId w:val="1208176491"/>
        <w:rPr>
          <w:rFonts w:ascii="Arial" w:hAnsi="Arial" w:cs="Arial"/>
          <w:sz w:val="20"/>
          <w:szCs w:val="20"/>
          <w:lang w:val="en"/>
        </w:rPr>
      </w:pPr>
      <w:r w:rsidRPr="00F444B6">
        <w:rPr>
          <w:rFonts w:ascii="Arial" w:hAnsi="Arial" w:cs="Arial"/>
          <w:sz w:val="20"/>
          <w:szCs w:val="20"/>
          <w:lang w:val="en"/>
        </w:rPr>
        <w:t>In virtually all studies of cutaneous melanoma, tumor thickness has been shown to be a dominant prognostic factor, and it forms the basis for the stratification of pT category. Although anatomic (Clark) levels, commonly used to indicate extent of invasion of the primary tumor, are less predictive of clinical outcome than mitotic activity or ulceration.</w:t>
      </w:r>
      <w:hyperlink w:anchor="R67784" w:tgtFrame="_top" w:tooltip="Gershenwald JE, Scolyer RA, Hess KR, et al. &amp;lt;em&amp;gt;Melanoma of the skin,&amp;lt;/em&amp;gt; 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hyperlink w:anchor="R67785"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F444B6">
          <w:rPr>
            <w:rStyle w:val="Hyperlink"/>
            <w:rFonts w:ascii="Arial" w:hAnsi="Arial" w:cs="Arial"/>
            <w:sz w:val="20"/>
            <w:szCs w:val="20"/>
            <w:vertAlign w:val="superscript"/>
            <w:lang w:val="en"/>
          </w:rPr>
          <w:t>2,</w:t>
        </w:r>
      </w:hyperlink>
      <w:hyperlink w:anchor="R67786" w:tgtFrame="_top" w:tooltip="Elder DE, Massi D, Scolyer RA, Willemze R. eds. WHO Classification of Skin Tumors. World Health Organization of Tumors, 4th ed Volume 11. Lyon France; 2018, ISBN-13 978-92-832-2440-2." w:history="1">
        <w:r w:rsidRPr="00F444B6">
          <w:rPr>
            <w:rStyle w:val="Hyperlink"/>
            <w:rFonts w:ascii="Arial" w:hAnsi="Arial" w:cs="Arial"/>
            <w:sz w:val="20"/>
            <w:szCs w:val="20"/>
            <w:vertAlign w:val="superscript"/>
            <w:lang w:val="en"/>
          </w:rPr>
          <w:t>3</w:t>
        </w:r>
      </w:hyperlink>
    </w:p>
    <w:p w14:paraId="7BAB2DE9" w14:textId="77777777" w:rsidR="00ED0982" w:rsidRDefault="00ED0982" w:rsidP="00ED0982">
      <w:pPr>
        <w:spacing w:after="0" w:line="276" w:lineRule="auto"/>
        <w:jc w:val="both"/>
        <w:divId w:val="1208176491"/>
        <w:rPr>
          <w:rFonts w:ascii="Arial" w:hAnsi="Arial" w:cs="Arial"/>
          <w:sz w:val="20"/>
          <w:szCs w:val="20"/>
          <w:lang w:val="en"/>
        </w:rPr>
      </w:pPr>
    </w:p>
    <w:p w14:paraId="4AEB0318" w14:textId="77777777" w:rsidR="00ED0982" w:rsidRDefault="00BA529C" w:rsidP="00ED0982">
      <w:pPr>
        <w:spacing w:after="0" w:line="276" w:lineRule="auto"/>
        <w:jc w:val="both"/>
        <w:divId w:val="1208176491"/>
        <w:rPr>
          <w:rFonts w:ascii="Arial" w:hAnsi="Arial" w:cs="Arial"/>
          <w:sz w:val="20"/>
          <w:szCs w:val="20"/>
          <w:lang w:val="en"/>
        </w:rPr>
      </w:pPr>
      <w:r w:rsidRPr="00F444B6">
        <w:rPr>
          <w:rFonts w:ascii="Arial" w:hAnsi="Arial" w:cs="Arial"/>
          <w:sz w:val="20"/>
          <w:szCs w:val="20"/>
          <w:lang w:val="en"/>
        </w:rPr>
        <w:t xml:space="preserve">By AJCC convention, the designation “T” refers to a primary tumor that has not been previously treated. Similarly, by convention, clinical staging is performed after biopsy of the primary melanoma (including utilizing pathologic information on </w:t>
      </w:r>
      <w:proofErr w:type="spellStart"/>
      <w:r w:rsidRPr="00F444B6">
        <w:rPr>
          <w:rFonts w:ascii="Arial" w:hAnsi="Arial" w:cs="Arial"/>
          <w:sz w:val="20"/>
          <w:szCs w:val="20"/>
          <w:lang w:val="en"/>
        </w:rPr>
        <w:t>microstaging</w:t>
      </w:r>
      <w:proofErr w:type="spellEnd"/>
      <w:r w:rsidRPr="00F444B6">
        <w:rPr>
          <w:rFonts w:ascii="Arial" w:hAnsi="Arial" w:cs="Arial"/>
          <w:sz w:val="20"/>
          <w:szCs w:val="20"/>
          <w:lang w:val="en"/>
        </w:rPr>
        <w:t xml:space="preserve"> of the primary melanoma) with clinical or biopsy assessment of regional lymph nodes and distant sites. Pathologic staging uses information gained from pathologic evaluation of both the primary melanoma after biopsy and wide excision as well as pathological evaluation of the regional node basin after SLN biopsy (required for N categorization of all greater than T1 melanomas) and/or regional lymphadenectomy.</w:t>
      </w:r>
      <w:hyperlink w:anchor="R67784" w:tgtFrame="_top" w:tooltip="Gershenwald JE, Scolyer RA, Hess KR, et al. &amp;lt;em&amp;gt;Melanoma of the skin,&amp;lt;/em&amp;gt; In: Amin MB, Edge SB, Greene FL, et al. eds. &amp;lt;em&amp;gt;AJCC Cancer Staging Manual&amp;lt;/em&amp;gt;. 8th ed. New York, NY: Springer; 2017." w:history="1">
        <w:r w:rsidRPr="00F444B6">
          <w:rPr>
            <w:rStyle w:val="Hyperlink"/>
            <w:rFonts w:ascii="Arial" w:hAnsi="Arial" w:cs="Arial"/>
            <w:sz w:val="20"/>
            <w:szCs w:val="20"/>
            <w:vertAlign w:val="superscript"/>
            <w:lang w:val="en"/>
          </w:rPr>
          <w:t>1,</w:t>
        </w:r>
      </w:hyperlink>
      <w:hyperlink w:anchor="R67785" w:tgtFrame="_top" w:tooltip="Gershenwald JE, Scolyer RA, Hess KR, Sondak VK, Long GV, Ross MI et al. Melanoma staging: Evidence-based changes in the American Joint Committee on Cancer eighth edition cancer staging manual. &amp;lt;em&amp;gt;CA Cancer J Clin.&amp;lt;/em&amp;gt; 2017;67(6):472-92." w:history="1">
        <w:r w:rsidRPr="00F444B6">
          <w:rPr>
            <w:rStyle w:val="Hyperlink"/>
            <w:rFonts w:ascii="Arial" w:hAnsi="Arial" w:cs="Arial"/>
            <w:sz w:val="20"/>
            <w:szCs w:val="20"/>
            <w:vertAlign w:val="superscript"/>
            <w:lang w:val="en"/>
          </w:rPr>
          <w:t>2</w:t>
        </w:r>
      </w:hyperlink>
      <w:r w:rsidRPr="00F444B6">
        <w:rPr>
          <w:rFonts w:ascii="Arial" w:hAnsi="Arial" w:cs="Arial"/>
          <w:sz w:val="20"/>
          <w:szCs w:val="20"/>
          <w:lang w:val="en"/>
        </w:rPr>
        <w:t> In addition, for pathological staging, if information from any prior biopsy is known and is relevant for staging, this should be documented in the pathology report (in the staging section) and used for assigning T, N and M categories and staging purposes.</w:t>
      </w:r>
    </w:p>
    <w:p w14:paraId="6F823E9D" w14:textId="77777777" w:rsidR="00ED0982" w:rsidRDefault="00ED0982" w:rsidP="00ED0982">
      <w:pPr>
        <w:spacing w:after="0" w:line="276" w:lineRule="auto"/>
        <w:jc w:val="both"/>
        <w:divId w:val="1208176491"/>
        <w:rPr>
          <w:rFonts w:ascii="Arial" w:hAnsi="Arial" w:cs="Arial"/>
          <w:sz w:val="20"/>
          <w:szCs w:val="20"/>
          <w:lang w:val="en"/>
        </w:rPr>
      </w:pPr>
    </w:p>
    <w:p w14:paraId="1FB60C5A" w14:textId="77777777" w:rsidR="00ED0982" w:rsidRDefault="00BA529C" w:rsidP="00ED0982">
      <w:pPr>
        <w:spacing w:after="0" w:line="276" w:lineRule="auto"/>
        <w:jc w:val="both"/>
        <w:divId w:val="1208176491"/>
        <w:rPr>
          <w:rFonts w:ascii="Arial" w:hAnsi="Arial" w:cs="Arial"/>
          <w:b/>
          <w:bCs/>
          <w:sz w:val="20"/>
          <w:szCs w:val="20"/>
          <w:lang w:val="en"/>
        </w:rPr>
      </w:pPr>
      <w:r w:rsidRPr="00F444B6">
        <w:rPr>
          <w:rFonts w:ascii="Arial" w:hAnsi="Arial" w:cs="Arial"/>
          <w:b/>
          <w:bCs/>
          <w:sz w:val="20"/>
          <w:szCs w:val="20"/>
          <w:lang w:val="en"/>
        </w:rPr>
        <w:t>T Category Considerations</w:t>
      </w:r>
    </w:p>
    <w:p w14:paraId="0EA01EDA" w14:textId="77777777" w:rsidR="00ED0982" w:rsidRDefault="00BA529C" w:rsidP="00ED0982">
      <w:pPr>
        <w:spacing w:after="0" w:line="276" w:lineRule="auto"/>
        <w:jc w:val="both"/>
        <w:divId w:val="1208176491"/>
        <w:rPr>
          <w:rFonts w:ascii="Arial" w:hAnsi="Arial" w:cs="Arial"/>
          <w:sz w:val="20"/>
          <w:szCs w:val="20"/>
          <w:lang w:val="en"/>
        </w:rPr>
      </w:pPr>
      <w:r w:rsidRPr="00F444B6">
        <w:rPr>
          <w:rFonts w:ascii="Arial" w:hAnsi="Arial" w:cs="Arial"/>
          <w:sz w:val="20"/>
          <w:szCs w:val="20"/>
          <w:lang w:val="en"/>
        </w:rPr>
        <w:t>Pathologic (microscopic) assessment of the primary tumor is required for accurate staging. Therefore, excision of the primary tumor, rather than incisional/partial biopsy, is advised. The T classification of melanoma is based on the thickness of the primary tumor and presence or absence of ulceration (see also Notes D, and E).</w:t>
      </w:r>
    </w:p>
    <w:p w14:paraId="4C5BF62C" w14:textId="77777777" w:rsidR="00ED0982" w:rsidRDefault="00ED0982" w:rsidP="00ED0982">
      <w:pPr>
        <w:spacing w:after="0" w:line="276" w:lineRule="auto"/>
        <w:jc w:val="both"/>
        <w:divId w:val="1208176491"/>
        <w:rPr>
          <w:rFonts w:ascii="Arial" w:hAnsi="Arial" w:cs="Arial"/>
          <w:sz w:val="20"/>
          <w:szCs w:val="20"/>
          <w:lang w:val="en"/>
        </w:rPr>
      </w:pPr>
    </w:p>
    <w:p w14:paraId="48089800" w14:textId="77777777" w:rsidR="00ED0982" w:rsidRDefault="00BA529C" w:rsidP="00ED0982">
      <w:pPr>
        <w:spacing w:after="0" w:line="276" w:lineRule="auto"/>
        <w:jc w:val="both"/>
        <w:divId w:val="1208176491"/>
        <w:rPr>
          <w:rFonts w:ascii="Arial" w:eastAsia="Times New Roman" w:hAnsi="Arial" w:cs="Arial"/>
          <w:sz w:val="20"/>
          <w:szCs w:val="20"/>
          <w:lang w:val="en"/>
        </w:rPr>
      </w:pPr>
      <w:r w:rsidRPr="00F444B6">
        <w:rPr>
          <w:rFonts w:ascii="Arial" w:eastAsia="Times New Roman" w:hAnsi="Arial" w:cs="Arial"/>
          <w:sz w:val="20"/>
          <w:szCs w:val="20"/>
          <w:lang w:val="en"/>
        </w:rPr>
        <w:t>References</w:t>
      </w:r>
      <w:bookmarkStart w:id="41" w:name="R67784"/>
    </w:p>
    <w:p w14:paraId="23B14EF5" w14:textId="77777777" w:rsidR="00ED0982" w:rsidRDefault="00BA529C" w:rsidP="00ED0982">
      <w:pPr>
        <w:pStyle w:val="ListParagraph"/>
        <w:numPr>
          <w:ilvl w:val="0"/>
          <w:numId w:val="15"/>
        </w:numPr>
        <w:spacing w:after="0" w:line="276" w:lineRule="auto"/>
        <w:jc w:val="both"/>
        <w:divId w:val="1208176491"/>
        <w:rPr>
          <w:rFonts w:ascii="Arial" w:eastAsia="Times New Roman" w:hAnsi="Arial" w:cs="Arial"/>
          <w:sz w:val="20"/>
          <w:szCs w:val="20"/>
          <w:lang w:val="en"/>
        </w:rPr>
      </w:pPr>
      <w:r w:rsidRPr="00ED0982">
        <w:rPr>
          <w:rFonts w:ascii="Arial" w:eastAsia="Times New Roman" w:hAnsi="Arial" w:cs="Arial"/>
          <w:sz w:val="20"/>
          <w:szCs w:val="20"/>
          <w:lang w:val="en"/>
        </w:rPr>
        <w:t xml:space="preserve">Gershenwald JE, </w:t>
      </w:r>
      <w:proofErr w:type="spellStart"/>
      <w:r w:rsidRPr="00ED0982">
        <w:rPr>
          <w:rFonts w:ascii="Arial" w:eastAsia="Times New Roman" w:hAnsi="Arial" w:cs="Arial"/>
          <w:sz w:val="20"/>
          <w:szCs w:val="20"/>
          <w:lang w:val="en"/>
        </w:rPr>
        <w:t>Scolyer</w:t>
      </w:r>
      <w:proofErr w:type="spellEnd"/>
      <w:r w:rsidRPr="00ED0982">
        <w:rPr>
          <w:rFonts w:ascii="Arial" w:eastAsia="Times New Roman" w:hAnsi="Arial" w:cs="Arial"/>
          <w:sz w:val="20"/>
          <w:szCs w:val="20"/>
          <w:lang w:val="en"/>
        </w:rPr>
        <w:t xml:space="preserve"> RA, Hess KR, et al. </w:t>
      </w:r>
      <w:r w:rsidRPr="00ED0982">
        <w:rPr>
          <w:rStyle w:val="Emphasis"/>
          <w:rFonts w:ascii="Arial" w:eastAsia="Times New Roman" w:hAnsi="Arial" w:cs="Arial"/>
          <w:sz w:val="20"/>
          <w:szCs w:val="20"/>
          <w:lang w:val="en"/>
        </w:rPr>
        <w:t>Melanoma of the skin,</w:t>
      </w:r>
      <w:r w:rsidRPr="00ED0982">
        <w:rPr>
          <w:rFonts w:ascii="Arial" w:eastAsia="Times New Roman" w:hAnsi="Arial" w:cs="Arial"/>
          <w:sz w:val="20"/>
          <w:szCs w:val="20"/>
          <w:lang w:val="en"/>
        </w:rPr>
        <w:t xml:space="preserve"> </w:t>
      </w:r>
      <w:proofErr w:type="gramStart"/>
      <w:r w:rsidRPr="00ED0982">
        <w:rPr>
          <w:rFonts w:ascii="Arial" w:eastAsia="Times New Roman" w:hAnsi="Arial" w:cs="Arial"/>
          <w:sz w:val="20"/>
          <w:szCs w:val="20"/>
          <w:lang w:val="en"/>
        </w:rPr>
        <w:t>In</w:t>
      </w:r>
      <w:proofErr w:type="gramEnd"/>
      <w:r w:rsidRPr="00ED0982">
        <w:rPr>
          <w:rFonts w:ascii="Arial" w:eastAsia="Times New Roman" w:hAnsi="Arial" w:cs="Arial"/>
          <w:sz w:val="20"/>
          <w:szCs w:val="20"/>
          <w:lang w:val="en"/>
        </w:rPr>
        <w:t xml:space="preserve">: Amin MB, Edge SB, Greene FL, et al. eds. </w:t>
      </w:r>
      <w:r w:rsidRPr="00ED0982">
        <w:rPr>
          <w:rStyle w:val="Emphasis"/>
          <w:rFonts w:ascii="Arial" w:eastAsia="Times New Roman" w:hAnsi="Arial" w:cs="Arial"/>
          <w:sz w:val="20"/>
          <w:szCs w:val="20"/>
          <w:lang w:val="en"/>
        </w:rPr>
        <w:t>AJCC Cancer Staging Manual</w:t>
      </w:r>
      <w:r w:rsidRPr="00ED0982">
        <w:rPr>
          <w:rFonts w:ascii="Arial" w:eastAsia="Times New Roman" w:hAnsi="Arial" w:cs="Arial"/>
          <w:sz w:val="20"/>
          <w:szCs w:val="20"/>
          <w:lang w:val="en"/>
        </w:rPr>
        <w:t>. 8th ed. New York, NY: Springer; 2017.</w:t>
      </w:r>
      <w:bookmarkStart w:id="42" w:name="R67785"/>
      <w:bookmarkEnd w:id="41"/>
    </w:p>
    <w:p w14:paraId="50E1C2F1" w14:textId="77777777" w:rsidR="00ED0982" w:rsidRDefault="00BA529C" w:rsidP="00ED0982">
      <w:pPr>
        <w:pStyle w:val="ListParagraph"/>
        <w:numPr>
          <w:ilvl w:val="0"/>
          <w:numId w:val="15"/>
        </w:numPr>
        <w:spacing w:after="0" w:line="276" w:lineRule="auto"/>
        <w:jc w:val="both"/>
        <w:divId w:val="1208176491"/>
        <w:rPr>
          <w:rFonts w:ascii="Arial" w:eastAsia="Times New Roman" w:hAnsi="Arial" w:cs="Arial"/>
          <w:sz w:val="20"/>
          <w:szCs w:val="20"/>
          <w:lang w:val="en"/>
        </w:rPr>
      </w:pPr>
      <w:r w:rsidRPr="00ED0982">
        <w:rPr>
          <w:rFonts w:ascii="Arial" w:eastAsia="Times New Roman" w:hAnsi="Arial" w:cs="Arial"/>
          <w:sz w:val="20"/>
          <w:szCs w:val="20"/>
          <w:lang w:val="en"/>
        </w:rPr>
        <w:t xml:space="preserve">Gershenwald JE, </w:t>
      </w:r>
      <w:proofErr w:type="spellStart"/>
      <w:r w:rsidRPr="00ED0982">
        <w:rPr>
          <w:rFonts w:ascii="Arial" w:eastAsia="Times New Roman" w:hAnsi="Arial" w:cs="Arial"/>
          <w:sz w:val="20"/>
          <w:szCs w:val="20"/>
          <w:lang w:val="en"/>
        </w:rPr>
        <w:t>Scolyer</w:t>
      </w:r>
      <w:proofErr w:type="spellEnd"/>
      <w:r w:rsidRPr="00ED0982">
        <w:rPr>
          <w:rFonts w:ascii="Arial" w:eastAsia="Times New Roman" w:hAnsi="Arial" w:cs="Arial"/>
          <w:sz w:val="20"/>
          <w:szCs w:val="20"/>
          <w:lang w:val="en"/>
        </w:rPr>
        <w:t xml:space="preserve"> RA, Hess KR, </w:t>
      </w:r>
      <w:proofErr w:type="spellStart"/>
      <w:r w:rsidRPr="00ED0982">
        <w:rPr>
          <w:rFonts w:ascii="Arial" w:eastAsia="Times New Roman" w:hAnsi="Arial" w:cs="Arial"/>
          <w:sz w:val="20"/>
          <w:szCs w:val="20"/>
          <w:lang w:val="en"/>
        </w:rPr>
        <w:t>Sondak</w:t>
      </w:r>
      <w:proofErr w:type="spellEnd"/>
      <w:r w:rsidRPr="00ED0982">
        <w:rPr>
          <w:rFonts w:ascii="Arial" w:eastAsia="Times New Roman" w:hAnsi="Arial" w:cs="Arial"/>
          <w:sz w:val="20"/>
          <w:szCs w:val="20"/>
          <w:lang w:val="en"/>
        </w:rPr>
        <w:t xml:space="preserve"> VK, Long GV, Ross MI et al. Melanoma staging: Evidence-based changes in the American Joint Committee on Cancer eighth edition cancer staging manual. </w:t>
      </w:r>
      <w:r w:rsidRPr="00ED0982">
        <w:rPr>
          <w:rStyle w:val="Emphasis"/>
          <w:rFonts w:ascii="Arial" w:eastAsia="Times New Roman" w:hAnsi="Arial" w:cs="Arial"/>
          <w:sz w:val="20"/>
          <w:szCs w:val="20"/>
          <w:lang w:val="en"/>
        </w:rPr>
        <w:t>CA Cancer J Clin.</w:t>
      </w:r>
      <w:r w:rsidRPr="00ED0982">
        <w:rPr>
          <w:rFonts w:ascii="Arial" w:eastAsia="Times New Roman" w:hAnsi="Arial" w:cs="Arial"/>
          <w:sz w:val="20"/>
          <w:szCs w:val="20"/>
          <w:lang w:val="en"/>
        </w:rPr>
        <w:t xml:space="preserve"> 2017;67(6):472-92.</w:t>
      </w:r>
      <w:bookmarkStart w:id="43" w:name="R67786"/>
      <w:bookmarkEnd w:id="42"/>
    </w:p>
    <w:p w14:paraId="0BE6CD81" w14:textId="1CDC7784" w:rsidR="00BA529C" w:rsidRPr="00ED0982" w:rsidRDefault="00BA529C" w:rsidP="00ED0982">
      <w:pPr>
        <w:pStyle w:val="ListParagraph"/>
        <w:numPr>
          <w:ilvl w:val="0"/>
          <w:numId w:val="15"/>
        </w:numPr>
        <w:spacing w:after="0" w:line="276" w:lineRule="auto"/>
        <w:jc w:val="both"/>
        <w:divId w:val="1208176491"/>
        <w:rPr>
          <w:rFonts w:ascii="Arial" w:eastAsia="Times New Roman" w:hAnsi="Arial" w:cs="Arial"/>
          <w:sz w:val="20"/>
          <w:szCs w:val="20"/>
          <w:lang w:val="en"/>
        </w:rPr>
      </w:pPr>
      <w:r w:rsidRPr="00ED0982">
        <w:rPr>
          <w:rFonts w:ascii="Arial" w:eastAsia="Times New Roman" w:hAnsi="Arial" w:cs="Arial"/>
          <w:sz w:val="20"/>
          <w:szCs w:val="20"/>
          <w:lang w:val="en"/>
        </w:rPr>
        <w:t xml:space="preserve">Elder DE, Massi D, </w:t>
      </w:r>
      <w:proofErr w:type="spellStart"/>
      <w:r w:rsidRPr="00ED0982">
        <w:rPr>
          <w:rFonts w:ascii="Arial" w:eastAsia="Times New Roman" w:hAnsi="Arial" w:cs="Arial"/>
          <w:sz w:val="20"/>
          <w:szCs w:val="20"/>
          <w:lang w:val="en"/>
        </w:rPr>
        <w:t>Scolyer</w:t>
      </w:r>
      <w:proofErr w:type="spellEnd"/>
      <w:r w:rsidRPr="00ED0982">
        <w:rPr>
          <w:rFonts w:ascii="Arial" w:eastAsia="Times New Roman" w:hAnsi="Arial" w:cs="Arial"/>
          <w:sz w:val="20"/>
          <w:szCs w:val="20"/>
          <w:lang w:val="en"/>
        </w:rPr>
        <w:t xml:space="preserve"> RA, </w:t>
      </w:r>
      <w:proofErr w:type="spellStart"/>
      <w:r w:rsidRPr="00ED0982">
        <w:rPr>
          <w:rFonts w:ascii="Arial" w:eastAsia="Times New Roman" w:hAnsi="Arial" w:cs="Arial"/>
          <w:sz w:val="20"/>
          <w:szCs w:val="20"/>
          <w:lang w:val="en"/>
        </w:rPr>
        <w:t>Willemze</w:t>
      </w:r>
      <w:proofErr w:type="spellEnd"/>
      <w:r w:rsidRPr="00ED0982">
        <w:rPr>
          <w:rFonts w:ascii="Arial" w:eastAsia="Times New Roman" w:hAnsi="Arial" w:cs="Arial"/>
          <w:sz w:val="20"/>
          <w:szCs w:val="20"/>
          <w:lang w:val="en"/>
        </w:rPr>
        <w:t xml:space="preserve"> R. eds. WHO Classification of Skin Tumors. World Health Organization of Tumors, 4th ed Volume 11. Lyon France; 2018, ISBN-13 978-92-832-2440-2.</w:t>
      </w:r>
      <w:bookmarkEnd w:id="43"/>
    </w:p>
    <w:sectPr w:rsidR="00BA529C" w:rsidRPr="00ED098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3C78" w14:textId="77777777" w:rsidR="00BA529C" w:rsidRDefault="00BA529C">
      <w:pPr>
        <w:spacing w:after="0" w:line="240" w:lineRule="auto"/>
      </w:pPr>
      <w:r>
        <w:separator/>
      </w:r>
    </w:p>
  </w:endnote>
  <w:endnote w:type="continuationSeparator" w:id="0">
    <w:p w14:paraId="633D3870" w14:textId="77777777" w:rsidR="00BA529C" w:rsidRDefault="00BA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89B0" w14:textId="6E11CF74" w:rsidR="00BF43EF" w:rsidRDefault="00BA529C">
    <w:pPr>
      <w:pStyle w:val="Footer"/>
      <w:jc w:val="right"/>
    </w:pPr>
    <w:r>
      <w:fldChar w:fldCharType="begin"/>
    </w:r>
    <w:r>
      <w:instrText>PAGE</w:instrText>
    </w:r>
    <w:r>
      <w:fldChar w:fldCharType="separate"/>
    </w:r>
    <w:r w:rsidR="004F631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ADEF" w14:textId="04805765" w:rsidR="00BA529C" w:rsidRPr="00197F1F" w:rsidRDefault="00BA529C">
    <w:pPr>
      <w:rPr>
        <w:rFonts w:ascii="Arial" w:hAnsi="Arial" w:cs="Arial"/>
        <w:sz w:val="16"/>
        <w:szCs w:val="16"/>
      </w:rPr>
    </w:pPr>
    <w:r w:rsidRPr="00197F1F">
      <w:rPr>
        <w:rFonts w:ascii="Arial" w:hAnsi="Arial" w:cs="Arial"/>
        <w:sz w:val="16"/>
        <w:szCs w:val="16"/>
      </w:rPr>
      <w:t xml:space="preserve">© 2025 College of American Pathologists (CAP). All rights reserved. For Terms of Use please visit </w:t>
    </w:r>
    <w:hyperlink r:id="rId1" w:history="1">
      <w:r w:rsidRPr="00197F1F">
        <w:rPr>
          <w:rStyle w:val="Hyperlink"/>
          <w:rFonts w:ascii="Arial" w:hAnsi="Arial" w:cs="Arial"/>
          <w:sz w:val="16"/>
          <w:szCs w:val="16"/>
        </w:rPr>
        <w:t>www.cap.org/cancerprotocols</w:t>
      </w:r>
    </w:hyperlink>
    <w:r w:rsidRPr="00197F1F">
      <w:rPr>
        <w:rFonts w:ascii="Arial" w:hAnsi="Arial" w:cs="Arial"/>
        <w:sz w:val="16"/>
        <w:szCs w:val="16"/>
      </w:rPr>
      <w:t xml:space="preserve">. </w:t>
    </w:r>
    <w:r w:rsidR="00197F1F">
      <w:rPr>
        <w:rFonts w:ascii="Arial" w:hAnsi="Arial" w:cs="Arial"/>
        <w:sz w:val="16"/>
        <w:szCs w:val="16"/>
      </w:rPr>
      <w:t xml:space="preserve"> </w:t>
    </w:r>
    <w:r w:rsidRPr="00197F1F">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EFCA" w14:textId="77777777" w:rsidR="00BA529C" w:rsidRDefault="00BA529C">
      <w:pPr>
        <w:spacing w:after="0" w:line="240" w:lineRule="auto"/>
      </w:pPr>
      <w:r>
        <w:separator/>
      </w:r>
    </w:p>
  </w:footnote>
  <w:footnote w:type="continuationSeparator" w:id="0">
    <w:p w14:paraId="6DB74AA1" w14:textId="77777777" w:rsidR="00BA529C" w:rsidRDefault="00BA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6CCC" w14:textId="77777777" w:rsidR="00BF43EF" w:rsidRPr="00A43CD7" w:rsidRDefault="00BF43E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776589" w:rsidRPr="00A43CD7" w14:paraId="4F9BE458" w14:textId="77777777" w:rsidTr="00776589">
      <w:tc>
        <w:tcPr>
          <w:tcW w:w="1500" w:type="dxa"/>
        </w:tcPr>
        <w:p w14:paraId="18ED95AB" w14:textId="77777777" w:rsidR="00BA529C" w:rsidRPr="00A43CD7" w:rsidRDefault="00BA529C">
          <w:pPr>
            <w:rPr>
              <w:rFonts w:ascii="Arial" w:hAnsi="Arial" w:cs="Arial"/>
              <w:sz w:val="20"/>
              <w:szCs w:val="20"/>
            </w:rPr>
          </w:pPr>
          <w:r w:rsidRPr="00A43CD7">
            <w:rPr>
              <w:rFonts w:ascii="Arial" w:hAnsi="Arial" w:cs="Arial"/>
              <w:sz w:val="20"/>
              <w:szCs w:val="20"/>
            </w:rPr>
            <w:t>CAP Approved</w:t>
          </w:r>
        </w:p>
      </w:tc>
      <w:tc>
        <w:tcPr>
          <w:tcW w:w="8076" w:type="dxa"/>
        </w:tcPr>
        <w:p w14:paraId="6D938681" w14:textId="5E518818" w:rsidR="00BA529C" w:rsidRPr="00A43CD7" w:rsidRDefault="00BA529C">
          <w:pPr>
            <w:jc w:val="right"/>
            <w:rPr>
              <w:rFonts w:ascii="Arial" w:hAnsi="Arial" w:cs="Arial"/>
              <w:sz w:val="20"/>
              <w:szCs w:val="20"/>
            </w:rPr>
          </w:pPr>
          <w:r w:rsidRPr="00A43CD7">
            <w:rPr>
              <w:rFonts w:ascii="Arial" w:hAnsi="Arial" w:cs="Arial"/>
              <w:sz w:val="20"/>
              <w:szCs w:val="20"/>
            </w:rPr>
            <w:t>Skin.Inv_Melanoma.Bx_1.1.0.</w:t>
          </w:r>
          <w:r w:rsidR="004F6319" w:rsidRPr="00A43CD7">
            <w:rPr>
              <w:rFonts w:ascii="Arial" w:hAnsi="Arial" w:cs="Arial"/>
              <w:sz w:val="20"/>
              <w:szCs w:val="20"/>
            </w:rPr>
            <w:t xml:space="preserve">0. </w:t>
          </w:r>
          <w:r w:rsidR="00F56CDD" w:rsidRPr="00A43CD7">
            <w:rPr>
              <w:rFonts w:ascii="Arial" w:hAnsi="Arial" w:cs="Arial"/>
              <w:sz w:val="20"/>
              <w:szCs w:val="20"/>
            </w:rPr>
            <w:t>REL</w:t>
          </w:r>
          <w:r w:rsidRPr="00A43CD7">
            <w:rPr>
              <w:rFonts w:ascii="Arial" w:hAnsi="Arial" w:cs="Arial"/>
              <w:sz w:val="20"/>
              <w:szCs w:val="20"/>
            </w:rPr>
            <w:t>_CAPCP</w:t>
          </w:r>
        </w:p>
      </w:tc>
    </w:tr>
  </w:tbl>
  <w:p w14:paraId="2A93E9F3" w14:textId="77777777" w:rsidR="00BF43EF" w:rsidRPr="00A43CD7" w:rsidRDefault="00BF43EF">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A87D" w14:textId="358F288A" w:rsidR="00BF43EF" w:rsidRDefault="00BA529C">
    <w:r>
      <w:rPr>
        <w:noProof/>
      </w:rPr>
      <w:drawing>
        <wp:inline distT="0" distB="0" distL="0" distR="0" wp14:anchorId="487392F3" wp14:editId="14D95BE8">
          <wp:extent cx="3990000" cy="792000"/>
          <wp:effectExtent l="0" t="0" r="0" b="0"/>
          <wp:docPr id="1973226966" name="Picture 197322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526837">
      <w:rPr>
        <w:noProof/>
      </w:rPr>
      <mc:AlternateContent>
        <mc:Choice Requires="wps">
          <w:drawing>
            <wp:anchor distT="0" distB="0" distL="114300" distR="114300" simplePos="0" relativeHeight="251657216" behindDoc="0" locked="0" layoutInCell="1" allowOverlap="1" wp14:anchorId="71A78EC6" wp14:editId="31DC48E2">
              <wp:simplePos x="0" y="0"/>
              <wp:positionH relativeFrom="column">
                <wp:posOffset>0</wp:posOffset>
              </wp:positionH>
              <wp:positionV relativeFrom="paragraph">
                <wp:posOffset>0</wp:posOffset>
              </wp:positionV>
              <wp:extent cx="635000" cy="635000"/>
              <wp:effectExtent l="0" t="0" r="3175" b="3175"/>
              <wp:wrapNone/>
              <wp:docPr id="1948205906"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41B30"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C58"/>
    <w:multiLevelType w:val="multilevel"/>
    <w:tmpl w:val="0DC496E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50432"/>
    <w:multiLevelType w:val="multilevel"/>
    <w:tmpl w:val="A0CC212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F251B"/>
    <w:multiLevelType w:val="multilevel"/>
    <w:tmpl w:val="05D87D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12699"/>
    <w:multiLevelType w:val="multilevel"/>
    <w:tmpl w:val="F19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40F05"/>
    <w:multiLevelType w:val="multilevel"/>
    <w:tmpl w:val="E41C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E5090"/>
    <w:multiLevelType w:val="multilevel"/>
    <w:tmpl w:val="CAD0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33F6C"/>
    <w:multiLevelType w:val="hybridMultilevel"/>
    <w:tmpl w:val="AD983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11BFF"/>
    <w:multiLevelType w:val="multilevel"/>
    <w:tmpl w:val="68CA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47487"/>
    <w:multiLevelType w:val="multilevel"/>
    <w:tmpl w:val="0DC496E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92B7D"/>
    <w:multiLevelType w:val="multilevel"/>
    <w:tmpl w:val="300A3C72"/>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966E3"/>
    <w:multiLevelType w:val="multilevel"/>
    <w:tmpl w:val="16C4C4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3766E"/>
    <w:multiLevelType w:val="multilevel"/>
    <w:tmpl w:val="31B2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C176D"/>
    <w:multiLevelType w:val="multilevel"/>
    <w:tmpl w:val="26CCD7E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502AF9"/>
    <w:multiLevelType w:val="multilevel"/>
    <w:tmpl w:val="7054D20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311D4"/>
    <w:multiLevelType w:val="multilevel"/>
    <w:tmpl w:val="6E02AF4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A153B5"/>
    <w:multiLevelType w:val="multilevel"/>
    <w:tmpl w:val="FDE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C6D7A"/>
    <w:multiLevelType w:val="multilevel"/>
    <w:tmpl w:val="42E2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033B0C"/>
    <w:multiLevelType w:val="multilevel"/>
    <w:tmpl w:val="16C4C4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886649"/>
    <w:multiLevelType w:val="hybridMultilevel"/>
    <w:tmpl w:val="AD983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B660DD"/>
    <w:multiLevelType w:val="hybridMultilevel"/>
    <w:tmpl w:val="9ECE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98461">
    <w:abstractNumId w:val="3"/>
  </w:num>
  <w:num w:numId="2" w16cid:durableId="1926063116">
    <w:abstractNumId w:val="12"/>
  </w:num>
  <w:num w:numId="3" w16cid:durableId="389767383">
    <w:abstractNumId w:val="9"/>
  </w:num>
  <w:num w:numId="4" w16cid:durableId="186263466">
    <w:abstractNumId w:val="8"/>
  </w:num>
  <w:num w:numId="5" w16cid:durableId="178130903">
    <w:abstractNumId w:val="11"/>
  </w:num>
  <w:num w:numId="6" w16cid:durableId="2000376942">
    <w:abstractNumId w:val="2"/>
  </w:num>
  <w:num w:numId="7" w16cid:durableId="339702109">
    <w:abstractNumId w:val="10"/>
  </w:num>
  <w:num w:numId="8" w16cid:durableId="646709388">
    <w:abstractNumId w:val="4"/>
  </w:num>
  <w:num w:numId="9" w16cid:durableId="1462991076">
    <w:abstractNumId w:val="1"/>
  </w:num>
  <w:num w:numId="10" w16cid:durableId="1595087790">
    <w:abstractNumId w:val="14"/>
  </w:num>
  <w:num w:numId="11" w16cid:durableId="494227727">
    <w:abstractNumId w:val="15"/>
  </w:num>
  <w:num w:numId="12" w16cid:durableId="1457673336">
    <w:abstractNumId w:val="5"/>
  </w:num>
  <w:num w:numId="13" w16cid:durableId="1763188203">
    <w:abstractNumId w:val="7"/>
  </w:num>
  <w:num w:numId="14" w16cid:durableId="1510681436">
    <w:abstractNumId w:val="16"/>
  </w:num>
  <w:num w:numId="15" w16cid:durableId="1145852074">
    <w:abstractNumId w:val="13"/>
  </w:num>
  <w:num w:numId="16" w16cid:durableId="1376350031">
    <w:abstractNumId w:val="0"/>
  </w:num>
  <w:num w:numId="17" w16cid:durableId="1928877961">
    <w:abstractNumId w:val="17"/>
  </w:num>
  <w:num w:numId="18" w16cid:durableId="2076731419">
    <w:abstractNumId w:val="6"/>
  </w:num>
  <w:num w:numId="19" w16cid:durableId="1202934506">
    <w:abstractNumId w:val="18"/>
  </w:num>
  <w:num w:numId="20" w16cid:durableId="12117259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EF"/>
    <w:rsid w:val="00024EF0"/>
    <w:rsid w:val="00197F1F"/>
    <w:rsid w:val="001B2BE3"/>
    <w:rsid w:val="001E00AA"/>
    <w:rsid w:val="00366F8D"/>
    <w:rsid w:val="00441563"/>
    <w:rsid w:val="004F6319"/>
    <w:rsid w:val="0050524E"/>
    <w:rsid w:val="00526837"/>
    <w:rsid w:val="005D0B19"/>
    <w:rsid w:val="006A3B6E"/>
    <w:rsid w:val="00745034"/>
    <w:rsid w:val="00846EAE"/>
    <w:rsid w:val="008E1346"/>
    <w:rsid w:val="0094219A"/>
    <w:rsid w:val="009C2B46"/>
    <w:rsid w:val="009F31CD"/>
    <w:rsid w:val="00A06BBD"/>
    <w:rsid w:val="00A27730"/>
    <w:rsid w:val="00A43CD7"/>
    <w:rsid w:val="00BA0F12"/>
    <w:rsid w:val="00BA529C"/>
    <w:rsid w:val="00BF43EF"/>
    <w:rsid w:val="00C94A4A"/>
    <w:rsid w:val="00DC69CA"/>
    <w:rsid w:val="00DD2B1E"/>
    <w:rsid w:val="00ED0982"/>
    <w:rsid w:val="00EF7B24"/>
    <w:rsid w:val="00F444B6"/>
    <w:rsid w:val="00F56CDD"/>
    <w:rsid w:val="00FC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A88D2F4"/>
  <w15:docId w15:val="{523FAB40-0BB4-4B6E-A517-C7667FC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44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76491">
      <w:marLeft w:val="0"/>
      <w:marRight w:val="0"/>
      <w:marTop w:val="0"/>
      <w:marBottom w:val="0"/>
      <w:divBdr>
        <w:top w:val="none" w:sz="0" w:space="0" w:color="auto"/>
        <w:left w:val="none" w:sz="0" w:space="0" w:color="auto"/>
        <w:bottom w:val="none" w:sz="0" w:space="0" w:color="auto"/>
        <w:right w:val="none" w:sz="0" w:space="0" w:color="auto"/>
      </w:divBdr>
      <w:divsChild>
        <w:div w:id="1038092100">
          <w:marLeft w:val="0"/>
          <w:marRight w:val="0"/>
          <w:marTop w:val="0"/>
          <w:marBottom w:val="0"/>
          <w:divBdr>
            <w:top w:val="none" w:sz="0" w:space="0" w:color="auto"/>
            <w:left w:val="none" w:sz="0" w:space="0" w:color="auto"/>
            <w:bottom w:val="none" w:sz="0" w:space="0" w:color="auto"/>
            <w:right w:val="none" w:sz="0" w:space="0" w:color="auto"/>
          </w:divBdr>
        </w:div>
        <w:div w:id="1016464803">
          <w:marLeft w:val="0"/>
          <w:marRight w:val="0"/>
          <w:marTop w:val="0"/>
          <w:marBottom w:val="0"/>
          <w:divBdr>
            <w:top w:val="none" w:sz="0" w:space="0" w:color="auto"/>
            <w:left w:val="none" w:sz="0" w:space="0" w:color="auto"/>
            <w:bottom w:val="none" w:sz="0" w:space="0" w:color="auto"/>
            <w:right w:val="none" w:sz="0" w:space="0" w:color="auto"/>
          </w:divBdr>
        </w:div>
        <w:div w:id="323317239">
          <w:marLeft w:val="0"/>
          <w:marRight w:val="0"/>
          <w:marTop w:val="0"/>
          <w:marBottom w:val="0"/>
          <w:divBdr>
            <w:top w:val="none" w:sz="0" w:space="0" w:color="auto"/>
            <w:left w:val="none" w:sz="0" w:space="0" w:color="auto"/>
            <w:bottom w:val="none" w:sz="0" w:space="0" w:color="auto"/>
            <w:right w:val="none" w:sz="0" w:space="0" w:color="auto"/>
          </w:divBdr>
        </w:div>
        <w:div w:id="1055203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Hebert (s)</dc:creator>
  <cp:lastModifiedBy>Keren Hulkower (s)</cp:lastModifiedBy>
  <cp:revision>12</cp:revision>
  <dcterms:created xsi:type="dcterms:W3CDTF">2025-02-25T16:19:00Z</dcterms:created>
  <dcterms:modified xsi:type="dcterms:W3CDTF">2025-03-04T22:12:00Z</dcterms:modified>
</cp:coreProperties>
</file>