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DD71E" w14:textId="77777777" w:rsidR="00103453" w:rsidRPr="000563CE" w:rsidRDefault="00506297" w:rsidP="000563CE">
      <w:pPr>
        <w:spacing w:after="0" w:line="276" w:lineRule="auto"/>
        <w:divId w:val="250626709"/>
        <w:rPr>
          <w:rFonts w:ascii="Arial" w:eastAsia="Times New Roman" w:hAnsi="Arial" w:cs="Arial"/>
          <w:b/>
          <w:bCs/>
          <w:sz w:val="30"/>
          <w:szCs w:val="30"/>
          <w:lang w:val="en"/>
        </w:rPr>
      </w:pPr>
      <w:r w:rsidRPr="000563CE">
        <w:rPr>
          <w:rFonts w:ascii="Arial" w:eastAsia="Times New Roman" w:hAnsi="Arial" w:cs="Arial"/>
          <w:b/>
          <w:bCs/>
          <w:sz w:val="30"/>
          <w:szCs w:val="30"/>
          <w:lang w:val="en"/>
        </w:rPr>
        <w:t xml:space="preserve">Protocol for the Examination of Resection Specimens </w:t>
      </w:r>
      <w:proofErr w:type="gramStart"/>
      <w:r w:rsidRPr="000563CE">
        <w:rPr>
          <w:rFonts w:ascii="Arial" w:eastAsia="Times New Roman" w:hAnsi="Arial" w:cs="Arial"/>
          <w:b/>
          <w:bCs/>
          <w:sz w:val="30"/>
          <w:szCs w:val="30"/>
          <w:lang w:val="en"/>
        </w:rPr>
        <w:t>From</w:t>
      </w:r>
      <w:proofErr w:type="gramEnd"/>
      <w:r w:rsidRPr="000563CE">
        <w:rPr>
          <w:rFonts w:ascii="Arial" w:eastAsia="Times New Roman" w:hAnsi="Arial" w:cs="Arial"/>
          <w:b/>
          <w:bCs/>
          <w:sz w:val="30"/>
          <w:szCs w:val="30"/>
          <w:lang w:val="en"/>
        </w:rPr>
        <w:t xml:space="preserve"> Patients With Gastrointestinal Stromal Tumor (GIST)</w:t>
      </w:r>
    </w:p>
    <w:p w14:paraId="67E26067"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72994CB2" w14:textId="77777777" w:rsidR="00103453" w:rsidRPr="000563CE" w:rsidRDefault="00506297" w:rsidP="000563CE">
      <w:pPr>
        <w:spacing w:after="0" w:line="276" w:lineRule="auto"/>
        <w:divId w:val="1546213991"/>
        <w:rPr>
          <w:rFonts w:ascii="Arial" w:eastAsia="Times New Roman" w:hAnsi="Arial" w:cs="Arial"/>
          <w:sz w:val="20"/>
          <w:szCs w:val="20"/>
          <w:lang w:val="en"/>
        </w:rPr>
      </w:pPr>
      <w:r w:rsidRPr="000563CE">
        <w:rPr>
          <w:rFonts w:ascii="Arial" w:eastAsia="Times New Roman" w:hAnsi="Arial" w:cs="Arial"/>
          <w:b/>
          <w:bCs/>
          <w:sz w:val="20"/>
          <w:szCs w:val="20"/>
          <w:lang w:val="en"/>
        </w:rPr>
        <w:t xml:space="preserve">Version: </w:t>
      </w:r>
      <w:r w:rsidRPr="000563CE">
        <w:rPr>
          <w:rFonts w:ascii="Arial" w:eastAsia="Times New Roman" w:hAnsi="Arial" w:cs="Arial"/>
          <w:sz w:val="20"/>
          <w:szCs w:val="20"/>
          <w:lang w:val="en"/>
        </w:rPr>
        <w:t>4.3.0.0</w:t>
      </w:r>
    </w:p>
    <w:p w14:paraId="7E203D79" w14:textId="77777777" w:rsidR="00103453" w:rsidRPr="000563CE" w:rsidRDefault="00506297" w:rsidP="000563CE">
      <w:pPr>
        <w:spacing w:after="0" w:line="276" w:lineRule="auto"/>
        <w:divId w:val="1345939721"/>
        <w:rPr>
          <w:rFonts w:ascii="Arial" w:eastAsia="Times New Roman" w:hAnsi="Arial" w:cs="Arial"/>
          <w:sz w:val="20"/>
          <w:szCs w:val="20"/>
          <w:lang w:val="en"/>
        </w:rPr>
      </w:pPr>
      <w:r w:rsidRPr="000563CE">
        <w:rPr>
          <w:rFonts w:ascii="Arial" w:eastAsia="Times New Roman" w:hAnsi="Arial" w:cs="Arial"/>
          <w:b/>
          <w:bCs/>
          <w:sz w:val="20"/>
          <w:szCs w:val="20"/>
          <w:lang w:val="en"/>
        </w:rPr>
        <w:t xml:space="preserve">Protocol Posting Date: </w:t>
      </w:r>
      <w:r w:rsidRPr="000563CE">
        <w:rPr>
          <w:rFonts w:ascii="Arial" w:eastAsia="Times New Roman" w:hAnsi="Arial" w:cs="Arial"/>
          <w:sz w:val="20"/>
          <w:szCs w:val="20"/>
          <w:lang w:val="en"/>
        </w:rPr>
        <w:t xml:space="preserve">December 2022 </w:t>
      </w:r>
    </w:p>
    <w:p w14:paraId="35E3520E" w14:textId="77777777" w:rsidR="00103453" w:rsidRPr="000563CE" w:rsidRDefault="00506297" w:rsidP="000563CE">
      <w:pPr>
        <w:spacing w:after="0" w:line="276" w:lineRule="auto"/>
        <w:divId w:val="391074805"/>
        <w:rPr>
          <w:rFonts w:ascii="Arial" w:eastAsia="Times New Roman" w:hAnsi="Arial" w:cs="Arial"/>
          <w:sz w:val="20"/>
          <w:szCs w:val="20"/>
          <w:lang w:val="en"/>
        </w:rPr>
      </w:pPr>
      <w:r w:rsidRPr="000563CE">
        <w:rPr>
          <w:rFonts w:ascii="Arial" w:eastAsia="Times New Roman" w:hAnsi="Arial" w:cs="Arial"/>
          <w:b/>
          <w:bCs/>
          <w:sz w:val="20"/>
          <w:szCs w:val="20"/>
          <w:lang w:val="en"/>
        </w:rPr>
        <w:t xml:space="preserve">CAP Laboratory Accreditation Program Protocol Required Use Date: </w:t>
      </w:r>
      <w:r w:rsidRPr="000563CE">
        <w:rPr>
          <w:rFonts w:ascii="Arial" w:eastAsia="Times New Roman" w:hAnsi="Arial" w:cs="Arial"/>
          <w:sz w:val="20"/>
          <w:szCs w:val="20"/>
          <w:lang w:val="en"/>
        </w:rPr>
        <w:t>September 2023</w:t>
      </w:r>
    </w:p>
    <w:p w14:paraId="6CCFA9BE" w14:textId="77777777" w:rsidR="00103453" w:rsidRPr="000563CE" w:rsidRDefault="00506297" w:rsidP="000563CE">
      <w:pPr>
        <w:spacing w:after="0" w:line="276" w:lineRule="auto"/>
        <w:divId w:val="1983388888"/>
        <w:rPr>
          <w:rFonts w:ascii="Arial" w:eastAsia="Times New Roman" w:hAnsi="Arial" w:cs="Arial"/>
          <w:sz w:val="20"/>
          <w:szCs w:val="20"/>
          <w:lang w:val="en"/>
        </w:rPr>
      </w:pPr>
      <w:r w:rsidRPr="000563CE">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75AFC2E0" w14:textId="77777777" w:rsidR="00103453" w:rsidRPr="000563CE" w:rsidRDefault="00506297" w:rsidP="000563CE">
      <w:pPr>
        <w:keepNext/>
        <w:tabs>
          <w:tab w:val="left" w:pos="360"/>
        </w:tabs>
        <w:spacing w:after="0" w:line="276" w:lineRule="auto"/>
        <w:outlineLvl w:val="1"/>
        <w:divId w:val="389502847"/>
        <w:rPr>
          <w:rFonts w:ascii="Arial" w:hAnsi="Arial" w:cs="Arial"/>
          <w:sz w:val="20"/>
          <w:szCs w:val="20"/>
          <w:lang w:val="en"/>
        </w:rPr>
      </w:pPr>
      <w:r w:rsidRPr="000563CE">
        <w:rPr>
          <w:rStyle w:val="Strong"/>
          <w:rFonts w:ascii="Arial" w:eastAsia="Calibri" w:hAnsi="Arial" w:cs="Arial"/>
          <w:bCs w:val="0"/>
          <w:color w:val="000000"/>
          <w:sz w:val="20"/>
          <w:szCs w:val="20"/>
          <w:lang w:val="en"/>
        </w:rPr>
        <w:t> </w:t>
      </w:r>
    </w:p>
    <w:p w14:paraId="72D3F818" w14:textId="77777777" w:rsidR="00103453" w:rsidRPr="000563CE" w:rsidRDefault="00506297" w:rsidP="000563CE">
      <w:pPr>
        <w:keepNext/>
        <w:tabs>
          <w:tab w:val="left" w:pos="360"/>
        </w:tabs>
        <w:spacing w:after="0" w:line="276" w:lineRule="auto"/>
        <w:outlineLvl w:val="1"/>
        <w:divId w:val="389502847"/>
        <w:rPr>
          <w:rFonts w:ascii="Arial" w:hAnsi="Arial" w:cs="Arial"/>
          <w:sz w:val="20"/>
          <w:szCs w:val="20"/>
          <w:lang w:val="en"/>
        </w:rPr>
      </w:pPr>
      <w:r w:rsidRPr="000563CE">
        <w:rPr>
          <w:rStyle w:val="Strong"/>
          <w:rFonts w:ascii="Arial" w:eastAsia="Calibri" w:hAnsi="Arial" w:cs="Arial"/>
          <w:bCs w:val="0"/>
          <w:color w:val="000000"/>
          <w:sz w:val="20"/>
          <w:szCs w:val="20"/>
          <w:lang w:val="en"/>
        </w:rPr>
        <w:t xml:space="preserve">For accreditation purposes, this protocol should be used </w:t>
      </w:r>
      <w:r w:rsidRPr="000563CE">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6"/>
        <w:gridCol w:w="6780"/>
      </w:tblGrid>
      <w:tr w:rsidR="00103453" w:rsidRPr="000563CE" w14:paraId="4D20EA88" w14:textId="77777777" w:rsidTr="000563CE">
        <w:trPr>
          <w:divId w:val="38950284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48E1A023" w14:textId="77777777" w:rsidR="00103453" w:rsidRPr="000563CE" w:rsidRDefault="00506297" w:rsidP="000563CE">
            <w:pPr>
              <w:spacing w:after="0" w:line="276" w:lineRule="auto"/>
              <w:rPr>
                <w:rFonts w:ascii="Arial" w:hAnsi="Arial" w:cs="Arial"/>
                <w:sz w:val="18"/>
                <w:szCs w:val="18"/>
              </w:rPr>
            </w:pPr>
            <w:r w:rsidRPr="000563CE">
              <w:rPr>
                <w:rStyle w:val="Strong"/>
                <w:rFonts w:ascii="Arial" w:eastAsia="SimSun" w:hAnsi="Arial" w:cs="Arial"/>
                <w:bCs w:val="0"/>
                <w:sz w:val="18"/>
                <w:szCs w:val="18"/>
              </w:rPr>
              <w:t>Procedure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12C93C74" w14:textId="77777777" w:rsidR="00103453" w:rsidRPr="000563CE" w:rsidRDefault="00506297" w:rsidP="000563CE">
            <w:pPr>
              <w:spacing w:after="0" w:line="276" w:lineRule="auto"/>
              <w:rPr>
                <w:rFonts w:ascii="Arial" w:hAnsi="Arial" w:cs="Arial"/>
                <w:sz w:val="18"/>
                <w:szCs w:val="18"/>
              </w:rPr>
            </w:pPr>
            <w:r w:rsidRPr="000563CE">
              <w:rPr>
                <w:rStyle w:val="Strong"/>
                <w:rFonts w:ascii="Arial" w:eastAsia="SimSun" w:hAnsi="Arial" w:cs="Arial"/>
                <w:bCs w:val="0"/>
                <w:sz w:val="18"/>
                <w:szCs w:val="18"/>
              </w:rPr>
              <w:t>Description</w:t>
            </w:r>
          </w:p>
        </w:tc>
      </w:tr>
      <w:tr w:rsidR="00103453" w:rsidRPr="000563CE" w14:paraId="6DC85BD1" w14:textId="77777777" w:rsidTr="000563CE">
        <w:trPr>
          <w:divId w:val="389502847"/>
        </w:trPr>
        <w:tc>
          <w:tcPr>
            <w:tcW w:w="1460" w:type="pct"/>
            <w:tcBorders>
              <w:top w:val="single" w:sz="4" w:space="0" w:color="auto"/>
              <w:left w:val="single" w:sz="4" w:space="0" w:color="auto"/>
              <w:bottom w:val="single" w:sz="4" w:space="0" w:color="auto"/>
              <w:right w:val="single" w:sz="4" w:space="0" w:color="auto"/>
            </w:tcBorders>
            <w:hideMark/>
          </w:tcPr>
          <w:p w14:paraId="02D24CAF" w14:textId="77777777" w:rsidR="00103453" w:rsidRPr="000563CE" w:rsidRDefault="00506297" w:rsidP="000563CE">
            <w:pPr>
              <w:spacing w:after="0" w:line="276" w:lineRule="auto"/>
              <w:rPr>
                <w:rFonts w:ascii="Arial" w:hAnsi="Arial" w:cs="Arial"/>
                <w:sz w:val="18"/>
                <w:szCs w:val="18"/>
              </w:rPr>
            </w:pPr>
            <w:r w:rsidRPr="000563CE">
              <w:rPr>
                <w:rFonts w:ascii="Arial" w:eastAsia="SimSun" w:hAnsi="Arial" w:cs="Arial"/>
                <w:sz w:val="18"/>
                <w:szCs w:val="18"/>
              </w:rPr>
              <w:t>Resection</w:t>
            </w:r>
          </w:p>
        </w:tc>
        <w:tc>
          <w:tcPr>
            <w:tcW w:w="3540" w:type="pct"/>
            <w:tcBorders>
              <w:top w:val="single" w:sz="4" w:space="0" w:color="auto"/>
              <w:left w:val="single" w:sz="4" w:space="0" w:color="auto"/>
              <w:bottom w:val="single" w:sz="4" w:space="0" w:color="auto"/>
              <w:right w:val="single" w:sz="4" w:space="0" w:color="auto"/>
            </w:tcBorders>
            <w:hideMark/>
          </w:tcPr>
          <w:p w14:paraId="58D490EB" w14:textId="77777777" w:rsidR="00103453" w:rsidRPr="000563CE" w:rsidRDefault="00506297" w:rsidP="000563CE">
            <w:pPr>
              <w:spacing w:after="0" w:line="276" w:lineRule="auto"/>
              <w:rPr>
                <w:rFonts w:ascii="Arial" w:hAnsi="Arial" w:cs="Arial"/>
                <w:sz w:val="18"/>
                <w:szCs w:val="18"/>
              </w:rPr>
            </w:pPr>
            <w:r w:rsidRPr="000563CE">
              <w:rPr>
                <w:rFonts w:ascii="Arial" w:eastAsia="SimSun" w:hAnsi="Arial" w:cs="Arial"/>
                <w:sz w:val="18"/>
                <w:szCs w:val="18"/>
              </w:rPr>
              <w:t> </w:t>
            </w:r>
          </w:p>
        </w:tc>
      </w:tr>
      <w:tr w:rsidR="00103453" w:rsidRPr="000563CE" w14:paraId="7F889F5B" w14:textId="77777777" w:rsidTr="000563CE">
        <w:trPr>
          <w:divId w:val="389502847"/>
        </w:trPr>
        <w:tc>
          <w:tcPr>
            <w:tcW w:w="1460" w:type="pct"/>
            <w:tcBorders>
              <w:top w:val="single" w:sz="4" w:space="0" w:color="auto"/>
              <w:left w:val="single" w:sz="4" w:space="0" w:color="auto"/>
              <w:bottom w:val="single" w:sz="4" w:space="0" w:color="auto"/>
              <w:right w:val="single" w:sz="4" w:space="0" w:color="auto"/>
            </w:tcBorders>
            <w:shd w:val="clear" w:color="auto" w:fill="C0C0C0"/>
            <w:hideMark/>
          </w:tcPr>
          <w:p w14:paraId="3A77469B" w14:textId="77777777" w:rsidR="00103453" w:rsidRPr="000563CE" w:rsidRDefault="00506297" w:rsidP="000563CE">
            <w:pPr>
              <w:spacing w:after="0" w:line="276" w:lineRule="auto"/>
              <w:rPr>
                <w:rFonts w:ascii="Arial" w:hAnsi="Arial" w:cs="Arial"/>
                <w:sz w:val="18"/>
                <w:szCs w:val="18"/>
              </w:rPr>
            </w:pPr>
            <w:r w:rsidRPr="000563CE">
              <w:rPr>
                <w:rStyle w:val="Strong"/>
                <w:rFonts w:ascii="Arial" w:eastAsia="SimSun" w:hAnsi="Arial" w:cs="Arial"/>
                <w:bCs w:val="0"/>
                <w:sz w:val="18"/>
                <w:szCs w:val="18"/>
              </w:rPr>
              <w:t>Tumor Type</w:t>
            </w:r>
          </w:p>
        </w:tc>
        <w:tc>
          <w:tcPr>
            <w:tcW w:w="3540" w:type="pct"/>
            <w:tcBorders>
              <w:top w:val="single" w:sz="4" w:space="0" w:color="auto"/>
              <w:left w:val="single" w:sz="4" w:space="0" w:color="auto"/>
              <w:bottom w:val="single" w:sz="4" w:space="0" w:color="auto"/>
              <w:right w:val="single" w:sz="4" w:space="0" w:color="auto"/>
            </w:tcBorders>
            <w:shd w:val="clear" w:color="auto" w:fill="C0C0C0"/>
            <w:hideMark/>
          </w:tcPr>
          <w:p w14:paraId="0CDC6E85" w14:textId="77777777" w:rsidR="00103453" w:rsidRPr="000563CE" w:rsidRDefault="00506297" w:rsidP="000563CE">
            <w:pPr>
              <w:spacing w:after="0" w:line="276" w:lineRule="auto"/>
              <w:rPr>
                <w:rFonts w:ascii="Arial" w:hAnsi="Arial" w:cs="Arial"/>
                <w:sz w:val="18"/>
                <w:szCs w:val="18"/>
              </w:rPr>
            </w:pPr>
            <w:r w:rsidRPr="000563CE">
              <w:rPr>
                <w:rStyle w:val="Strong"/>
                <w:rFonts w:ascii="Arial" w:eastAsia="SimSun" w:hAnsi="Arial" w:cs="Arial"/>
                <w:bCs w:val="0"/>
                <w:sz w:val="18"/>
                <w:szCs w:val="18"/>
              </w:rPr>
              <w:t>Description</w:t>
            </w:r>
          </w:p>
        </w:tc>
      </w:tr>
      <w:tr w:rsidR="00103453" w:rsidRPr="000563CE" w14:paraId="77DE4EE9" w14:textId="77777777" w:rsidTr="000563CE">
        <w:trPr>
          <w:divId w:val="389502847"/>
        </w:trPr>
        <w:tc>
          <w:tcPr>
            <w:tcW w:w="1460" w:type="pct"/>
            <w:tcBorders>
              <w:top w:val="single" w:sz="4" w:space="0" w:color="auto"/>
              <w:left w:val="single" w:sz="4" w:space="0" w:color="auto"/>
              <w:bottom w:val="single" w:sz="4" w:space="0" w:color="auto"/>
              <w:right w:val="single" w:sz="4" w:space="0" w:color="auto"/>
            </w:tcBorders>
            <w:hideMark/>
          </w:tcPr>
          <w:p w14:paraId="37566B5B" w14:textId="77777777" w:rsidR="00103453" w:rsidRPr="000563CE" w:rsidRDefault="00506297" w:rsidP="000563CE">
            <w:pPr>
              <w:spacing w:after="0" w:line="276" w:lineRule="auto"/>
              <w:rPr>
                <w:rFonts w:ascii="Arial" w:hAnsi="Arial" w:cs="Arial"/>
                <w:sz w:val="18"/>
                <w:szCs w:val="18"/>
              </w:rPr>
            </w:pPr>
            <w:r w:rsidRPr="000563CE">
              <w:rPr>
                <w:rFonts w:ascii="Arial" w:eastAsia="SimSun" w:hAnsi="Arial" w:cs="Arial"/>
                <w:sz w:val="18"/>
                <w:szCs w:val="18"/>
              </w:rPr>
              <w:t xml:space="preserve">Gastrointestinal stromal tumor </w:t>
            </w:r>
          </w:p>
        </w:tc>
        <w:tc>
          <w:tcPr>
            <w:tcW w:w="3540" w:type="pct"/>
            <w:tcBorders>
              <w:top w:val="single" w:sz="4" w:space="0" w:color="auto"/>
              <w:left w:val="single" w:sz="4" w:space="0" w:color="auto"/>
              <w:bottom w:val="single" w:sz="4" w:space="0" w:color="auto"/>
              <w:right w:val="single" w:sz="4" w:space="0" w:color="auto"/>
            </w:tcBorders>
            <w:hideMark/>
          </w:tcPr>
          <w:p w14:paraId="0961614C" w14:textId="77777777" w:rsidR="00103453" w:rsidRPr="000563CE" w:rsidRDefault="00506297" w:rsidP="000563CE">
            <w:pPr>
              <w:spacing w:after="0" w:line="276" w:lineRule="auto"/>
              <w:rPr>
                <w:rFonts w:ascii="Arial" w:hAnsi="Arial" w:cs="Arial"/>
                <w:sz w:val="18"/>
                <w:szCs w:val="18"/>
              </w:rPr>
            </w:pPr>
            <w:r w:rsidRPr="000563CE">
              <w:rPr>
                <w:rFonts w:ascii="Arial" w:eastAsia="SimSun" w:hAnsi="Arial" w:cs="Arial"/>
                <w:sz w:val="18"/>
                <w:szCs w:val="18"/>
              </w:rPr>
              <w:t> </w:t>
            </w:r>
          </w:p>
        </w:tc>
      </w:tr>
    </w:tbl>
    <w:p w14:paraId="26864A97" w14:textId="77777777" w:rsidR="00103453" w:rsidRPr="000563CE" w:rsidRDefault="00506297" w:rsidP="000563CE">
      <w:pPr>
        <w:spacing w:after="0" w:line="276" w:lineRule="auto"/>
        <w:divId w:val="389502847"/>
        <w:rPr>
          <w:rFonts w:ascii="Arial" w:hAnsi="Arial" w:cs="Arial"/>
          <w:sz w:val="20"/>
          <w:szCs w:val="20"/>
          <w:lang w:val="en"/>
        </w:rPr>
      </w:pPr>
      <w:r w:rsidRPr="000563CE">
        <w:rPr>
          <w:rFonts w:ascii="Arial" w:eastAsia="Calibri" w:hAnsi="Arial" w:cs="Arial"/>
          <w:sz w:val="20"/>
          <w:szCs w:val="20"/>
          <w:lang w:val="en"/>
        </w:rPr>
        <w:t> </w:t>
      </w:r>
    </w:p>
    <w:p w14:paraId="08E845C5" w14:textId="77777777" w:rsidR="00103453" w:rsidRPr="000563CE" w:rsidRDefault="00506297" w:rsidP="000563CE">
      <w:pPr>
        <w:keepNext/>
        <w:tabs>
          <w:tab w:val="left" w:pos="360"/>
        </w:tabs>
        <w:spacing w:after="0" w:line="276" w:lineRule="auto"/>
        <w:outlineLvl w:val="1"/>
        <w:divId w:val="389502847"/>
        <w:rPr>
          <w:rFonts w:ascii="Arial" w:hAnsi="Arial" w:cs="Arial"/>
          <w:sz w:val="20"/>
          <w:szCs w:val="20"/>
          <w:lang w:val="en"/>
        </w:rPr>
      </w:pPr>
      <w:r w:rsidRPr="000563CE">
        <w:rPr>
          <w:rStyle w:val="Strong"/>
          <w:rFonts w:ascii="Arial" w:eastAsia="Calibri" w:hAnsi="Arial" w:cs="Arial"/>
          <w:bCs w:val="0"/>
          <w:sz w:val="20"/>
          <w:szCs w:val="20"/>
          <w:lang w:val="en"/>
        </w:rPr>
        <w:t xml:space="preserve">This protocol is NOT required </w:t>
      </w:r>
      <w:r w:rsidRPr="000563CE">
        <w:rPr>
          <w:rStyle w:val="Strong"/>
          <w:rFonts w:ascii="Arial" w:eastAsia="Calibri" w:hAnsi="Arial" w:cs="Arial"/>
          <w:bCs w:val="0"/>
          <w:color w:val="000000"/>
          <w:sz w:val="20"/>
          <w:szCs w:val="20"/>
          <w:lang w:val="en"/>
        </w:rPr>
        <w:t xml:space="preserve">for accreditation purposes </w:t>
      </w:r>
      <w:r w:rsidRPr="000563CE">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103453" w:rsidRPr="000563CE" w14:paraId="33582C17" w14:textId="77777777" w:rsidTr="000563CE">
        <w:trPr>
          <w:divId w:val="38950284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51C951E9" w14:textId="77777777" w:rsidR="00103453" w:rsidRPr="000563CE" w:rsidRDefault="00506297" w:rsidP="000563CE">
            <w:pPr>
              <w:spacing w:after="0" w:line="276" w:lineRule="auto"/>
              <w:rPr>
                <w:rFonts w:ascii="Arial" w:hAnsi="Arial" w:cs="Arial"/>
                <w:sz w:val="18"/>
                <w:szCs w:val="18"/>
              </w:rPr>
            </w:pPr>
            <w:r w:rsidRPr="000563CE">
              <w:rPr>
                <w:rStyle w:val="Strong"/>
                <w:rFonts w:ascii="Arial" w:eastAsia="SimSun" w:hAnsi="Arial" w:cs="Arial"/>
                <w:bCs w:val="0"/>
                <w:sz w:val="18"/>
                <w:szCs w:val="18"/>
              </w:rPr>
              <w:t>Procedure</w:t>
            </w:r>
          </w:p>
        </w:tc>
      </w:tr>
      <w:tr w:rsidR="00103453" w:rsidRPr="000563CE" w14:paraId="16522B1C" w14:textId="77777777" w:rsidTr="000563CE">
        <w:trPr>
          <w:divId w:val="389502847"/>
        </w:trPr>
        <w:tc>
          <w:tcPr>
            <w:tcW w:w="5000" w:type="pct"/>
            <w:tcBorders>
              <w:top w:val="single" w:sz="4" w:space="0" w:color="auto"/>
              <w:left w:val="single" w:sz="4" w:space="0" w:color="auto"/>
              <w:bottom w:val="single" w:sz="4" w:space="0" w:color="auto"/>
              <w:right w:val="single" w:sz="4" w:space="0" w:color="auto"/>
            </w:tcBorders>
            <w:hideMark/>
          </w:tcPr>
          <w:p w14:paraId="58A03D07" w14:textId="77777777" w:rsidR="00103453" w:rsidRPr="000563CE" w:rsidRDefault="00506297" w:rsidP="000563CE">
            <w:pPr>
              <w:spacing w:after="0" w:line="276" w:lineRule="auto"/>
              <w:rPr>
                <w:rFonts w:ascii="Arial" w:hAnsi="Arial" w:cs="Arial"/>
                <w:sz w:val="18"/>
                <w:szCs w:val="18"/>
              </w:rPr>
            </w:pPr>
            <w:r w:rsidRPr="000563CE">
              <w:rPr>
                <w:rFonts w:ascii="Arial" w:eastAsia="Calibri" w:hAnsi="Arial" w:cs="Arial"/>
                <w:color w:val="000000"/>
                <w:sz w:val="18"/>
                <w:szCs w:val="18"/>
              </w:rPr>
              <w:t>Biopsy</w:t>
            </w:r>
          </w:p>
        </w:tc>
      </w:tr>
      <w:tr w:rsidR="00103453" w:rsidRPr="000563CE" w14:paraId="3781065E" w14:textId="77777777" w:rsidTr="000563CE">
        <w:trPr>
          <w:divId w:val="389502847"/>
          <w:trHeight w:val="152"/>
        </w:trPr>
        <w:tc>
          <w:tcPr>
            <w:tcW w:w="5000" w:type="pct"/>
            <w:tcBorders>
              <w:top w:val="single" w:sz="4" w:space="0" w:color="auto"/>
              <w:left w:val="single" w:sz="4" w:space="0" w:color="auto"/>
              <w:bottom w:val="single" w:sz="4" w:space="0" w:color="auto"/>
              <w:right w:val="single" w:sz="4" w:space="0" w:color="auto"/>
            </w:tcBorders>
            <w:hideMark/>
          </w:tcPr>
          <w:p w14:paraId="694C846C" w14:textId="77777777" w:rsidR="00103453" w:rsidRPr="000563CE" w:rsidRDefault="00506297" w:rsidP="000563CE">
            <w:pPr>
              <w:spacing w:after="0" w:line="276" w:lineRule="auto"/>
              <w:rPr>
                <w:rFonts w:ascii="Arial" w:hAnsi="Arial" w:cs="Arial"/>
                <w:sz w:val="18"/>
                <w:szCs w:val="18"/>
              </w:rPr>
            </w:pPr>
            <w:r w:rsidRPr="000563CE">
              <w:rPr>
                <w:rFonts w:ascii="Arial" w:eastAsia="SimSun" w:hAnsi="Arial" w:cs="Arial"/>
                <w:color w:val="000000"/>
                <w:sz w:val="18"/>
                <w:szCs w:val="18"/>
              </w:rPr>
              <w:t>Local excision</w:t>
            </w:r>
          </w:p>
        </w:tc>
      </w:tr>
      <w:tr w:rsidR="00103453" w:rsidRPr="000563CE" w14:paraId="3F3A923C" w14:textId="77777777" w:rsidTr="000563CE">
        <w:trPr>
          <w:divId w:val="389502847"/>
          <w:trHeight w:val="152"/>
        </w:trPr>
        <w:tc>
          <w:tcPr>
            <w:tcW w:w="5000" w:type="pct"/>
            <w:tcBorders>
              <w:top w:val="single" w:sz="4" w:space="0" w:color="auto"/>
              <w:left w:val="single" w:sz="4" w:space="0" w:color="auto"/>
              <w:bottom w:val="single" w:sz="4" w:space="0" w:color="auto"/>
              <w:right w:val="single" w:sz="4" w:space="0" w:color="auto"/>
            </w:tcBorders>
            <w:hideMark/>
          </w:tcPr>
          <w:p w14:paraId="6BDE0389" w14:textId="77777777" w:rsidR="00103453" w:rsidRPr="000563CE" w:rsidRDefault="00506297" w:rsidP="000563CE">
            <w:pPr>
              <w:spacing w:after="0" w:line="276" w:lineRule="auto"/>
              <w:rPr>
                <w:rFonts w:ascii="Arial" w:hAnsi="Arial" w:cs="Arial"/>
                <w:sz w:val="18"/>
                <w:szCs w:val="18"/>
              </w:rPr>
            </w:pPr>
            <w:r w:rsidRPr="000563CE">
              <w:rPr>
                <w:rFonts w:ascii="Arial" w:eastAsia="SimSun" w:hAnsi="Arial" w:cs="Arial"/>
                <w:color w:val="000000"/>
                <w:sz w:val="18"/>
                <w:szCs w:val="18"/>
              </w:rPr>
              <w:t>Primary resection specimen with no residual tumor (</w:t>
            </w:r>
            <w:proofErr w:type="spellStart"/>
            <w:r w:rsidRPr="000563CE">
              <w:rPr>
                <w:rFonts w:ascii="Arial" w:eastAsia="SimSun" w:hAnsi="Arial" w:cs="Arial"/>
                <w:color w:val="000000"/>
                <w:sz w:val="18"/>
                <w:szCs w:val="18"/>
              </w:rPr>
              <w:t>eg</w:t>
            </w:r>
            <w:proofErr w:type="spellEnd"/>
            <w:r w:rsidRPr="000563CE">
              <w:rPr>
                <w:rFonts w:ascii="Arial" w:eastAsia="SimSun" w:hAnsi="Arial" w:cs="Arial"/>
                <w:color w:val="000000"/>
                <w:sz w:val="18"/>
                <w:szCs w:val="18"/>
              </w:rPr>
              <w:t>, following neoadjuvant therapy)</w:t>
            </w:r>
          </w:p>
        </w:tc>
      </w:tr>
      <w:tr w:rsidR="00103453" w:rsidRPr="000563CE" w14:paraId="0040C1D7" w14:textId="77777777" w:rsidTr="000563CE">
        <w:trPr>
          <w:divId w:val="389502847"/>
        </w:trPr>
        <w:tc>
          <w:tcPr>
            <w:tcW w:w="5000" w:type="pct"/>
            <w:tcBorders>
              <w:top w:val="single" w:sz="4" w:space="0" w:color="auto"/>
              <w:left w:val="single" w:sz="4" w:space="0" w:color="auto"/>
              <w:bottom w:val="single" w:sz="4" w:space="0" w:color="auto"/>
              <w:right w:val="single" w:sz="4" w:space="0" w:color="auto"/>
            </w:tcBorders>
            <w:hideMark/>
          </w:tcPr>
          <w:p w14:paraId="4508DE30" w14:textId="77777777" w:rsidR="00103453" w:rsidRPr="000563CE" w:rsidRDefault="00506297" w:rsidP="000563CE">
            <w:pPr>
              <w:spacing w:after="0" w:line="276" w:lineRule="auto"/>
              <w:rPr>
                <w:rFonts w:ascii="Arial" w:hAnsi="Arial" w:cs="Arial"/>
                <w:sz w:val="18"/>
                <w:szCs w:val="18"/>
              </w:rPr>
            </w:pPr>
            <w:r w:rsidRPr="000563CE">
              <w:rPr>
                <w:rFonts w:ascii="Arial" w:eastAsia="SimSun" w:hAnsi="Arial" w:cs="Arial"/>
                <w:sz w:val="18"/>
                <w:szCs w:val="18"/>
              </w:rPr>
              <w:t>Cytologic specimens</w:t>
            </w:r>
          </w:p>
        </w:tc>
      </w:tr>
    </w:tbl>
    <w:p w14:paraId="4F5905E2"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2C567530" w14:textId="1040CB9A" w:rsidR="00103453" w:rsidRPr="000563CE" w:rsidRDefault="00506297" w:rsidP="000563CE">
      <w:pPr>
        <w:spacing w:after="0" w:line="276" w:lineRule="auto"/>
        <w:divId w:val="1296327026"/>
        <w:rPr>
          <w:rFonts w:ascii="Arial" w:eastAsia="Times New Roman" w:hAnsi="Arial" w:cs="Arial"/>
          <w:b/>
          <w:bCs/>
          <w:sz w:val="20"/>
          <w:szCs w:val="20"/>
          <w:lang w:val="en"/>
        </w:rPr>
      </w:pPr>
      <w:r w:rsidRPr="000563CE">
        <w:rPr>
          <w:rFonts w:ascii="Arial" w:eastAsia="Times New Roman" w:hAnsi="Arial" w:cs="Arial"/>
          <w:b/>
          <w:bCs/>
          <w:sz w:val="20"/>
          <w:szCs w:val="20"/>
          <w:lang w:val="en"/>
        </w:rPr>
        <w:t>Authors</w:t>
      </w:r>
    </w:p>
    <w:p w14:paraId="0BDA6E62" w14:textId="77777777" w:rsidR="00103453" w:rsidRPr="000563CE" w:rsidRDefault="00506297" w:rsidP="000563CE">
      <w:pPr>
        <w:spacing w:after="0" w:line="276" w:lineRule="auto"/>
        <w:divId w:val="1984506130"/>
        <w:rPr>
          <w:rFonts w:ascii="Arial" w:eastAsia="Times New Roman" w:hAnsi="Arial" w:cs="Arial"/>
          <w:sz w:val="20"/>
          <w:szCs w:val="20"/>
          <w:lang w:val="en"/>
        </w:rPr>
      </w:pPr>
      <w:r w:rsidRPr="000563CE">
        <w:rPr>
          <w:rFonts w:ascii="Arial" w:eastAsia="Times New Roman" w:hAnsi="Arial" w:cs="Arial"/>
          <w:sz w:val="20"/>
          <w:szCs w:val="20"/>
          <w:lang w:val="en"/>
        </w:rPr>
        <w:t xml:space="preserve">Julie C. Fanburg-Smith, MD, FCAP*; Andrew M. </w:t>
      </w:r>
      <w:proofErr w:type="spellStart"/>
      <w:r w:rsidRPr="000563CE">
        <w:rPr>
          <w:rFonts w:ascii="Arial" w:eastAsia="Times New Roman" w:hAnsi="Arial" w:cs="Arial"/>
          <w:sz w:val="20"/>
          <w:szCs w:val="20"/>
          <w:lang w:val="en"/>
        </w:rPr>
        <w:t>Bellizzi</w:t>
      </w:r>
      <w:proofErr w:type="spellEnd"/>
      <w:r w:rsidRPr="000563CE">
        <w:rPr>
          <w:rFonts w:ascii="Arial" w:eastAsia="Times New Roman" w:hAnsi="Arial" w:cs="Arial"/>
          <w:sz w:val="20"/>
          <w:szCs w:val="20"/>
          <w:lang w:val="en"/>
        </w:rPr>
        <w:t>, MD*; Julia A. Bridge, MD, FCAP*; Paari Murugan, MD, FCAP*; Javier A. Laurini, MD; Markku Miettinen, MD.</w:t>
      </w:r>
      <w:r w:rsidRPr="000563CE">
        <w:rPr>
          <w:rFonts w:ascii="Arial" w:eastAsia="Times New Roman" w:hAnsi="Arial" w:cs="Arial"/>
          <w:sz w:val="20"/>
          <w:szCs w:val="20"/>
          <w:lang w:val="en"/>
        </w:rPr>
        <w:br/>
        <w:t>With guidance from the CAP Cancer and CAP Pathology Electronic Reporting Committees.</w:t>
      </w:r>
      <w:r w:rsidRPr="000563CE">
        <w:rPr>
          <w:rFonts w:ascii="Arial" w:eastAsia="Times New Roman" w:hAnsi="Arial" w:cs="Arial"/>
          <w:sz w:val="20"/>
          <w:szCs w:val="20"/>
          <w:lang w:val="en"/>
        </w:rPr>
        <w:br/>
      </w:r>
      <w:r w:rsidRPr="000563CE">
        <w:rPr>
          <w:rFonts w:ascii="Arial" w:eastAsia="Times New Roman" w:hAnsi="Arial" w:cs="Arial"/>
          <w:sz w:val="16"/>
          <w:szCs w:val="16"/>
          <w:lang w:val="en"/>
        </w:rPr>
        <w:t>* Denotes primary author.</w:t>
      </w:r>
    </w:p>
    <w:p w14:paraId="55C96511"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2A37113F" w14:textId="77777777" w:rsidR="00103453" w:rsidRPr="000563CE" w:rsidRDefault="00506297" w:rsidP="000563CE">
      <w:pPr>
        <w:pageBreakBefore/>
        <w:spacing w:after="0" w:line="276" w:lineRule="auto"/>
        <w:jc w:val="both"/>
        <w:divId w:val="500312939"/>
        <w:rPr>
          <w:rFonts w:ascii="Arial" w:eastAsia="Times New Roman" w:hAnsi="Arial" w:cs="Arial"/>
          <w:b/>
          <w:bCs/>
          <w:sz w:val="20"/>
          <w:szCs w:val="20"/>
          <w:lang w:val="en"/>
        </w:rPr>
      </w:pPr>
      <w:r w:rsidRPr="000563CE">
        <w:rPr>
          <w:rFonts w:ascii="Arial" w:eastAsia="Times New Roman" w:hAnsi="Arial" w:cs="Arial"/>
          <w:b/>
          <w:bCs/>
          <w:sz w:val="20"/>
          <w:szCs w:val="20"/>
          <w:lang w:val="en"/>
        </w:rPr>
        <w:lastRenderedPageBreak/>
        <w:t>Accreditation Requirements</w:t>
      </w:r>
    </w:p>
    <w:p w14:paraId="1D9D7016" w14:textId="77777777" w:rsidR="00103453" w:rsidRPr="000563CE" w:rsidRDefault="00506297" w:rsidP="000563CE">
      <w:pPr>
        <w:pStyle w:val="NormalWeb"/>
        <w:spacing w:before="0" w:beforeAutospacing="0" w:after="0" w:afterAutospacing="0" w:line="276" w:lineRule="auto"/>
        <w:jc w:val="both"/>
        <w:divId w:val="1896577277"/>
        <w:rPr>
          <w:rFonts w:ascii="Arial" w:hAnsi="Arial" w:cs="Arial"/>
          <w:sz w:val="20"/>
          <w:szCs w:val="20"/>
          <w:lang w:val="en"/>
        </w:rPr>
      </w:pPr>
      <w:r w:rsidRPr="000563CE">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BE1B96F" w14:textId="77777777" w:rsidR="00103453" w:rsidRPr="000563CE" w:rsidRDefault="00506297" w:rsidP="000563CE">
      <w:pPr>
        <w:numPr>
          <w:ilvl w:val="0"/>
          <w:numId w:val="1"/>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u w:val="single"/>
          <w:lang w:val="en"/>
        </w:rPr>
        <w:t>Core data elements</w:t>
      </w:r>
      <w:r w:rsidRPr="000563CE">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5D93AF10" w14:textId="77777777" w:rsidR="00103453" w:rsidRPr="000563CE" w:rsidRDefault="00506297" w:rsidP="000563CE">
      <w:pPr>
        <w:numPr>
          <w:ilvl w:val="0"/>
          <w:numId w:val="1"/>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u w:val="single"/>
          <w:lang w:val="en"/>
        </w:rPr>
        <w:t>Conditional data elements</w:t>
      </w:r>
      <w:r w:rsidRPr="000563CE">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05AFED8E" w14:textId="77777777" w:rsidR="00103453" w:rsidRPr="000563CE" w:rsidRDefault="00506297" w:rsidP="000563CE">
      <w:pPr>
        <w:numPr>
          <w:ilvl w:val="0"/>
          <w:numId w:val="1"/>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u w:val="single"/>
          <w:lang w:val="en"/>
        </w:rPr>
        <w:t>Optional data elements</w:t>
      </w:r>
      <w:r w:rsidRPr="000563CE">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493913E9" w14:textId="77777777" w:rsidR="00103453" w:rsidRPr="000563CE" w:rsidRDefault="00506297" w:rsidP="000563CE">
      <w:pPr>
        <w:pStyle w:val="NormalWeb"/>
        <w:spacing w:before="0" w:beforeAutospacing="0" w:after="0" w:afterAutospacing="0" w:line="276" w:lineRule="auto"/>
        <w:jc w:val="both"/>
        <w:divId w:val="1896577277"/>
        <w:rPr>
          <w:rFonts w:ascii="Arial" w:hAnsi="Arial" w:cs="Arial"/>
          <w:sz w:val="20"/>
          <w:szCs w:val="20"/>
          <w:lang w:val="en"/>
        </w:rPr>
      </w:pPr>
      <w:r w:rsidRPr="000563CE">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0563CE">
        <w:rPr>
          <w:rFonts w:ascii="Arial" w:hAnsi="Arial" w:cs="Arial"/>
          <w:sz w:val="20"/>
          <w:szCs w:val="20"/>
          <w:lang w:val="en"/>
        </w:rPr>
        <w:t>ie</w:t>
      </w:r>
      <w:proofErr w:type="spellEnd"/>
      <w:r w:rsidRPr="000563CE">
        <w:rPr>
          <w:rFonts w:ascii="Arial" w:hAnsi="Arial" w:cs="Arial"/>
          <w:sz w:val="20"/>
          <w:szCs w:val="20"/>
          <w:lang w:val="en"/>
        </w:rPr>
        <w:t>, secondary consultation, second opinion, or review of outside case at second institution).</w:t>
      </w:r>
    </w:p>
    <w:p w14:paraId="2DBDBBBF" w14:textId="77777777" w:rsidR="00103453" w:rsidRPr="000563CE" w:rsidRDefault="00506297" w:rsidP="000563CE">
      <w:pPr>
        <w:pStyle w:val="NormalWeb"/>
        <w:spacing w:before="0" w:beforeAutospacing="0" w:after="0" w:afterAutospacing="0" w:line="276" w:lineRule="auto"/>
        <w:jc w:val="both"/>
        <w:divId w:val="1896577277"/>
        <w:rPr>
          <w:rFonts w:ascii="Arial" w:hAnsi="Arial" w:cs="Arial"/>
          <w:sz w:val="20"/>
          <w:szCs w:val="20"/>
          <w:lang w:val="en"/>
        </w:rPr>
      </w:pPr>
      <w:r w:rsidRPr="000563CE">
        <w:rPr>
          <w:rFonts w:ascii="Arial" w:hAnsi="Arial" w:cs="Arial"/>
          <w:sz w:val="20"/>
          <w:szCs w:val="20"/>
          <w:lang w:val="en"/>
        </w:rPr>
        <w:t> </w:t>
      </w:r>
    </w:p>
    <w:p w14:paraId="62D849A7" w14:textId="77777777" w:rsidR="00103453" w:rsidRPr="000563CE" w:rsidRDefault="00506297" w:rsidP="000563CE">
      <w:pPr>
        <w:pStyle w:val="NormalWeb"/>
        <w:spacing w:before="0" w:beforeAutospacing="0" w:after="0" w:afterAutospacing="0" w:line="276" w:lineRule="auto"/>
        <w:jc w:val="both"/>
        <w:divId w:val="1896577277"/>
        <w:rPr>
          <w:rFonts w:ascii="Arial" w:hAnsi="Arial" w:cs="Arial"/>
          <w:sz w:val="20"/>
          <w:szCs w:val="20"/>
          <w:lang w:val="en"/>
        </w:rPr>
      </w:pPr>
      <w:r w:rsidRPr="000563CE">
        <w:rPr>
          <w:rStyle w:val="Strong"/>
          <w:rFonts w:ascii="Arial" w:hAnsi="Arial" w:cs="Arial"/>
          <w:sz w:val="20"/>
          <w:szCs w:val="20"/>
          <w:lang w:val="en"/>
        </w:rPr>
        <w:t>Synoptic Reporting</w:t>
      </w:r>
    </w:p>
    <w:p w14:paraId="1E8E7F82" w14:textId="77777777" w:rsidR="00103453" w:rsidRPr="000563CE" w:rsidRDefault="00506297" w:rsidP="000563CE">
      <w:pPr>
        <w:pStyle w:val="NormalWeb"/>
        <w:spacing w:before="0" w:beforeAutospacing="0" w:after="0" w:afterAutospacing="0" w:line="276" w:lineRule="auto"/>
        <w:jc w:val="both"/>
        <w:divId w:val="1896577277"/>
        <w:rPr>
          <w:rFonts w:ascii="Arial" w:hAnsi="Arial" w:cs="Arial"/>
          <w:sz w:val="20"/>
          <w:szCs w:val="20"/>
          <w:lang w:val="en"/>
        </w:rPr>
      </w:pPr>
      <w:r w:rsidRPr="000563CE">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BBE7105" w14:textId="77777777" w:rsidR="00103453" w:rsidRPr="000563CE" w:rsidRDefault="00506297" w:rsidP="000563CE">
      <w:pPr>
        <w:numPr>
          <w:ilvl w:val="0"/>
          <w:numId w:val="2"/>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lang w:val="en"/>
        </w:rPr>
        <w:t>Data element: followed by its answer (response), outline format without the paired Data element: Response format is NOT considered synoptic.</w:t>
      </w:r>
    </w:p>
    <w:p w14:paraId="3402C201" w14:textId="77777777" w:rsidR="00103453" w:rsidRPr="000563CE" w:rsidRDefault="00506297" w:rsidP="000563CE">
      <w:pPr>
        <w:numPr>
          <w:ilvl w:val="0"/>
          <w:numId w:val="2"/>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68D97D7F" w14:textId="77777777" w:rsidR="00103453" w:rsidRPr="000563CE" w:rsidRDefault="00506297" w:rsidP="000563CE">
      <w:pPr>
        <w:numPr>
          <w:ilvl w:val="0"/>
          <w:numId w:val="2"/>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7AB068DE" w14:textId="77777777" w:rsidR="00103453" w:rsidRPr="000563CE" w:rsidRDefault="00506297" w:rsidP="000563CE">
      <w:pPr>
        <w:numPr>
          <w:ilvl w:val="1"/>
          <w:numId w:val="2"/>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lang w:val="en"/>
        </w:rPr>
        <w:t>Anatomic site or specimen, laterality, and procedure</w:t>
      </w:r>
    </w:p>
    <w:p w14:paraId="5CB416E4" w14:textId="77777777" w:rsidR="00103453" w:rsidRPr="000563CE" w:rsidRDefault="00506297" w:rsidP="000563CE">
      <w:pPr>
        <w:numPr>
          <w:ilvl w:val="1"/>
          <w:numId w:val="2"/>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lang w:val="en"/>
        </w:rPr>
        <w:t>Pathologic Stage Classification (</w:t>
      </w:r>
      <w:proofErr w:type="spellStart"/>
      <w:r w:rsidRPr="000563CE">
        <w:rPr>
          <w:rFonts w:ascii="Arial" w:eastAsia="Times New Roman" w:hAnsi="Arial" w:cs="Arial"/>
          <w:sz w:val="20"/>
          <w:szCs w:val="20"/>
          <w:lang w:val="en"/>
        </w:rPr>
        <w:t>pTNM</w:t>
      </w:r>
      <w:proofErr w:type="spellEnd"/>
      <w:r w:rsidRPr="000563CE">
        <w:rPr>
          <w:rFonts w:ascii="Arial" w:eastAsia="Times New Roman" w:hAnsi="Arial" w:cs="Arial"/>
          <w:sz w:val="20"/>
          <w:szCs w:val="20"/>
          <w:lang w:val="en"/>
        </w:rPr>
        <w:t>) elements</w:t>
      </w:r>
    </w:p>
    <w:p w14:paraId="03DF079E" w14:textId="77777777" w:rsidR="00103453" w:rsidRPr="000563CE" w:rsidRDefault="00506297" w:rsidP="000563CE">
      <w:pPr>
        <w:numPr>
          <w:ilvl w:val="1"/>
          <w:numId w:val="2"/>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lang w:val="en"/>
        </w:rPr>
        <w:t xml:space="preserve">Negative margins, </w:t>
      </w:r>
      <w:proofErr w:type="gramStart"/>
      <w:r w:rsidRPr="000563CE">
        <w:rPr>
          <w:rFonts w:ascii="Arial" w:eastAsia="Times New Roman" w:hAnsi="Arial" w:cs="Arial"/>
          <w:sz w:val="20"/>
          <w:szCs w:val="20"/>
          <w:lang w:val="en"/>
        </w:rPr>
        <w:t>as long as</w:t>
      </w:r>
      <w:proofErr w:type="gramEnd"/>
      <w:r w:rsidRPr="000563CE">
        <w:rPr>
          <w:rFonts w:ascii="Arial" w:eastAsia="Times New Roman" w:hAnsi="Arial" w:cs="Arial"/>
          <w:sz w:val="20"/>
          <w:szCs w:val="20"/>
          <w:lang w:val="en"/>
        </w:rPr>
        <w:t xml:space="preserve"> all negative margins are specifically enumerated where applicable</w:t>
      </w:r>
    </w:p>
    <w:p w14:paraId="1E33E343" w14:textId="77777777" w:rsidR="00103453" w:rsidRPr="000563CE" w:rsidRDefault="00506297" w:rsidP="000563CE">
      <w:pPr>
        <w:numPr>
          <w:ilvl w:val="0"/>
          <w:numId w:val="2"/>
        </w:numPr>
        <w:spacing w:after="0" w:line="276" w:lineRule="auto"/>
        <w:jc w:val="both"/>
        <w:divId w:val="1896577277"/>
        <w:rPr>
          <w:rFonts w:ascii="Arial" w:eastAsia="Times New Roman" w:hAnsi="Arial" w:cs="Arial"/>
          <w:sz w:val="20"/>
          <w:szCs w:val="20"/>
          <w:lang w:val="en"/>
        </w:rPr>
      </w:pPr>
      <w:r w:rsidRPr="000563CE">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47A230EB" w14:textId="77777777" w:rsidR="00103453" w:rsidRPr="000563CE" w:rsidRDefault="00506297" w:rsidP="000563CE">
      <w:pPr>
        <w:pStyle w:val="NormalWeb"/>
        <w:spacing w:before="0" w:beforeAutospacing="0" w:after="0" w:afterAutospacing="0" w:line="276" w:lineRule="auto"/>
        <w:jc w:val="both"/>
        <w:divId w:val="1896577277"/>
        <w:rPr>
          <w:rFonts w:ascii="Arial" w:hAnsi="Arial" w:cs="Arial"/>
          <w:sz w:val="20"/>
          <w:szCs w:val="20"/>
          <w:lang w:val="en"/>
        </w:rPr>
      </w:pPr>
      <w:r w:rsidRPr="000563CE">
        <w:rPr>
          <w:rFonts w:ascii="Arial" w:hAnsi="Arial" w:cs="Arial"/>
          <w:sz w:val="20"/>
          <w:szCs w:val="20"/>
          <w:lang w:val="en"/>
        </w:rPr>
        <w:t xml:space="preserve">Organizations and pathologists may choose to list the required elements in any order, use additional methods </w:t>
      </w:r>
      <w:proofErr w:type="gramStart"/>
      <w:r w:rsidRPr="000563CE">
        <w:rPr>
          <w:rFonts w:ascii="Arial" w:hAnsi="Arial" w:cs="Arial"/>
          <w:sz w:val="20"/>
          <w:szCs w:val="20"/>
          <w:lang w:val="en"/>
        </w:rPr>
        <w:t>in order to</w:t>
      </w:r>
      <w:proofErr w:type="gramEnd"/>
      <w:r w:rsidRPr="000563CE">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0563CE">
        <w:rPr>
          <w:rFonts w:ascii="Arial" w:hAnsi="Arial" w:cs="Arial"/>
          <w:sz w:val="20"/>
          <w:szCs w:val="20"/>
          <w:lang w:val="en"/>
        </w:rPr>
        <w:t>ie</w:t>
      </w:r>
      <w:proofErr w:type="spellEnd"/>
      <w:r w:rsidRPr="000563CE">
        <w:rPr>
          <w:rFonts w:ascii="Arial" w:hAnsi="Arial" w:cs="Arial"/>
          <w:sz w:val="20"/>
          <w:szCs w:val="20"/>
          <w:lang w:val="en"/>
        </w:rPr>
        <w:t>, all required elements must be in the synoptic portion of the report in the format defined above.</w:t>
      </w:r>
    </w:p>
    <w:p w14:paraId="343B8E53"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85703E9" w14:textId="77777777" w:rsidR="00230876" w:rsidRPr="000563CE" w:rsidRDefault="00230876" w:rsidP="000563CE">
      <w:pPr>
        <w:spacing w:after="0" w:line="276" w:lineRule="auto"/>
        <w:divId w:val="602810853"/>
        <w:rPr>
          <w:rFonts w:ascii="Arial" w:eastAsia="Times New Roman" w:hAnsi="Arial" w:cs="Arial"/>
          <w:b/>
          <w:bCs/>
          <w:sz w:val="20"/>
          <w:szCs w:val="20"/>
          <w:u w:val="single"/>
          <w:lang w:val="en"/>
        </w:rPr>
      </w:pPr>
    </w:p>
    <w:p w14:paraId="542571C0" w14:textId="77777777" w:rsidR="000563CE" w:rsidRDefault="000563CE" w:rsidP="000563CE">
      <w:pPr>
        <w:spacing w:after="0" w:line="276" w:lineRule="auto"/>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6BCFCFA8" w14:textId="20CF84C6" w:rsidR="00103453" w:rsidRPr="000563CE" w:rsidRDefault="00506297" w:rsidP="000563CE">
      <w:pPr>
        <w:spacing w:after="0" w:line="276" w:lineRule="auto"/>
        <w:divId w:val="602810853"/>
        <w:rPr>
          <w:rFonts w:ascii="Arial" w:eastAsia="Times New Roman" w:hAnsi="Arial" w:cs="Arial"/>
          <w:b/>
          <w:bCs/>
          <w:sz w:val="20"/>
          <w:szCs w:val="20"/>
          <w:u w:val="single"/>
          <w:lang w:val="en"/>
        </w:rPr>
      </w:pPr>
      <w:r w:rsidRPr="000563CE">
        <w:rPr>
          <w:rFonts w:ascii="Arial" w:eastAsia="Times New Roman" w:hAnsi="Arial" w:cs="Arial"/>
          <w:b/>
          <w:bCs/>
          <w:sz w:val="20"/>
          <w:szCs w:val="20"/>
          <w:u w:val="single"/>
          <w:lang w:val="en"/>
        </w:rPr>
        <w:lastRenderedPageBreak/>
        <w:t>Summary of Changes</w:t>
      </w:r>
    </w:p>
    <w:p w14:paraId="1E5E4124" w14:textId="77777777" w:rsidR="00103453" w:rsidRPr="000563CE" w:rsidRDefault="00506297" w:rsidP="000563CE">
      <w:pPr>
        <w:pStyle w:val="NormalWeb"/>
        <w:spacing w:before="0" w:beforeAutospacing="0" w:after="0" w:afterAutospacing="0" w:line="276" w:lineRule="auto"/>
        <w:divId w:val="1491943142"/>
        <w:rPr>
          <w:rFonts w:ascii="Arial" w:hAnsi="Arial" w:cs="Arial"/>
          <w:sz w:val="20"/>
          <w:szCs w:val="20"/>
          <w:lang w:val="en"/>
        </w:rPr>
      </w:pPr>
      <w:r w:rsidRPr="000563CE">
        <w:rPr>
          <w:rStyle w:val="Strong"/>
          <w:rFonts w:ascii="Arial" w:hAnsi="Arial" w:cs="Arial"/>
          <w:sz w:val="20"/>
          <w:szCs w:val="20"/>
          <w:lang w:val="en"/>
        </w:rPr>
        <w:t>v 4.3.0.0</w:t>
      </w:r>
    </w:p>
    <w:p w14:paraId="20F5C524" w14:textId="77777777" w:rsidR="00103453" w:rsidRPr="000563CE" w:rsidRDefault="00506297" w:rsidP="000563CE">
      <w:pPr>
        <w:numPr>
          <w:ilvl w:val="0"/>
          <w:numId w:val="3"/>
        </w:numPr>
        <w:spacing w:after="0" w:line="276" w:lineRule="auto"/>
        <w:divId w:val="1491943142"/>
        <w:rPr>
          <w:rFonts w:ascii="Arial" w:eastAsia="Times New Roman" w:hAnsi="Arial" w:cs="Arial"/>
          <w:sz w:val="20"/>
          <w:szCs w:val="20"/>
          <w:lang w:val="en"/>
        </w:rPr>
      </w:pPr>
      <w:r w:rsidRPr="000563CE">
        <w:rPr>
          <w:rFonts w:ascii="Arial" w:eastAsia="Times New Roman" w:hAnsi="Arial" w:cs="Arial"/>
          <w:sz w:val="20"/>
          <w:szCs w:val="20"/>
          <w:lang w:val="en"/>
        </w:rPr>
        <w:t>Added Associated Syndrome under Clinical</w:t>
      </w:r>
    </w:p>
    <w:p w14:paraId="0F98BF5C" w14:textId="77777777" w:rsidR="00103453" w:rsidRPr="000563CE" w:rsidRDefault="00506297" w:rsidP="000563CE">
      <w:pPr>
        <w:numPr>
          <w:ilvl w:val="0"/>
          <w:numId w:val="3"/>
        </w:numPr>
        <w:spacing w:after="0" w:line="276" w:lineRule="auto"/>
        <w:divId w:val="1491943142"/>
        <w:rPr>
          <w:rFonts w:ascii="Arial" w:eastAsia="Times New Roman" w:hAnsi="Arial" w:cs="Arial"/>
          <w:sz w:val="20"/>
          <w:szCs w:val="20"/>
          <w:lang w:val="en"/>
        </w:rPr>
      </w:pPr>
      <w:r w:rsidRPr="000563CE">
        <w:rPr>
          <w:rFonts w:ascii="Arial" w:eastAsia="Times New Roman" w:hAnsi="Arial" w:cs="Arial"/>
          <w:sz w:val="20"/>
          <w:szCs w:val="20"/>
          <w:lang w:val="en"/>
        </w:rPr>
        <w:t>Reformatted Tumor Site</w:t>
      </w:r>
    </w:p>
    <w:p w14:paraId="71F1F89F" w14:textId="77777777" w:rsidR="00103453" w:rsidRPr="000563CE" w:rsidRDefault="00506297" w:rsidP="000563CE">
      <w:pPr>
        <w:numPr>
          <w:ilvl w:val="0"/>
          <w:numId w:val="3"/>
        </w:numPr>
        <w:spacing w:after="0" w:line="276" w:lineRule="auto"/>
        <w:divId w:val="1491943142"/>
        <w:rPr>
          <w:rFonts w:ascii="Arial" w:eastAsia="Times New Roman" w:hAnsi="Arial" w:cs="Arial"/>
          <w:sz w:val="20"/>
          <w:szCs w:val="20"/>
          <w:lang w:val="en"/>
        </w:rPr>
      </w:pPr>
      <w:r w:rsidRPr="000563CE">
        <w:rPr>
          <w:rFonts w:ascii="Arial" w:eastAsia="Times New Roman" w:hAnsi="Arial" w:cs="Arial"/>
          <w:sz w:val="20"/>
          <w:szCs w:val="20"/>
          <w:lang w:val="en"/>
        </w:rPr>
        <w:t>Added BRAF to Special Studies</w:t>
      </w:r>
    </w:p>
    <w:p w14:paraId="6ADBE18C" w14:textId="77777777" w:rsidR="00103453" w:rsidRPr="000563CE" w:rsidRDefault="00506297" w:rsidP="000563CE">
      <w:pPr>
        <w:numPr>
          <w:ilvl w:val="0"/>
          <w:numId w:val="3"/>
        </w:numPr>
        <w:spacing w:after="0" w:line="276" w:lineRule="auto"/>
        <w:divId w:val="1491943142"/>
        <w:rPr>
          <w:rFonts w:ascii="Arial" w:eastAsia="Times New Roman" w:hAnsi="Arial" w:cs="Arial"/>
          <w:sz w:val="20"/>
          <w:szCs w:val="20"/>
          <w:lang w:val="en"/>
        </w:rPr>
      </w:pPr>
      <w:r w:rsidRPr="000563CE">
        <w:rPr>
          <w:rFonts w:ascii="Arial" w:eastAsia="Times New Roman" w:hAnsi="Arial" w:cs="Arial"/>
          <w:sz w:val="20"/>
          <w:szCs w:val="20"/>
          <w:lang w:val="en"/>
        </w:rPr>
        <w:t>Updated Note D Table 1 correction of Gastric moderate rate changed from 10% to 12%</w:t>
      </w:r>
    </w:p>
    <w:p w14:paraId="1068A662" w14:textId="77777777" w:rsidR="00103453" w:rsidRPr="000563CE" w:rsidRDefault="00506297" w:rsidP="000563CE">
      <w:pPr>
        <w:numPr>
          <w:ilvl w:val="0"/>
          <w:numId w:val="3"/>
        </w:numPr>
        <w:spacing w:after="0" w:line="276" w:lineRule="auto"/>
        <w:divId w:val="1491943142"/>
        <w:rPr>
          <w:rFonts w:ascii="Arial" w:eastAsia="Times New Roman" w:hAnsi="Arial" w:cs="Arial"/>
          <w:sz w:val="20"/>
          <w:szCs w:val="20"/>
          <w:lang w:val="en"/>
        </w:rPr>
      </w:pPr>
      <w:r w:rsidRPr="000563CE">
        <w:rPr>
          <w:rFonts w:ascii="Arial" w:eastAsia="Times New Roman" w:hAnsi="Arial" w:cs="Arial"/>
          <w:sz w:val="20"/>
          <w:szCs w:val="20"/>
          <w:lang w:val="en"/>
        </w:rPr>
        <w:t xml:space="preserve">Updated </w:t>
      </w:r>
      <w:proofErr w:type="spellStart"/>
      <w:r w:rsidRPr="000563CE">
        <w:rPr>
          <w:rFonts w:ascii="Arial" w:eastAsia="Times New Roman" w:hAnsi="Arial" w:cs="Arial"/>
          <w:sz w:val="20"/>
          <w:szCs w:val="20"/>
          <w:lang w:val="en"/>
        </w:rPr>
        <w:t>pTNM</w:t>
      </w:r>
      <w:proofErr w:type="spellEnd"/>
      <w:r w:rsidRPr="000563CE">
        <w:rPr>
          <w:rFonts w:ascii="Arial" w:eastAsia="Times New Roman" w:hAnsi="Arial" w:cs="Arial"/>
          <w:sz w:val="20"/>
          <w:szCs w:val="20"/>
          <w:lang w:val="en"/>
        </w:rPr>
        <w:t xml:space="preserve"> Classification </w:t>
      </w:r>
    </w:p>
    <w:p w14:paraId="19C3AE15" w14:textId="77777777" w:rsidR="00103453" w:rsidRPr="000563CE" w:rsidRDefault="00506297" w:rsidP="000563CE">
      <w:pPr>
        <w:pageBreakBefore/>
        <w:spacing w:after="0" w:line="276" w:lineRule="auto"/>
        <w:divId w:val="672999708"/>
        <w:rPr>
          <w:rFonts w:ascii="Arial" w:eastAsia="Times New Roman" w:hAnsi="Arial" w:cs="Arial"/>
          <w:b/>
          <w:bCs/>
          <w:sz w:val="20"/>
          <w:szCs w:val="20"/>
          <w:lang w:val="en"/>
        </w:rPr>
      </w:pPr>
      <w:r w:rsidRPr="000563CE">
        <w:rPr>
          <w:rFonts w:ascii="Arial" w:eastAsia="Times New Roman" w:hAnsi="Arial" w:cs="Arial"/>
          <w:b/>
          <w:bCs/>
          <w:sz w:val="20"/>
          <w:szCs w:val="20"/>
          <w:lang w:val="en"/>
        </w:rPr>
        <w:lastRenderedPageBreak/>
        <w:t>Reporting Template</w:t>
      </w:r>
    </w:p>
    <w:p w14:paraId="02FA231D" w14:textId="77777777" w:rsidR="00103453" w:rsidRPr="000563CE" w:rsidRDefault="00506297" w:rsidP="000563CE">
      <w:pPr>
        <w:spacing w:after="0" w:line="276" w:lineRule="auto"/>
        <w:divId w:val="835071050"/>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Protocol Posting Date: December 2022 </w:t>
      </w:r>
    </w:p>
    <w:p w14:paraId="5121CDF3" w14:textId="77777777" w:rsidR="00103453" w:rsidRPr="000563CE" w:rsidRDefault="00506297" w:rsidP="000563CE">
      <w:pPr>
        <w:spacing w:after="0" w:line="276" w:lineRule="auto"/>
        <w:divId w:val="374039065"/>
        <w:rPr>
          <w:rFonts w:ascii="Arial" w:eastAsia="Times New Roman" w:hAnsi="Arial" w:cs="Arial"/>
          <w:b/>
          <w:bCs/>
          <w:sz w:val="20"/>
          <w:szCs w:val="20"/>
          <w:lang w:val="en"/>
        </w:rPr>
      </w:pPr>
      <w:r w:rsidRPr="000563CE">
        <w:rPr>
          <w:rFonts w:ascii="Arial" w:eastAsia="Times New Roman" w:hAnsi="Arial" w:cs="Arial"/>
          <w:b/>
          <w:bCs/>
          <w:sz w:val="20"/>
          <w:szCs w:val="20"/>
          <w:lang w:val="en"/>
        </w:rPr>
        <w:t>Select a single response unless otherwise indicated.</w:t>
      </w:r>
    </w:p>
    <w:p w14:paraId="18E6C8E3"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68B55C44" w14:textId="77777777" w:rsidR="00103453" w:rsidRPr="000563CE" w:rsidRDefault="00506297" w:rsidP="000563CE">
      <w:pPr>
        <w:spacing w:after="0" w:line="276" w:lineRule="auto"/>
        <w:divId w:val="1903640690"/>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CASE SUMMARY: (GASTROINTESTINAL STROMAL TUMOR (GIST): Resection)  </w:t>
      </w:r>
    </w:p>
    <w:p w14:paraId="10A19890" w14:textId="77777777" w:rsidR="00103453" w:rsidRPr="000563CE" w:rsidRDefault="00506297" w:rsidP="000563CE">
      <w:pPr>
        <w:spacing w:after="0" w:line="276" w:lineRule="auto"/>
        <w:divId w:val="2093309525"/>
        <w:rPr>
          <w:rFonts w:ascii="Arial" w:eastAsia="Times New Roman" w:hAnsi="Arial" w:cs="Arial"/>
          <w:sz w:val="20"/>
          <w:szCs w:val="20"/>
          <w:lang w:val="en"/>
        </w:rPr>
      </w:pPr>
      <w:r w:rsidRPr="000563CE">
        <w:rPr>
          <w:rFonts w:ascii="Arial" w:eastAsia="Times New Roman" w:hAnsi="Arial" w:cs="Arial"/>
          <w:b/>
          <w:bCs/>
          <w:sz w:val="20"/>
          <w:szCs w:val="20"/>
          <w:lang w:val="en"/>
        </w:rPr>
        <w:t>Standard(s)</w:t>
      </w:r>
      <w:r w:rsidRPr="000563CE">
        <w:rPr>
          <w:rFonts w:ascii="Arial" w:eastAsia="Times New Roman" w:hAnsi="Arial" w:cs="Arial"/>
          <w:sz w:val="20"/>
          <w:szCs w:val="20"/>
          <w:lang w:val="en"/>
        </w:rPr>
        <w:t xml:space="preserve">: AJCC-UICC 8 </w:t>
      </w:r>
    </w:p>
    <w:p w14:paraId="22668975"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2B4095F" w14:textId="77777777" w:rsidR="00103453" w:rsidRPr="000563CE" w:rsidRDefault="00506297" w:rsidP="000563CE">
      <w:pPr>
        <w:spacing w:after="0" w:line="276" w:lineRule="auto"/>
        <w:divId w:val="2106874017"/>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CLINICAL  </w:t>
      </w:r>
    </w:p>
    <w:p w14:paraId="5FD8605F"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0AF5F4B5" w14:textId="77777777" w:rsidR="00103453" w:rsidRPr="000563CE" w:rsidRDefault="00506297" w:rsidP="000563CE">
      <w:pPr>
        <w:spacing w:after="0" w:line="276" w:lineRule="auto"/>
        <w:divId w:val="997348584"/>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+Associated Syndrome  </w:t>
      </w:r>
    </w:p>
    <w:p w14:paraId="18B96F37" w14:textId="77777777" w:rsidR="00103453" w:rsidRPr="000563CE" w:rsidRDefault="00506297" w:rsidP="000563CE">
      <w:pPr>
        <w:spacing w:after="0" w:line="276" w:lineRule="auto"/>
        <w:divId w:val="1855679859"/>
        <w:rPr>
          <w:rFonts w:ascii="Arial" w:eastAsia="Times New Roman" w:hAnsi="Arial" w:cs="Arial"/>
          <w:sz w:val="20"/>
          <w:szCs w:val="20"/>
          <w:lang w:val="en"/>
        </w:rPr>
      </w:pPr>
      <w:r w:rsidRPr="000563CE">
        <w:rPr>
          <w:rFonts w:ascii="Arial" w:eastAsia="Times New Roman" w:hAnsi="Arial" w:cs="Arial"/>
          <w:sz w:val="20"/>
          <w:szCs w:val="20"/>
          <w:lang w:val="en"/>
        </w:rPr>
        <w:t xml:space="preserve">___ Carney triad  </w:t>
      </w:r>
    </w:p>
    <w:p w14:paraId="1CEC51F2" w14:textId="77777777" w:rsidR="00103453" w:rsidRPr="000563CE" w:rsidRDefault="00506297" w:rsidP="000563CE">
      <w:pPr>
        <w:spacing w:after="0" w:line="276" w:lineRule="auto"/>
        <w:divId w:val="1944727102"/>
        <w:rPr>
          <w:rFonts w:ascii="Arial" w:eastAsia="Times New Roman" w:hAnsi="Arial" w:cs="Arial"/>
          <w:sz w:val="20"/>
          <w:szCs w:val="20"/>
          <w:lang w:val="en"/>
        </w:rPr>
      </w:pPr>
      <w:r w:rsidRPr="000563CE">
        <w:rPr>
          <w:rFonts w:ascii="Arial" w:eastAsia="Times New Roman" w:hAnsi="Arial" w:cs="Arial"/>
          <w:sz w:val="20"/>
          <w:szCs w:val="20"/>
          <w:lang w:val="en"/>
        </w:rPr>
        <w:t>___ Carney-</w:t>
      </w:r>
      <w:proofErr w:type="spellStart"/>
      <w:r w:rsidRPr="000563CE">
        <w:rPr>
          <w:rFonts w:ascii="Arial" w:eastAsia="Times New Roman" w:hAnsi="Arial" w:cs="Arial"/>
          <w:sz w:val="20"/>
          <w:szCs w:val="20"/>
          <w:lang w:val="en"/>
        </w:rPr>
        <w:t>Stratakis</w:t>
      </w:r>
      <w:proofErr w:type="spellEnd"/>
      <w:r w:rsidRPr="000563CE">
        <w:rPr>
          <w:rFonts w:ascii="Arial" w:eastAsia="Times New Roman" w:hAnsi="Arial" w:cs="Arial"/>
          <w:sz w:val="20"/>
          <w:szCs w:val="20"/>
          <w:lang w:val="en"/>
        </w:rPr>
        <w:t xml:space="preserve"> syndrome  </w:t>
      </w:r>
    </w:p>
    <w:p w14:paraId="311076E6" w14:textId="77777777" w:rsidR="00103453" w:rsidRPr="000563CE" w:rsidRDefault="00506297" w:rsidP="000563CE">
      <w:pPr>
        <w:spacing w:after="0" w:line="276" w:lineRule="auto"/>
        <w:divId w:val="179048386"/>
        <w:rPr>
          <w:rFonts w:ascii="Arial" w:eastAsia="Times New Roman" w:hAnsi="Arial" w:cs="Arial"/>
          <w:sz w:val="20"/>
          <w:szCs w:val="20"/>
          <w:lang w:val="en"/>
        </w:rPr>
      </w:pPr>
      <w:r w:rsidRPr="000563CE">
        <w:rPr>
          <w:rFonts w:ascii="Arial" w:eastAsia="Times New Roman" w:hAnsi="Arial" w:cs="Arial"/>
          <w:sz w:val="20"/>
          <w:szCs w:val="20"/>
          <w:lang w:val="en"/>
        </w:rPr>
        <w:t xml:space="preserve">___ Neurofibromatosis type 1  </w:t>
      </w:r>
    </w:p>
    <w:p w14:paraId="5FAE220E" w14:textId="77777777" w:rsidR="00103453" w:rsidRPr="000563CE" w:rsidRDefault="00506297" w:rsidP="000563CE">
      <w:pPr>
        <w:spacing w:after="0" w:line="276" w:lineRule="auto"/>
        <w:divId w:val="188375163"/>
        <w:rPr>
          <w:rFonts w:ascii="Arial" w:eastAsia="Times New Roman" w:hAnsi="Arial" w:cs="Arial"/>
          <w:sz w:val="20"/>
          <w:szCs w:val="20"/>
          <w:lang w:val="en"/>
        </w:rPr>
      </w:pPr>
      <w:r w:rsidRPr="000563CE">
        <w:rPr>
          <w:rFonts w:ascii="Arial" w:eastAsia="Times New Roman" w:hAnsi="Arial" w:cs="Arial"/>
          <w:sz w:val="20"/>
          <w:szCs w:val="20"/>
          <w:lang w:val="en"/>
        </w:rPr>
        <w:t xml:space="preserve">___ Familial GIST syndrome  </w:t>
      </w:r>
    </w:p>
    <w:p w14:paraId="365D5E62" w14:textId="77777777" w:rsidR="00103453" w:rsidRPr="000563CE" w:rsidRDefault="00506297" w:rsidP="000563CE">
      <w:pPr>
        <w:spacing w:after="0" w:line="276" w:lineRule="auto"/>
        <w:divId w:val="1937521767"/>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36FAB3A3" w14:textId="77777777" w:rsidR="00103453" w:rsidRPr="000563CE" w:rsidRDefault="00506297" w:rsidP="000563CE">
      <w:pPr>
        <w:spacing w:after="0" w:line="276" w:lineRule="auto"/>
        <w:divId w:val="1393042999"/>
        <w:rPr>
          <w:rFonts w:ascii="Arial" w:eastAsia="Times New Roman" w:hAnsi="Arial" w:cs="Arial"/>
          <w:sz w:val="20"/>
          <w:szCs w:val="20"/>
          <w:lang w:val="en"/>
        </w:rPr>
      </w:pPr>
      <w:r w:rsidRPr="000563CE">
        <w:rPr>
          <w:rFonts w:ascii="Arial" w:eastAsia="Times New Roman" w:hAnsi="Arial" w:cs="Arial"/>
          <w:sz w:val="20"/>
          <w:szCs w:val="20"/>
          <w:lang w:val="en"/>
        </w:rPr>
        <w:t xml:space="preserve">___ Not specified  </w:t>
      </w:r>
    </w:p>
    <w:p w14:paraId="4ACA4C7B"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4DE4E379" w14:textId="1D3DE97F" w:rsidR="00103453" w:rsidRPr="000563CE" w:rsidRDefault="00506297" w:rsidP="000563CE">
      <w:pPr>
        <w:spacing w:after="0" w:line="276" w:lineRule="auto"/>
        <w:divId w:val="830218797"/>
        <w:rPr>
          <w:rFonts w:ascii="Arial" w:eastAsia="Times New Roman" w:hAnsi="Arial" w:cs="Arial"/>
          <w:b/>
          <w:bCs/>
          <w:sz w:val="20"/>
          <w:szCs w:val="20"/>
          <w:lang w:val="en"/>
        </w:rPr>
      </w:pPr>
      <w:r w:rsidRPr="000563CE">
        <w:rPr>
          <w:rFonts w:ascii="Arial" w:eastAsia="Times New Roman" w:hAnsi="Arial" w:cs="Arial"/>
          <w:b/>
          <w:bCs/>
          <w:sz w:val="20"/>
          <w:szCs w:val="20"/>
          <w:lang w:val="en"/>
        </w:rPr>
        <w:t>+</w:t>
      </w:r>
      <w:proofErr w:type="spellStart"/>
      <w:r w:rsidRPr="000563CE">
        <w:rPr>
          <w:rFonts w:ascii="Arial" w:eastAsia="Times New Roman" w:hAnsi="Arial" w:cs="Arial"/>
          <w:b/>
          <w:bCs/>
          <w:sz w:val="20"/>
          <w:szCs w:val="20"/>
          <w:lang w:val="en"/>
        </w:rPr>
        <w:t>Preresection</w:t>
      </w:r>
      <w:proofErr w:type="spellEnd"/>
      <w:r w:rsidRPr="000563CE">
        <w:rPr>
          <w:rFonts w:ascii="Arial" w:eastAsia="Times New Roman" w:hAnsi="Arial" w:cs="Arial"/>
          <w:b/>
          <w:bCs/>
          <w:sz w:val="20"/>
          <w:szCs w:val="20"/>
          <w:lang w:val="en"/>
        </w:rPr>
        <w:t xml:space="preserve"> Treatment (select all that apply) </w:t>
      </w:r>
    </w:p>
    <w:p w14:paraId="60F77C29" w14:textId="77777777" w:rsidR="00103453" w:rsidRPr="000563CE" w:rsidRDefault="00506297" w:rsidP="000563CE">
      <w:pPr>
        <w:spacing w:after="0" w:line="276" w:lineRule="auto"/>
        <w:divId w:val="818037329"/>
        <w:rPr>
          <w:rFonts w:ascii="Arial" w:eastAsia="Times New Roman" w:hAnsi="Arial" w:cs="Arial"/>
          <w:sz w:val="20"/>
          <w:szCs w:val="20"/>
          <w:lang w:val="en"/>
        </w:rPr>
      </w:pPr>
      <w:r w:rsidRPr="000563CE">
        <w:rPr>
          <w:rFonts w:ascii="Arial" w:eastAsia="Times New Roman" w:hAnsi="Arial" w:cs="Arial"/>
          <w:sz w:val="20"/>
          <w:szCs w:val="20"/>
          <w:lang w:val="en"/>
        </w:rPr>
        <w:t xml:space="preserve">___ No known </w:t>
      </w:r>
      <w:proofErr w:type="spellStart"/>
      <w:r w:rsidRPr="000563CE">
        <w:rPr>
          <w:rFonts w:ascii="Arial" w:eastAsia="Times New Roman" w:hAnsi="Arial" w:cs="Arial"/>
          <w:sz w:val="20"/>
          <w:szCs w:val="20"/>
          <w:lang w:val="en"/>
        </w:rPr>
        <w:t>preresection</w:t>
      </w:r>
      <w:proofErr w:type="spellEnd"/>
      <w:r w:rsidRPr="000563CE">
        <w:rPr>
          <w:rFonts w:ascii="Arial" w:eastAsia="Times New Roman" w:hAnsi="Arial" w:cs="Arial"/>
          <w:sz w:val="20"/>
          <w:szCs w:val="20"/>
          <w:lang w:val="en"/>
        </w:rPr>
        <w:t xml:space="preserve"> therapy  </w:t>
      </w:r>
    </w:p>
    <w:p w14:paraId="11631D9E" w14:textId="77777777" w:rsidR="00103453" w:rsidRPr="000563CE" w:rsidRDefault="00506297" w:rsidP="000563CE">
      <w:pPr>
        <w:spacing w:after="0" w:line="276" w:lineRule="auto"/>
        <w:divId w:val="1095859871"/>
        <w:rPr>
          <w:rFonts w:ascii="Arial" w:eastAsia="Times New Roman" w:hAnsi="Arial" w:cs="Arial"/>
          <w:sz w:val="20"/>
          <w:szCs w:val="20"/>
          <w:lang w:val="en"/>
        </w:rPr>
      </w:pPr>
      <w:r w:rsidRPr="000563CE">
        <w:rPr>
          <w:rFonts w:ascii="Arial" w:eastAsia="Times New Roman" w:hAnsi="Arial" w:cs="Arial"/>
          <w:sz w:val="20"/>
          <w:szCs w:val="20"/>
          <w:lang w:val="en"/>
        </w:rPr>
        <w:t xml:space="preserve">___ Previous biopsy or surgery (specify): _________________ </w:t>
      </w:r>
    </w:p>
    <w:p w14:paraId="2273FF61" w14:textId="77777777" w:rsidR="00103453" w:rsidRPr="000563CE" w:rsidRDefault="00506297" w:rsidP="000563CE">
      <w:pPr>
        <w:spacing w:after="0" w:line="276" w:lineRule="auto"/>
        <w:divId w:val="1113983021"/>
        <w:rPr>
          <w:rFonts w:ascii="Arial" w:eastAsia="Times New Roman" w:hAnsi="Arial" w:cs="Arial"/>
          <w:sz w:val="20"/>
          <w:szCs w:val="20"/>
          <w:lang w:val="en"/>
        </w:rPr>
      </w:pPr>
      <w:r w:rsidRPr="000563CE">
        <w:rPr>
          <w:rFonts w:ascii="Arial" w:eastAsia="Times New Roman" w:hAnsi="Arial" w:cs="Arial"/>
          <w:sz w:val="20"/>
          <w:szCs w:val="20"/>
          <w:lang w:val="en"/>
        </w:rPr>
        <w:t xml:space="preserve">___ Systemic therapy performed (specify type): _________________ </w:t>
      </w:r>
    </w:p>
    <w:p w14:paraId="571902EE" w14:textId="77777777" w:rsidR="00103453" w:rsidRPr="000563CE" w:rsidRDefault="00506297" w:rsidP="000563CE">
      <w:pPr>
        <w:spacing w:after="0" w:line="276" w:lineRule="auto"/>
        <w:divId w:val="909728906"/>
        <w:rPr>
          <w:rFonts w:ascii="Arial" w:eastAsia="Times New Roman" w:hAnsi="Arial" w:cs="Arial"/>
          <w:sz w:val="20"/>
          <w:szCs w:val="20"/>
          <w:lang w:val="en"/>
        </w:rPr>
      </w:pPr>
      <w:r w:rsidRPr="000563CE">
        <w:rPr>
          <w:rFonts w:ascii="Arial" w:eastAsia="Times New Roman" w:hAnsi="Arial" w:cs="Arial"/>
          <w:sz w:val="20"/>
          <w:szCs w:val="20"/>
          <w:lang w:val="en"/>
        </w:rPr>
        <w:t xml:space="preserve">___ Therapy </w:t>
      </w:r>
      <w:proofErr w:type="gramStart"/>
      <w:r w:rsidRPr="000563CE">
        <w:rPr>
          <w:rFonts w:ascii="Arial" w:eastAsia="Times New Roman" w:hAnsi="Arial" w:cs="Arial"/>
          <w:sz w:val="20"/>
          <w:szCs w:val="20"/>
          <w:lang w:val="en"/>
        </w:rPr>
        <w:t>performed,</w:t>
      </w:r>
      <w:proofErr w:type="gramEnd"/>
      <w:r w:rsidRPr="000563CE">
        <w:rPr>
          <w:rFonts w:ascii="Arial" w:eastAsia="Times New Roman" w:hAnsi="Arial" w:cs="Arial"/>
          <w:sz w:val="20"/>
          <w:szCs w:val="20"/>
          <w:lang w:val="en"/>
        </w:rPr>
        <w:t xml:space="preserve"> type not specified  </w:t>
      </w:r>
    </w:p>
    <w:p w14:paraId="7592445E" w14:textId="77777777" w:rsidR="00103453" w:rsidRPr="000563CE" w:rsidRDefault="00506297" w:rsidP="000563CE">
      <w:pPr>
        <w:spacing w:after="0" w:line="276" w:lineRule="auto"/>
        <w:divId w:val="1339845210"/>
        <w:rPr>
          <w:rFonts w:ascii="Arial" w:eastAsia="Times New Roman" w:hAnsi="Arial" w:cs="Arial"/>
          <w:sz w:val="20"/>
          <w:szCs w:val="20"/>
          <w:lang w:val="en"/>
        </w:rPr>
      </w:pPr>
      <w:r w:rsidRPr="000563CE">
        <w:rPr>
          <w:rFonts w:ascii="Arial" w:eastAsia="Times New Roman" w:hAnsi="Arial" w:cs="Arial"/>
          <w:sz w:val="20"/>
          <w:szCs w:val="20"/>
          <w:lang w:val="en"/>
        </w:rPr>
        <w:t xml:space="preserve">___ Not specified  </w:t>
      </w:r>
    </w:p>
    <w:p w14:paraId="0755B72C"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7E60D18C" w14:textId="77777777" w:rsidR="00103453" w:rsidRPr="000563CE" w:rsidRDefault="00506297" w:rsidP="000563CE">
      <w:pPr>
        <w:spacing w:after="0" w:line="276" w:lineRule="auto"/>
        <w:divId w:val="450705782"/>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SPECIMEN  </w:t>
      </w:r>
    </w:p>
    <w:p w14:paraId="6353DB66"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2314B57E" w14:textId="77777777" w:rsidR="00103453" w:rsidRPr="000563CE" w:rsidRDefault="00506297" w:rsidP="000563CE">
      <w:pPr>
        <w:spacing w:after="0" w:line="276" w:lineRule="auto"/>
        <w:divId w:val="210849783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Procedure  </w:t>
      </w:r>
    </w:p>
    <w:p w14:paraId="6C8369A7" w14:textId="77777777" w:rsidR="00103453" w:rsidRPr="000563CE" w:rsidRDefault="00506297" w:rsidP="000563CE">
      <w:pPr>
        <w:spacing w:after="0" w:line="276" w:lineRule="auto"/>
        <w:divId w:val="235165183"/>
        <w:rPr>
          <w:rFonts w:ascii="Arial" w:eastAsia="Times New Roman" w:hAnsi="Arial" w:cs="Arial"/>
          <w:sz w:val="20"/>
          <w:szCs w:val="20"/>
          <w:lang w:val="en"/>
        </w:rPr>
      </w:pPr>
      <w:r w:rsidRPr="000563CE">
        <w:rPr>
          <w:rFonts w:ascii="Arial" w:eastAsia="Times New Roman" w:hAnsi="Arial" w:cs="Arial"/>
          <w:sz w:val="20"/>
          <w:szCs w:val="20"/>
          <w:lang w:val="en"/>
        </w:rPr>
        <w:t xml:space="preserve">___ Local excision  </w:t>
      </w:r>
    </w:p>
    <w:p w14:paraId="0879256E" w14:textId="77777777" w:rsidR="00103453" w:rsidRPr="000563CE" w:rsidRDefault="00506297" w:rsidP="000563CE">
      <w:pPr>
        <w:spacing w:after="0" w:line="276" w:lineRule="auto"/>
        <w:divId w:val="878862305"/>
        <w:rPr>
          <w:rFonts w:ascii="Arial" w:eastAsia="Times New Roman" w:hAnsi="Arial" w:cs="Arial"/>
          <w:sz w:val="20"/>
          <w:szCs w:val="20"/>
          <w:lang w:val="en"/>
        </w:rPr>
      </w:pPr>
      <w:r w:rsidRPr="000563CE">
        <w:rPr>
          <w:rFonts w:ascii="Arial" w:eastAsia="Times New Roman" w:hAnsi="Arial" w:cs="Arial"/>
          <w:sz w:val="20"/>
          <w:szCs w:val="20"/>
          <w:lang w:val="en"/>
        </w:rPr>
        <w:t xml:space="preserve">___ Resection (specify type, </w:t>
      </w:r>
      <w:proofErr w:type="spellStart"/>
      <w:r w:rsidRPr="000563CE">
        <w:rPr>
          <w:rFonts w:ascii="Arial" w:eastAsia="Times New Roman" w:hAnsi="Arial" w:cs="Arial"/>
          <w:sz w:val="20"/>
          <w:szCs w:val="20"/>
          <w:lang w:val="en"/>
        </w:rPr>
        <w:t>eg.</w:t>
      </w:r>
      <w:proofErr w:type="spellEnd"/>
      <w:r w:rsidRPr="000563CE">
        <w:rPr>
          <w:rFonts w:ascii="Arial" w:eastAsia="Times New Roman" w:hAnsi="Arial" w:cs="Arial"/>
          <w:sz w:val="20"/>
          <w:szCs w:val="20"/>
          <w:lang w:val="en"/>
        </w:rPr>
        <w:t xml:space="preserve">, partial gastrectomy): _________________ </w:t>
      </w:r>
    </w:p>
    <w:p w14:paraId="2A9DA6E2" w14:textId="77777777" w:rsidR="00103453" w:rsidRPr="000563CE" w:rsidRDefault="00506297" w:rsidP="000563CE">
      <w:pPr>
        <w:spacing w:after="0" w:line="276" w:lineRule="auto"/>
        <w:divId w:val="1481843966"/>
        <w:rPr>
          <w:rFonts w:ascii="Arial" w:eastAsia="Times New Roman" w:hAnsi="Arial" w:cs="Arial"/>
          <w:sz w:val="20"/>
          <w:szCs w:val="20"/>
          <w:lang w:val="en"/>
        </w:rPr>
      </w:pPr>
      <w:r w:rsidRPr="000563CE">
        <w:rPr>
          <w:rFonts w:ascii="Arial" w:eastAsia="Times New Roman" w:hAnsi="Arial" w:cs="Arial"/>
          <w:sz w:val="20"/>
          <w:szCs w:val="20"/>
          <w:lang w:val="en"/>
        </w:rPr>
        <w:t xml:space="preserve">___ </w:t>
      </w:r>
      <w:proofErr w:type="spellStart"/>
      <w:r w:rsidRPr="000563CE">
        <w:rPr>
          <w:rFonts w:ascii="Arial" w:eastAsia="Times New Roman" w:hAnsi="Arial" w:cs="Arial"/>
          <w:sz w:val="20"/>
          <w:szCs w:val="20"/>
          <w:lang w:val="en"/>
        </w:rPr>
        <w:t>Metastasectomy</w:t>
      </w:r>
      <w:proofErr w:type="spellEnd"/>
      <w:r w:rsidRPr="000563CE">
        <w:rPr>
          <w:rFonts w:ascii="Arial" w:eastAsia="Times New Roman" w:hAnsi="Arial" w:cs="Arial"/>
          <w:sz w:val="20"/>
          <w:szCs w:val="20"/>
          <w:lang w:val="en"/>
        </w:rPr>
        <w:t xml:space="preserve">  </w:t>
      </w:r>
    </w:p>
    <w:p w14:paraId="7D17EF3C" w14:textId="77777777" w:rsidR="00103453" w:rsidRPr="000563CE" w:rsidRDefault="00506297" w:rsidP="000563CE">
      <w:pPr>
        <w:spacing w:after="0" w:line="276" w:lineRule="auto"/>
        <w:divId w:val="690226880"/>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1A41C769" w14:textId="77777777" w:rsidR="00103453" w:rsidRPr="000563CE" w:rsidRDefault="00506297" w:rsidP="000563CE">
      <w:pPr>
        <w:spacing w:after="0" w:line="276" w:lineRule="auto"/>
        <w:divId w:val="1930919507"/>
        <w:rPr>
          <w:rFonts w:ascii="Arial" w:eastAsia="Times New Roman" w:hAnsi="Arial" w:cs="Arial"/>
          <w:sz w:val="20"/>
          <w:szCs w:val="20"/>
          <w:lang w:val="en"/>
        </w:rPr>
      </w:pPr>
      <w:r w:rsidRPr="000563CE">
        <w:rPr>
          <w:rFonts w:ascii="Arial" w:eastAsia="Times New Roman" w:hAnsi="Arial" w:cs="Arial"/>
          <w:sz w:val="20"/>
          <w:szCs w:val="20"/>
          <w:lang w:val="en"/>
        </w:rPr>
        <w:t xml:space="preserve">___ Not specified  </w:t>
      </w:r>
    </w:p>
    <w:p w14:paraId="688BCF4C"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69C93BD" w14:textId="77777777" w:rsidR="00103453" w:rsidRPr="000563CE" w:rsidRDefault="00506297" w:rsidP="000563CE">
      <w:pPr>
        <w:spacing w:after="0" w:line="276" w:lineRule="auto"/>
        <w:divId w:val="1965765292"/>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TUMOR  </w:t>
      </w:r>
    </w:p>
    <w:p w14:paraId="4FDCA089"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E0790AB" w14:textId="77777777" w:rsidR="00103453" w:rsidRPr="000563CE" w:rsidRDefault="00506297" w:rsidP="000563CE">
      <w:pPr>
        <w:spacing w:after="0" w:line="276" w:lineRule="auto"/>
        <w:divId w:val="328409442"/>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Tumor Focality  </w:t>
      </w:r>
    </w:p>
    <w:p w14:paraId="6345D559" w14:textId="77777777" w:rsidR="00103453" w:rsidRPr="000563CE" w:rsidRDefault="00506297" w:rsidP="000563CE">
      <w:pPr>
        <w:spacing w:after="0" w:line="276" w:lineRule="auto"/>
        <w:divId w:val="1162089056"/>
        <w:rPr>
          <w:rFonts w:ascii="Arial" w:eastAsia="Times New Roman" w:hAnsi="Arial" w:cs="Arial"/>
          <w:sz w:val="20"/>
          <w:szCs w:val="20"/>
          <w:lang w:val="en"/>
        </w:rPr>
      </w:pPr>
      <w:r w:rsidRPr="000563CE">
        <w:rPr>
          <w:rFonts w:ascii="Arial" w:eastAsia="Times New Roman" w:hAnsi="Arial" w:cs="Arial"/>
          <w:sz w:val="20"/>
          <w:szCs w:val="20"/>
          <w:lang w:val="en"/>
        </w:rPr>
        <w:t xml:space="preserve">___ Unifocal  </w:t>
      </w:r>
    </w:p>
    <w:p w14:paraId="0916A063" w14:textId="77777777" w:rsidR="00103453" w:rsidRPr="000563CE" w:rsidRDefault="00506297" w:rsidP="000563CE">
      <w:pPr>
        <w:spacing w:after="0" w:line="276" w:lineRule="auto"/>
        <w:divId w:val="154538554"/>
        <w:rPr>
          <w:rFonts w:ascii="Arial" w:eastAsia="Times New Roman" w:hAnsi="Arial" w:cs="Arial"/>
          <w:sz w:val="20"/>
          <w:szCs w:val="20"/>
          <w:lang w:val="en"/>
        </w:rPr>
      </w:pPr>
      <w:r w:rsidRPr="000563CE">
        <w:rPr>
          <w:rFonts w:ascii="Arial" w:eastAsia="Times New Roman" w:hAnsi="Arial" w:cs="Arial"/>
          <w:sz w:val="20"/>
          <w:szCs w:val="20"/>
          <w:lang w:val="en"/>
        </w:rPr>
        <w:t xml:space="preserve">___ Multifocal  </w:t>
      </w:r>
    </w:p>
    <w:p w14:paraId="44139C67" w14:textId="77777777" w:rsidR="00103453" w:rsidRPr="000563CE" w:rsidRDefault="00506297" w:rsidP="000563CE">
      <w:pPr>
        <w:spacing w:after="0" w:line="276" w:lineRule="auto"/>
        <w:ind w:firstLine="240"/>
        <w:divId w:val="116524299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Number of Tumors  </w:t>
      </w:r>
    </w:p>
    <w:p w14:paraId="3F63FC3A" w14:textId="77777777" w:rsidR="00103453" w:rsidRPr="000563CE" w:rsidRDefault="00506297" w:rsidP="000563CE">
      <w:pPr>
        <w:spacing w:after="0" w:line="276" w:lineRule="auto"/>
        <w:ind w:firstLine="240"/>
        <w:divId w:val="153255629"/>
        <w:rPr>
          <w:rFonts w:ascii="Arial" w:eastAsia="Times New Roman" w:hAnsi="Arial" w:cs="Arial"/>
          <w:sz w:val="20"/>
          <w:szCs w:val="20"/>
          <w:lang w:val="en"/>
        </w:rPr>
      </w:pPr>
      <w:r w:rsidRPr="000563CE">
        <w:rPr>
          <w:rFonts w:ascii="Arial" w:eastAsia="Times New Roman" w:hAnsi="Arial" w:cs="Arial"/>
          <w:sz w:val="20"/>
          <w:szCs w:val="20"/>
          <w:lang w:val="en"/>
        </w:rPr>
        <w:t xml:space="preserve">___ Specify number: _________________ </w:t>
      </w:r>
    </w:p>
    <w:p w14:paraId="79D00A9E" w14:textId="77777777" w:rsidR="00103453" w:rsidRPr="000563CE" w:rsidRDefault="00506297" w:rsidP="000563CE">
      <w:pPr>
        <w:spacing w:after="0" w:line="276" w:lineRule="auto"/>
        <w:ind w:firstLine="240"/>
        <w:divId w:val="1035929352"/>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3D344F87" w14:textId="77777777" w:rsidR="00103453" w:rsidRPr="000563CE" w:rsidRDefault="00506297" w:rsidP="000563CE">
      <w:pPr>
        <w:spacing w:after="0" w:line="276" w:lineRule="auto"/>
        <w:ind w:firstLine="240"/>
        <w:divId w:val="917903232"/>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1ADBB8E6" w14:textId="77777777" w:rsidR="00103453" w:rsidRPr="000563CE" w:rsidRDefault="00506297" w:rsidP="000563CE">
      <w:pPr>
        <w:spacing w:after="0" w:line="276" w:lineRule="auto"/>
        <w:ind w:firstLine="240"/>
        <w:divId w:val="41636375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Sizes of Tumors: _________________ </w:t>
      </w:r>
    </w:p>
    <w:p w14:paraId="7A5114A3" w14:textId="77777777" w:rsidR="00103453" w:rsidRPr="000563CE" w:rsidRDefault="00506297" w:rsidP="000563CE">
      <w:pPr>
        <w:spacing w:after="0" w:line="276" w:lineRule="auto"/>
        <w:divId w:val="1282034812"/>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13919D31"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4480A89" w14:textId="69CA164E" w:rsidR="00103453" w:rsidRPr="000563CE" w:rsidRDefault="00506297" w:rsidP="000563CE">
      <w:pPr>
        <w:spacing w:after="0" w:line="276" w:lineRule="auto"/>
        <w:divId w:val="1552421273"/>
        <w:rPr>
          <w:rFonts w:ascii="Arial" w:eastAsia="Times New Roman" w:hAnsi="Arial" w:cs="Arial"/>
          <w:b/>
          <w:bCs/>
          <w:sz w:val="20"/>
          <w:szCs w:val="20"/>
          <w:lang w:val="en"/>
        </w:rPr>
      </w:pPr>
      <w:r w:rsidRPr="000563CE">
        <w:rPr>
          <w:rFonts w:ascii="Arial" w:eastAsia="Times New Roman" w:hAnsi="Arial" w:cs="Arial"/>
          <w:b/>
          <w:bCs/>
          <w:sz w:val="20"/>
          <w:szCs w:val="20"/>
          <w:lang w:val="en"/>
        </w:rPr>
        <w:t>Multiple Primary Sites (</w:t>
      </w:r>
      <w:proofErr w:type="spellStart"/>
      <w:r w:rsidRPr="000563CE">
        <w:rPr>
          <w:rFonts w:ascii="Arial" w:eastAsia="Times New Roman" w:hAnsi="Arial" w:cs="Arial"/>
          <w:b/>
          <w:bCs/>
          <w:sz w:val="20"/>
          <w:szCs w:val="20"/>
          <w:lang w:val="en"/>
        </w:rPr>
        <w:t>eg.</w:t>
      </w:r>
      <w:proofErr w:type="spellEnd"/>
      <w:r w:rsidRPr="000563CE">
        <w:rPr>
          <w:rFonts w:ascii="Arial" w:eastAsia="Times New Roman" w:hAnsi="Arial" w:cs="Arial"/>
          <w:b/>
          <w:bCs/>
          <w:sz w:val="20"/>
          <w:szCs w:val="20"/>
          <w:lang w:val="en"/>
        </w:rPr>
        <w:t xml:space="preserve">, stomach and small intestine)  </w:t>
      </w:r>
    </w:p>
    <w:p w14:paraId="6AC90A46" w14:textId="77777777" w:rsidR="00103453" w:rsidRPr="000563CE" w:rsidRDefault="00506297" w:rsidP="000563CE">
      <w:pPr>
        <w:spacing w:after="0" w:line="276" w:lineRule="auto"/>
        <w:divId w:val="979963449"/>
        <w:rPr>
          <w:rFonts w:ascii="Arial" w:eastAsia="Times New Roman" w:hAnsi="Arial" w:cs="Arial"/>
          <w:sz w:val="20"/>
          <w:szCs w:val="20"/>
          <w:lang w:val="en"/>
        </w:rPr>
      </w:pPr>
      <w:r w:rsidRPr="000563CE">
        <w:rPr>
          <w:rFonts w:ascii="Arial" w:eastAsia="Times New Roman" w:hAnsi="Arial" w:cs="Arial"/>
          <w:sz w:val="20"/>
          <w:szCs w:val="20"/>
          <w:lang w:val="en"/>
        </w:rPr>
        <w:t xml:space="preserve">___ Not applicable (no additional primary site(s) present)  </w:t>
      </w:r>
    </w:p>
    <w:p w14:paraId="3D9C1DD6" w14:textId="77777777" w:rsidR="00103453" w:rsidRPr="000563CE" w:rsidRDefault="00506297" w:rsidP="000563CE">
      <w:pPr>
        <w:spacing w:after="0" w:line="276" w:lineRule="auto"/>
        <w:divId w:val="635599107"/>
        <w:rPr>
          <w:rFonts w:ascii="Arial" w:eastAsia="Times New Roman" w:hAnsi="Arial" w:cs="Arial"/>
          <w:sz w:val="20"/>
          <w:szCs w:val="20"/>
          <w:lang w:val="en"/>
        </w:rPr>
      </w:pPr>
      <w:r w:rsidRPr="000563CE">
        <w:rPr>
          <w:rFonts w:ascii="Arial" w:eastAsia="Times New Roman" w:hAnsi="Arial" w:cs="Arial"/>
          <w:sz w:val="20"/>
          <w:szCs w:val="20"/>
          <w:lang w:val="en"/>
        </w:rPr>
        <w:t xml:space="preserve">___ Present: _________________ </w:t>
      </w:r>
    </w:p>
    <w:p w14:paraId="29315EB4" w14:textId="77777777" w:rsidR="00103453" w:rsidRPr="000563CE" w:rsidRDefault="00506297" w:rsidP="000563CE">
      <w:pPr>
        <w:spacing w:after="0" w:line="276" w:lineRule="auto"/>
        <w:divId w:val="466514384"/>
        <w:rPr>
          <w:rFonts w:ascii="Arial" w:eastAsia="Times New Roman" w:hAnsi="Arial" w:cs="Arial"/>
          <w:i/>
          <w:iCs/>
          <w:sz w:val="16"/>
          <w:szCs w:val="16"/>
          <w:lang w:val="en"/>
        </w:rPr>
      </w:pPr>
      <w:r w:rsidRPr="000563CE">
        <w:rPr>
          <w:rFonts w:ascii="Arial" w:eastAsia="Times New Roman" w:hAnsi="Arial" w:cs="Arial"/>
          <w:i/>
          <w:iCs/>
          <w:sz w:val="16"/>
          <w:szCs w:val="16"/>
          <w:lang w:val="en"/>
        </w:rPr>
        <w:t xml:space="preserve">Please complete a separate checklist for each primary site  </w:t>
      </w:r>
    </w:p>
    <w:p w14:paraId="660AEF90"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4C954ECA" w14:textId="77777777" w:rsidR="00103453" w:rsidRPr="000563CE" w:rsidRDefault="00506297" w:rsidP="000563CE">
      <w:pPr>
        <w:spacing w:after="0" w:line="276" w:lineRule="auto"/>
        <w:divId w:val="1861042313"/>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Tumor Site (Note </w:t>
      </w:r>
      <w:hyperlink w:anchor="N10831" w:history="1">
        <w:r w:rsidRPr="000563CE">
          <w:rPr>
            <w:rStyle w:val="Hyperlink"/>
            <w:rFonts w:ascii="Arial" w:eastAsia="Times New Roman" w:hAnsi="Arial" w:cs="Arial"/>
            <w:b/>
            <w:bCs/>
            <w:sz w:val="20"/>
            <w:szCs w:val="20"/>
            <w:lang w:val="en"/>
          </w:rPr>
          <w:t>A</w:t>
        </w:r>
      </w:hyperlink>
      <w:r w:rsidRPr="000563CE">
        <w:rPr>
          <w:rFonts w:ascii="Arial" w:eastAsia="Times New Roman" w:hAnsi="Arial" w:cs="Arial"/>
          <w:b/>
          <w:bCs/>
          <w:sz w:val="20"/>
          <w:szCs w:val="20"/>
          <w:lang w:val="en"/>
        </w:rPr>
        <w:t xml:space="preserve">) </w:t>
      </w:r>
    </w:p>
    <w:p w14:paraId="16FC6F4E" w14:textId="77777777" w:rsidR="00103453" w:rsidRPr="000563CE" w:rsidRDefault="00506297" w:rsidP="000563CE">
      <w:pPr>
        <w:spacing w:after="0" w:line="276" w:lineRule="auto"/>
        <w:divId w:val="1739744049"/>
        <w:rPr>
          <w:rFonts w:ascii="Arial" w:eastAsia="Times New Roman" w:hAnsi="Arial" w:cs="Arial"/>
          <w:sz w:val="20"/>
          <w:szCs w:val="20"/>
          <w:lang w:val="en"/>
        </w:rPr>
      </w:pPr>
      <w:r w:rsidRPr="000563CE">
        <w:rPr>
          <w:rFonts w:ascii="Arial" w:eastAsia="Times New Roman" w:hAnsi="Arial" w:cs="Arial"/>
          <w:sz w:val="20"/>
          <w:szCs w:val="20"/>
          <w:lang w:val="en"/>
        </w:rPr>
        <w:t xml:space="preserve">___ Esophagus (specify location): _________________ </w:t>
      </w:r>
    </w:p>
    <w:p w14:paraId="6D46C798" w14:textId="77777777" w:rsidR="00103453" w:rsidRPr="000563CE" w:rsidRDefault="00506297" w:rsidP="000563CE">
      <w:pPr>
        <w:spacing w:after="0" w:line="276" w:lineRule="auto"/>
        <w:divId w:val="2026662431"/>
        <w:rPr>
          <w:rFonts w:ascii="Arial" w:eastAsia="Times New Roman" w:hAnsi="Arial" w:cs="Arial"/>
          <w:sz w:val="20"/>
          <w:szCs w:val="20"/>
          <w:lang w:val="en"/>
        </w:rPr>
      </w:pPr>
      <w:r w:rsidRPr="000563CE">
        <w:rPr>
          <w:rFonts w:ascii="Arial" w:eastAsia="Times New Roman" w:hAnsi="Arial" w:cs="Arial"/>
          <w:sz w:val="20"/>
          <w:szCs w:val="20"/>
          <w:lang w:val="en"/>
        </w:rPr>
        <w:t xml:space="preserve">___ Gastroesophageal junction: _________________ </w:t>
      </w:r>
    </w:p>
    <w:p w14:paraId="4F63FE44" w14:textId="77777777" w:rsidR="00103453" w:rsidRPr="000563CE" w:rsidRDefault="00506297" w:rsidP="000563CE">
      <w:pPr>
        <w:spacing w:after="0" w:line="276" w:lineRule="auto"/>
        <w:divId w:val="1139490417"/>
        <w:rPr>
          <w:rFonts w:ascii="Arial" w:eastAsia="Times New Roman" w:hAnsi="Arial" w:cs="Arial"/>
          <w:sz w:val="20"/>
          <w:szCs w:val="20"/>
          <w:lang w:val="en"/>
        </w:rPr>
      </w:pPr>
      <w:r w:rsidRPr="000563CE">
        <w:rPr>
          <w:rFonts w:ascii="Arial" w:eastAsia="Times New Roman" w:hAnsi="Arial" w:cs="Arial"/>
          <w:sz w:val="20"/>
          <w:szCs w:val="20"/>
          <w:lang w:val="en"/>
        </w:rPr>
        <w:t xml:space="preserve">___ Stomach (specify location): _________________ </w:t>
      </w:r>
    </w:p>
    <w:p w14:paraId="4A1E4DD8" w14:textId="77777777" w:rsidR="00103453" w:rsidRPr="000563CE" w:rsidRDefault="00506297" w:rsidP="000563CE">
      <w:pPr>
        <w:spacing w:after="0" w:line="276" w:lineRule="auto"/>
        <w:divId w:val="130560791"/>
        <w:rPr>
          <w:rFonts w:ascii="Arial" w:eastAsia="Times New Roman" w:hAnsi="Arial" w:cs="Arial"/>
          <w:sz w:val="20"/>
          <w:szCs w:val="20"/>
          <w:lang w:val="en"/>
        </w:rPr>
      </w:pPr>
      <w:r w:rsidRPr="000563CE">
        <w:rPr>
          <w:rFonts w:ascii="Arial" w:eastAsia="Times New Roman" w:hAnsi="Arial" w:cs="Arial"/>
          <w:sz w:val="20"/>
          <w:szCs w:val="20"/>
          <w:lang w:val="en"/>
        </w:rPr>
        <w:t xml:space="preserve">___ Small intestine  </w:t>
      </w:r>
    </w:p>
    <w:p w14:paraId="079D3AD4" w14:textId="77777777" w:rsidR="00103453" w:rsidRPr="000563CE" w:rsidRDefault="00506297" w:rsidP="000563CE">
      <w:pPr>
        <w:spacing w:after="0" w:line="276" w:lineRule="auto"/>
        <w:ind w:firstLine="240"/>
        <w:divId w:val="545604657"/>
        <w:rPr>
          <w:rFonts w:ascii="Arial" w:eastAsia="Times New Roman" w:hAnsi="Arial" w:cs="Arial"/>
          <w:sz w:val="20"/>
          <w:szCs w:val="20"/>
          <w:lang w:val="en"/>
        </w:rPr>
      </w:pPr>
      <w:r w:rsidRPr="000563CE">
        <w:rPr>
          <w:rFonts w:ascii="Arial" w:eastAsia="Times New Roman" w:hAnsi="Arial" w:cs="Arial"/>
          <w:sz w:val="20"/>
          <w:szCs w:val="20"/>
          <w:lang w:val="en"/>
        </w:rPr>
        <w:t xml:space="preserve">___ Duodenum  </w:t>
      </w:r>
    </w:p>
    <w:p w14:paraId="35E684F3" w14:textId="77777777" w:rsidR="00103453" w:rsidRPr="000563CE" w:rsidRDefault="00506297" w:rsidP="000563CE">
      <w:pPr>
        <w:spacing w:after="0" w:line="276" w:lineRule="auto"/>
        <w:ind w:firstLine="240"/>
        <w:divId w:val="712654561"/>
        <w:rPr>
          <w:rFonts w:ascii="Arial" w:eastAsia="Times New Roman" w:hAnsi="Arial" w:cs="Arial"/>
          <w:sz w:val="20"/>
          <w:szCs w:val="20"/>
          <w:lang w:val="en"/>
        </w:rPr>
      </w:pPr>
      <w:r w:rsidRPr="000563CE">
        <w:rPr>
          <w:rFonts w:ascii="Arial" w:eastAsia="Times New Roman" w:hAnsi="Arial" w:cs="Arial"/>
          <w:sz w:val="20"/>
          <w:szCs w:val="20"/>
          <w:lang w:val="en"/>
        </w:rPr>
        <w:t xml:space="preserve">___ Jejunum  </w:t>
      </w:r>
    </w:p>
    <w:p w14:paraId="67871F03" w14:textId="77777777" w:rsidR="00103453" w:rsidRPr="000563CE" w:rsidRDefault="00506297" w:rsidP="000563CE">
      <w:pPr>
        <w:spacing w:after="0" w:line="276" w:lineRule="auto"/>
        <w:ind w:firstLine="240"/>
        <w:divId w:val="1162430304"/>
        <w:rPr>
          <w:rFonts w:ascii="Arial" w:eastAsia="Times New Roman" w:hAnsi="Arial" w:cs="Arial"/>
          <w:sz w:val="20"/>
          <w:szCs w:val="20"/>
          <w:lang w:val="en"/>
        </w:rPr>
      </w:pPr>
      <w:r w:rsidRPr="000563CE">
        <w:rPr>
          <w:rFonts w:ascii="Arial" w:eastAsia="Times New Roman" w:hAnsi="Arial" w:cs="Arial"/>
          <w:sz w:val="20"/>
          <w:szCs w:val="20"/>
          <w:lang w:val="en"/>
        </w:rPr>
        <w:t xml:space="preserve">___ Ileum (excluding ileocecal valve)  </w:t>
      </w:r>
    </w:p>
    <w:p w14:paraId="45BDB3E5" w14:textId="77777777" w:rsidR="00103453" w:rsidRPr="000563CE" w:rsidRDefault="00506297" w:rsidP="000563CE">
      <w:pPr>
        <w:spacing w:after="0" w:line="276" w:lineRule="auto"/>
        <w:ind w:firstLine="240"/>
        <w:divId w:val="1276017633"/>
        <w:rPr>
          <w:rFonts w:ascii="Arial" w:eastAsia="Times New Roman" w:hAnsi="Arial" w:cs="Arial"/>
          <w:sz w:val="20"/>
          <w:szCs w:val="20"/>
          <w:lang w:val="en"/>
        </w:rPr>
      </w:pPr>
      <w:r w:rsidRPr="000563CE">
        <w:rPr>
          <w:rFonts w:ascii="Arial" w:eastAsia="Times New Roman" w:hAnsi="Arial" w:cs="Arial"/>
          <w:sz w:val="20"/>
          <w:szCs w:val="20"/>
          <w:lang w:val="en"/>
        </w:rPr>
        <w:t xml:space="preserve">___ Meckel diverticulum (site of neoplasm)  </w:t>
      </w:r>
    </w:p>
    <w:p w14:paraId="19AB310F" w14:textId="77777777" w:rsidR="00103453" w:rsidRPr="000563CE" w:rsidRDefault="00506297" w:rsidP="000563CE">
      <w:pPr>
        <w:spacing w:after="0" w:line="276" w:lineRule="auto"/>
        <w:ind w:firstLine="240"/>
        <w:divId w:val="269817448"/>
        <w:rPr>
          <w:rFonts w:ascii="Arial" w:eastAsia="Times New Roman" w:hAnsi="Arial" w:cs="Arial"/>
          <w:sz w:val="20"/>
          <w:szCs w:val="20"/>
          <w:lang w:val="en"/>
        </w:rPr>
      </w:pPr>
      <w:r w:rsidRPr="000563CE">
        <w:rPr>
          <w:rFonts w:ascii="Arial" w:eastAsia="Times New Roman" w:hAnsi="Arial" w:cs="Arial"/>
          <w:sz w:val="20"/>
          <w:szCs w:val="20"/>
          <w:lang w:val="en"/>
        </w:rPr>
        <w:t xml:space="preserve">___ Small intestine, NOS  </w:t>
      </w:r>
    </w:p>
    <w:p w14:paraId="5785D042" w14:textId="77777777" w:rsidR="00103453" w:rsidRPr="000563CE" w:rsidRDefault="00506297" w:rsidP="000563CE">
      <w:pPr>
        <w:spacing w:after="0" w:line="276" w:lineRule="auto"/>
        <w:divId w:val="746193476"/>
        <w:rPr>
          <w:rFonts w:ascii="Arial" w:eastAsia="Times New Roman" w:hAnsi="Arial" w:cs="Arial"/>
          <w:sz w:val="20"/>
          <w:szCs w:val="20"/>
          <w:lang w:val="en"/>
        </w:rPr>
      </w:pPr>
      <w:r w:rsidRPr="000563CE">
        <w:rPr>
          <w:rFonts w:ascii="Arial" w:eastAsia="Times New Roman" w:hAnsi="Arial" w:cs="Arial"/>
          <w:sz w:val="20"/>
          <w:szCs w:val="20"/>
          <w:lang w:val="en"/>
        </w:rPr>
        <w:t xml:space="preserve">___ Appendix: _________________ </w:t>
      </w:r>
    </w:p>
    <w:p w14:paraId="43935C94" w14:textId="77777777" w:rsidR="00103453" w:rsidRPr="000563CE" w:rsidRDefault="00506297" w:rsidP="000563CE">
      <w:pPr>
        <w:spacing w:after="0" w:line="276" w:lineRule="auto"/>
        <w:divId w:val="59911124"/>
        <w:rPr>
          <w:rFonts w:ascii="Arial" w:eastAsia="Times New Roman" w:hAnsi="Arial" w:cs="Arial"/>
          <w:sz w:val="20"/>
          <w:szCs w:val="20"/>
          <w:lang w:val="en"/>
        </w:rPr>
      </w:pPr>
      <w:r w:rsidRPr="000563CE">
        <w:rPr>
          <w:rFonts w:ascii="Arial" w:eastAsia="Times New Roman" w:hAnsi="Arial" w:cs="Arial"/>
          <w:sz w:val="20"/>
          <w:szCs w:val="20"/>
          <w:lang w:val="en"/>
        </w:rPr>
        <w:t xml:space="preserve">___ Ileocecal valve: _________________ </w:t>
      </w:r>
    </w:p>
    <w:p w14:paraId="07536320" w14:textId="77777777" w:rsidR="00103453" w:rsidRPr="000563CE" w:rsidRDefault="00506297" w:rsidP="000563CE">
      <w:pPr>
        <w:spacing w:after="0" w:line="276" w:lineRule="auto"/>
        <w:divId w:val="117069720"/>
        <w:rPr>
          <w:rFonts w:ascii="Arial" w:eastAsia="Times New Roman" w:hAnsi="Arial" w:cs="Arial"/>
          <w:sz w:val="20"/>
          <w:szCs w:val="20"/>
          <w:lang w:val="en"/>
        </w:rPr>
      </w:pPr>
      <w:r w:rsidRPr="000563CE">
        <w:rPr>
          <w:rFonts w:ascii="Arial" w:eastAsia="Times New Roman" w:hAnsi="Arial" w:cs="Arial"/>
          <w:sz w:val="20"/>
          <w:szCs w:val="20"/>
          <w:lang w:val="en"/>
        </w:rPr>
        <w:t xml:space="preserve">___ Large intestine  </w:t>
      </w:r>
    </w:p>
    <w:p w14:paraId="250E6F6F" w14:textId="77777777" w:rsidR="00103453" w:rsidRPr="000563CE" w:rsidRDefault="00506297" w:rsidP="000563CE">
      <w:pPr>
        <w:spacing w:after="0" w:line="276" w:lineRule="auto"/>
        <w:ind w:firstLine="240"/>
        <w:divId w:val="144443391"/>
        <w:rPr>
          <w:rFonts w:ascii="Arial" w:eastAsia="Times New Roman" w:hAnsi="Arial" w:cs="Arial"/>
          <w:sz w:val="20"/>
          <w:szCs w:val="20"/>
          <w:lang w:val="en"/>
        </w:rPr>
      </w:pPr>
      <w:r w:rsidRPr="000563CE">
        <w:rPr>
          <w:rFonts w:ascii="Arial" w:eastAsia="Times New Roman" w:hAnsi="Arial" w:cs="Arial"/>
          <w:sz w:val="20"/>
          <w:szCs w:val="20"/>
          <w:lang w:val="en"/>
        </w:rPr>
        <w:t xml:space="preserve">___ Cecum  </w:t>
      </w:r>
    </w:p>
    <w:p w14:paraId="35D5C0A1" w14:textId="77777777" w:rsidR="00103453" w:rsidRPr="000563CE" w:rsidRDefault="00506297" w:rsidP="000563CE">
      <w:pPr>
        <w:spacing w:after="0" w:line="276" w:lineRule="auto"/>
        <w:ind w:firstLine="240"/>
        <w:divId w:val="1300038258"/>
        <w:rPr>
          <w:rFonts w:ascii="Arial" w:eastAsia="Times New Roman" w:hAnsi="Arial" w:cs="Arial"/>
          <w:sz w:val="20"/>
          <w:szCs w:val="20"/>
          <w:lang w:val="en"/>
        </w:rPr>
      </w:pPr>
      <w:r w:rsidRPr="000563CE">
        <w:rPr>
          <w:rFonts w:ascii="Arial" w:eastAsia="Times New Roman" w:hAnsi="Arial" w:cs="Arial"/>
          <w:sz w:val="20"/>
          <w:szCs w:val="20"/>
          <w:lang w:val="en"/>
        </w:rPr>
        <w:t xml:space="preserve">___ Ascending colon  </w:t>
      </w:r>
    </w:p>
    <w:p w14:paraId="644BA904" w14:textId="77777777" w:rsidR="00103453" w:rsidRPr="000563CE" w:rsidRDefault="00506297" w:rsidP="000563CE">
      <w:pPr>
        <w:spacing w:after="0" w:line="276" w:lineRule="auto"/>
        <w:ind w:firstLine="240"/>
        <w:divId w:val="1732580450"/>
        <w:rPr>
          <w:rFonts w:ascii="Arial" w:eastAsia="Times New Roman" w:hAnsi="Arial" w:cs="Arial"/>
          <w:sz w:val="20"/>
          <w:szCs w:val="20"/>
          <w:lang w:val="en"/>
        </w:rPr>
      </w:pPr>
      <w:r w:rsidRPr="000563CE">
        <w:rPr>
          <w:rFonts w:ascii="Arial" w:eastAsia="Times New Roman" w:hAnsi="Arial" w:cs="Arial"/>
          <w:sz w:val="20"/>
          <w:szCs w:val="20"/>
          <w:lang w:val="en"/>
        </w:rPr>
        <w:t xml:space="preserve">___ Hepatic flexure of colon  </w:t>
      </w:r>
    </w:p>
    <w:p w14:paraId="459FF810" w14:textId="77777777" w:rsidR="00103453" w:rsidRPr="000563CE" w:rsidRDefault="00506297" w:rsidP="000563CE">
      <w:pPr>
        <w:spacing w:after="0" w:line="276" w:lineRule="auto"/>
        <w:ind w:firstLine="240"/>
        <w:divId w:val="2065444622"/>
        <w:rPr>
          <w:rFonts w:ascii="Arial" w:eastAsia="Times New Roman" w:hAnsi="Arial" w:cs="Arial"/>
          <w:sz w:val="20"/>
          <w:szCs w:val="20"/>
          <w:lang w:val="en"/>
        </w:rPr>
      </w:pPr>
      <w:r w:rsidRPr="000563CE">
        <w:rPr>
          <w:rFonts w:ascii="Arial" w:eastAsia="Times New Roman" w:hAnsi="Arial" w:cs="Arial"/>
          <w:sz w:val="20"/>
          <w:szCs w:val="20"/>
          <w:lang w:val="en"/>
        </w:rPr>
        <w:t xml:space="preserve">___ Transverse colon  </w:t>
      </w:r>
    </w:p>
    <w:p w14:paraId="24FC5016" w14:textId="77777777" w:rsidR="00103453" w:rsidRPr="000563CE" w:rsidRDefault="00506297" w:rsidP="000563CE">
      <w:pPr>
        <w:spacing w:after="0" w:line="276" w:lineRule="auto"/>
        <w:ind w:firstLine="240"/>
        <w:divId w:val="1422146689"/>
        <w:rPr>
          <w:rFonts w:ascii="Arial" w:eastAsia="Times New Roman" w:hAnsi="Arial" w:cs="Arial"/>
          <w:sz w:val="20"/>
          <w:szCs w:val="20"/>
          <w:lang w:val="en"/>
        </w:rPr>
      </w:pPr>
      <w:r w:rsidRPr="000563CE">
        <w:rPr>
          <w:rFonts w:ascii="Arial" w:eastAsia="Times New Roman" w:hAnsi="Arial" w:cs="Arial"/>
          <w:sz w:val="20"/>
          <w:szCs w:val="20"/>
          <w:lang w:val="en"/>
        </w:rPr>
        <w:t xml:space="preserve">___ Splenic flexure of colon  </w:t>
      </w:r>
    </w:p>
    <w:p w14:paraId="7E992066" w14:textId="77777777" w:rsidR="00103453" w:rsidRPr="000563CE" w:rsidRDefault="00506297" w:rsidP="000563CE">
      <w:pPr>
        <w:spacing w:after="0" w:line="276" w:lineRule="auto"/>
        <w:ind w:firstLine="240"/>
        <w:divId w:val="1207597316"/>
        <w:rPr>
          <w:rFonts w:ascii="Arial" w:eastAsia="Times New Roman" w:hAnsi="Arial" w:cs="Arial"/>
          <w:sz w:val="20"/>
          <w:szCs w:val="20"/>
          <w:lang w:val="en"/>
        </w:rPr>
      </w:pPr>
      <w:r w:rsidRPr="000563CE">
        <w:rPr>
          <w:rFonts w:ascii="Arial" w:eastAsia="Times New Roman" w:hAnsi="Arial" w:cs="Arial"/>
          <w:sz w:val="20"/>
          <w:szCs w:val="20"/>
          <w:lang w:val="en"/>
        </w:rPr>
        <w:t xml:space="preserve">___ Descending colon  </w:t>
      </w:r>
    </w:p>
    <w:p w14:paraId="537CE309" w14:textId="77777777" w:rsidR="00103453" w:rsidRPr="000563CE" w:rsidRDefault="00506297" w:rsidP="000563CE">
      <w:pPr>
        <w:spacing w:after="0" w:line="276" w:lineRule="auto"/>
        <w:ind w:firstLine="240"/>
        <w:divId w:val="1161584956"/>
        <w:rPr>
          <w:rFonts w:ascii="Arial" w:eastAsia="Times New Roman" w:hAnsi="Arial" w:cs="Arial"/>
          <w:sz w:val="20"/>
          <w:szCs w:val="20"/>
          <w:lang w:val="en"/>
        </w:rPr>
      </w:pPr>
      <w:r w:rsidRPr="000563CE">
        <w:rPr>
          <w:rFonts w:ascii="Arial" w:eastAsia="Times New Roman" w:hAnsi="Arial" w:cs="Arial"/>
          <w:sz w:val="20"/>
          <w:szCs w:val="20"/>
          <w:lang w:val="en"/>
        </w:rPr>
        <w:t xml:space="preserve">___ Sigmoid colon  </w:t>
      </w:r>
    </w:p>
    <w:p w14:paraId="791EC561" w14:textId="77777777" w:rsidR="00103453" w:rsidRPr="000563CE" w:rsidRDefault="00506297" w:rsidP="000563CE">
      <w:pPr>
        <w:spacing w:after="0" w:line="276" w:lineRule="auto"/>
        <w:ind w:firstLine="240"/>
        <w:divId w:val="1620726219"/>
        <w:rPr>
          <w:rFonts w:ascii="Arial" w:eastAsia="Times New Roman" w:hAnsi="Arial" w:cs="Arial"/>
          <w:sz w:val="20"/>
          <w:szCs w:val="20"/>
          <w:lang w:val="en"/>
        </w:rPr>
      </w:pPr>
      <w:r w:rsidRPr="000563CE">
        <w:rPr>
          <w:rFonts w:ascii="Arial" w:eastAsia="Times New Roman" w:hAnsi="Arial" w:cs="Arial"/>
          <w:sz w:val="20"/>
          <w:szCs w:val="20"/>
          <w:lang w:val="en"/>
        </w:rPr>
        <w:t xml:space="preserve">___ Rectosigmoid junction: _________________ </w:t>
      </w:r>
    </w:p>
    <w:p w14:paraId="2C8716C5" w14:textId="77777777" w:rsidR="00103453" w:rsidRPr="000563CE" w:rsidRDefault="00506297" w:rsidP="000563CE">
      <w:pPr>
        <w:spacing w:after="0" w:line="276" w:lineRule="auto"/>
        <w:ind w:firstLine="240"/>
        <w:divId w:val="1986156468"/>
        <w:rPr>
          <w:rFonts w:ascii="Arial" w:eastAsia="Times New Roman" w:hAnsi="Arial" w:cs="Arial"/>
          <w:sz w:val="20"/>
          <w:szCs w:val="20"/>
          <w:lang w:val="en"/>
        </w:rPr>
      </w:pPr>
      <w:r w:rsidRPr="000563CE">
        <w:rPr>
          <w:rFonts w:ascii="Arial" w:eastAsia="Times New Roman" w:hAnsi="Arial" w:cs="Arial"/>
          <w:sz w:val="20"/>
          <w:szCs w:val="20"/>
          <w:lang w:val="en"/>
        </w:rPr>
        <w:t xml:space="preserve">___ Rectum: _________________ </w:t>
      </w:r>
    </w:p>
    <w:p w14:paraId="55815935" w14:textId="77777777" w:rsidR="00103453" w:rsidRPr="000563CE" w:rsidRDefault="00506297" w:rsidP="000563CE">
      <w:pPr>
        <w:spacing w:after="0" w:line="276" w:lineRule="auto"/>
        <w:ind w:firstLine="240"/>
        <w:divId w:val="642849846"/>
        <w:rPr>
          <w:rFonts w:ascii="Arial" w:eastAsia="Times New Roman" w:hAnsi="Arial" w:cs="Arial"/>
          <w:sz w:val="20"/>
          <w:szCs w:val="20"/>
          <w:lang w:val="en"/>
        </w:rPr>
      </w:pPr>
      <w:r w:rsidRPr="000563CE">
        <w:rPr>
          <w:rFonts w:ascii="Arial" w:eastAsia="Times New Roman" w:hAnsi="Arial" w:cs="Arial"/>
          <w:sz w:val="20"/>
          <w:szCs w:val="20"/>
          <w:lang w:val="en"/>
        </w:rPr>
        <w:t xml:space="preserve">___ Large intestine, NOS  </w:t>
      </w:r>
    </w:p>
    <w:p w14:paraId="5E4837B2" w14:textId="77777777" w:rsidR="00103453" w:rsidRPr="000563CE" w:rsidRDefault="00506297" w:rsidP="000563CE">
      <w:pPr>
        <w:spacing w:after="0" w:line="276" w:lineRule="auto"/>
        <w:divId w:val="1157107606"/>
        <w:rPr>
          <w:rFonts w:ascii="Arial" w:eastAsia="Times New Roman" w:hAnsi="Arial" w:cs="Arial"/>
          <w:sz w:val="20"/>
          <w:szCs w:val="20"/>
          <w:lang w:val="en"/>
        </w:rPr>
      </w:pPr>
      <w:r w:rsidRPr="000563CE">
        <w:rPr>
          <w:rFonts w:ascii="Arial" w:eastAsia="Times New Roman" w:hAnsi="Arial" w:cs="Arial"/>
          <w:sz w:val="20"/>
          <w:szCs w:val="20"/>
          <w:lang w:val="en"/>
        </w:rPr>
        <w:t xml:space="preserve">___ Retroperitoneum: _________________ </w:t>
      </w:r>
    </w:p>
    <w:p w14:paraId="138D81A8" w14:textId="77777777" w:rsidR="00103453" w:rsidRPr="000563CE" w:rsidRDefault="00506297" w:rsidP="000563CE">
      <w:pPr>
        <w:spacing w:after="0" w:line="276" w:lineRule="auto"/>
        <w:divId w:val="1760785977"/>
        <w:rPr>
          <w:rFonts w:ascii="Arial" w:eastAsia="Times New Roman" w:hAnsi="Arial" w:cs="Arial"/>
          <w:sz w:val="20"/>
          <w:szCs w:val="20"/>
          <w:lang w:val="en"/>
        </w:rPr>
      </w:pPr>
      <w:r w:rsidRPr="000563CE">
        <w:rPr>
          <w:rFonts w:ascii="Arial" w:eastAsia="Times New Roman" w:hAnsi="Arial" w:cs="Arial"/>
          <w:sz w:val="20"/>
          <w:szCs w:val="20"/>
          <w:lang w:val="en"/>
        </w:rPr>
        <w:t xml:space="preserve">___ Peritoneum / abdomen (specify site): _________________ </w:t>
      </w:r>
    </w:p>
    <w:p w14:paraId="36B3C347" w14:textId="77777777" w:rsidR="00103453" w:rsidRPr="000563CE" w:rsidRDefault="00506297" w:rsidP="000563CE">
      <w:pPr>
        <w:spacing w:after="0" w:line="276" w:lineRule="auto"/>
        <w:divId w:val="464007837"/>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29574BF1" w14:textId="77777777" w:rsidR="00103453" w:rsidRPr="000563CE" w:rsidRDefault="00506297" w:rsidP="000563CE">
      <w:pPr>
        <w:spacing w:after="0" w:line="276" w:lineRule="auto"/>
        <w:divId w:val="945191478"/>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15092B87" w14:textId="77777777" w:rsidR="00103453" w:rsidRPr="000563CE" w:rsidRDefault="00506297" w:rsidP="000563CE">
      <w:pPr>
        <w:spacing w:after="0" w:line="276" w:lineRule="auto"/>
        <w:divId w:val="402794511"/>
        <w:rPr>
          <w:rFonts w:ascii="Arial" w:eastAsia="Times New Roman" w:hAnsi="Arial" w:cs="Arial"/>
          <w:sz w:val="20"/>
          <w:szCs w:val="20"/>
          <w:lang w:val="en"/>
        </w:rPr>
      </w:pPr>
      <w:r w:rsidRPr="000563CE">
        <w:rPr>
          <w:rFonts w:ascii="Arial" w:eastAsia="Times New Roman" w:hAnsi="Arial" w:cs="Arial"/>
          <w:sz w:val="20"/>
          <w:szCs w:val="20"/>
          <w:lang w:val="en"/>
        </w:rPr>
        <w:t xml:space="preserve">___ Not specified  </w:t>
      </w:r>
    </w:p>
    <w:p w14:paraId="1BD79EC1"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39F21B3E" w14:textId="77777777" w:rsidR="00103453" w:rsidRPr="000563CE" w:rsidRDefault="00506297" w:rsidP="000563CE">
      <w:pPr>
        <w:spacing w:after="0" w:line="276" w:lineRule="auto"/>
        <w:divId w:val="1307006367"/>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Histologic Type  </w:t>
      </w:r>
    </w:p>
    <w:p w14:paraId="180BFE28" w14:textId="77777777" w:rsidR="00103453" w:rsidRPr="000563CE" w:rsidRDefault="00506297" w:rsidP="000563CE">
      <w:pPr>
        <w:spacing w:after="0" w:line="276" w:lineRule="auto"/>
        <w:divId w:val="1536653293"/>
        <w:rPr>
          <w:rFonts w:ascii="Arial" w:eastAsia="Times New Roman" w:hAnsi="Arial" w:cs="Arial"/>
          <w:sz w:val="20"/>
          <w:szCs w:val="20"/>
          <w:lang w:val="en"/>
        </w:rPr>
      </w:pPr>
      <w:r w:rsidRPr="000563CE">
        <w:rPr>
          <w:rFonts w:ascii="Arial" w:eastAsia="Times New Roman" w:hAnsi="Arial" w:cs="Arial"/>
          <w:sz w:val="20"/>
          <w:szCs w:val="20"/>
          <w:lang w:val="en"/>
        </w:rPr>
        <w:t xml:space="preserve">___ Gastrointestinal stromal tumor, spindle cell type  </w:t>
      </w:r>
    </w:p>
    <w:p w14:paraId="1F21F5D6" w14:textId="77777777" w:rsidR="00103453" w:rsidRPr="000563CE" w:rsidRDefault="00506297" w:rsidP="000563CE">
      <w:pPr>
        <w:spacing w:after="0" w:line="276" w:lineRule="auto"/>
        <w:divId w:val="1889802331"/>
        <w:rPr>
          <w:rFonts w:ascii="Arial" w:eastAsia="Times New Roman" w:hAnsi="Arial" w:cs="Arial"/>
          <w:sz w:val="20"/>
          <w:szCs w:val="20"/>
          <w:lang w:val="en"/>
        </w:rPr>
      </w:pPr>
      <w:r w:rsidRPr="000563CE">
        <w:rPr>
          <w:rFonts w:ascii="Arial" w:eastAsia="Times New Roman" w:hAnsi="Arial" w:cs="Arial"/>
          <w:sz w:val="20"/>
          <w:szCs w:val="20"/>
          <w:lang w:val="en"/>
        </w:rPr>
        <w:t xml:space="preserve">___ Gastrointestinal stromal tumor, epithelioid type  </w:t>
      </w:r>
    </w:p>
    <w:p w14:paraId="74E0DA25" w14:textId="77777777" w:rsidR="00103453" w:rsidRPr="000563CE" w:rsidRDefault="00506297" w:rsidP="000563CE">
      <w:pPr>
        <w:spacing w:after="0" w:line="276" w:lineRule="auto"/>
        <w:divId w:val="1569805996"/>
        <w:rPr>
          <w:rFonts w:ascii="Arial" w:eastAsia="Times New Roman" w:hAnsi="Arial" w:cs="Arial"/>
          <w:sz w:val="20"/>
          <w:szCs w:val="20"/>
          <w:lang w:val="en"/>
        </w:rPr>
      </w:pPr>
      <w:r w:rsidRPr="000563CE">
        <w:rPr>
          <w:rFonts w:ascii="Arial" w:eastAsia="Times New Roman" w:hAnsi="Arial" w:cs="Arial"/>
          <w:sz w:val="20"/>
          <w:szCs w:val="20"/>
          <w:lang w:val="en"/>
        </w:rPr>
        <w:t xml:space="preserve">___ Gastrointestinal stromal tumor, mixed  </w:t>
      </w:r>
    </w:p>
    <w:p w14:paraId="711DC19D" w14:textId="77777777" w:rsidR="00103453" w:rsidRPr="000563CE" w:rsidRDefault="00506297" w:rsidP="000563CE">
      <w:pPr>
        <w:spacing w:after="0" w:line="276" w:lineRule="auto"/>
        <w:divId w:val="866523762"/>
        <w:rPr>
          <w:rFonts w:ascii="Arial" w:eastAsia="Times New Roman" w:hAnsi="Arial" w:cs="Arial"/>
          <w:sz w:val="20"/>
          <w:szCs w:val="20"/>
          <w:lang w:val="en"/>
        </w:rPr>
      </w:pPr>
      <w:r w:rsidRPr="000563CE">
        <w:rPr>
          <w:rFonts w:ascii="Arial" w:eastAsia="Times New Roman" w:hAnsi="Arial" w:cs="Arial"/>
          <w:sz w:val="20"/>
          <w:szCs w:val="20"/>
          <w:lang w:val="en"/>
        </w:rPr>
        <w:t xml:space="preserve">___ Gastrointestinal stromal tumor, other (specify): _________________ </w:t>
      </w:r>
    </w:p>
    <w:p w14:paraId="1D998DC3" w14:textId="77777777" w:rsidR="00103453" w:rsidRPr="000563CE" w:rsidRDefault="00506297" w:rsidP="000563CE">
      <w:pPr>
        <w:spacing w:after="0" w:line="276" w:lineRule="auto"/>
        <w:ind w:firstLine="240"/>
        <w:divId w:val="66134939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+Histologic Type Comment: _________________ </w:t>
      </w:r>
    </w:p>
    <w:p w14:paraId="26E030B5"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01B95272" w14:textId="77777777" w:rsidR="00103453" w:rsidRPr="000563CE" w:rsidRDefault="00506297" w:rsidP="000563CE">
      <w:pPr>
        <w:spacing w:after="0" w:line="276" w:lineRule="auto"/>
        <w:divId w:val="2019234062"/>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Tumor Size (based on </w:t>
      </w:r>
      <w:proofErr w:type="spellStart"/>
      <w:r w:rsidRPr="000563CE">
        <w:rPr>
          <w:rFonts w:ascii="Arial" w:eastAsia="Times New Roman" w:hAnsi="Arial" w:cs="Arial"/>
          <w:b/>
          <w:bCs/>
          <w:sz w:val="20"/>
          <w:szCs w:val="20"/>
          <w:lang w:val="en"/>
        </w:rPr>
        <w:t>clinicoradiologic</w:t>
      </w:r>
      <w:proofErr w:type="spellEnd"/>
      <w:r w:rsidRPr="000563CE">
        <w:rPr>
          <w:rFonts w:ascii="Arial" w:eastAsia="Times New Roman" w:hAnsi="Arial" w:cs="Arial"/>
          <w:b/>
          <w:bCs/>
          <w:sz w:val="20"/>
          <w:szCs w:val="20"/>
          <w:lang w:val="en"/>
        </w:rPr>
        <w:t xml:space="preserve"> estimate)  </w:t>
      </w:r>
    </w:p>
    <w:p w14:paraId="3D9C85DA" w14:textId="77777777" w:rsidR="00103453" w:rsidRPr="000563CE" w:rsidRDefault="00506297" w:rsidP="000563CE">
      <w:pPr>
        <w:spacing w:after="0" w:line="276" w:lineRule="auto"/>
        <w:divId w:val="1622149761"/>
        <w:rPr>
          <w:rFonts w:ascii="Arial" w:eastAsia="Times New Roman" w:hAnsi="Arial" w:cs="Arial"/>
          <w:sz w:val="20"/>
          <w:szCs w:val="20"/>
          <w:lang w:val="en"/>
        </w:rPr>
      </w:pPr>
      <w:r w:rsidRPr="000563CE">
        <w:rPr>
          <w:rFonts w:ascii="Arial" w:eastAsia="Times New Roman" w:hAnsi="Arial" w:cs="Arial"/>
          <w:sz w:val="20"/>
          <w:szCs w:val="20"/>
          <w:lang w:val="en"/>
        </w:rPr>
        <w:t>___ Greatest dimension in Centimeters (cm): _________________ cm</w:t>
      </w:r>
    </w:p>
    <w:p w14:paraId="38C7DD01" w14:textId="77777777" w:rsidR="00103453" w:rsidRPr="000563CE" w:rsidRDefault="00506297" w:rsidP="000563CE">
      <w:pPr>
        <w:spacing w:after="0" w:line="276" w:lineRule="auto"/>
        <w:ind w:firstLine="240"/>
        <w:divId w:val="277757399"/>
        <w:rPr>
          <w:rFonts w:ascii="Arial" w:eastAsia="Times New Roman" w:hAnsi="Arial" w:cs="Arial"/>
          <w:b/>
          <w:bCs/>
          <w:sz w:val="20"/>
          <w:szCs w:val="20"/>
          <w:lang w:val="en"/>
        </w:rPr>
      </w:pPr>
      <w:r w:rsidRPr="000563CE">
        <w:rPr>
          <w:rFonts w:ascii="Arial" w:eastAsia="Times New Roman" w:hAnsi="Arial" w:cs="Arial"/>
          <w:b/>
          <w:bCs/>
          <w:sz w:val="20"/>
          <w:szCs w:val="20"/>
          <w:lang w:val="en"/>
        </w:rPr>
        <w:t>+Additional Dimension in Centimeters (cm): ____ x ____ cm</w:t>
      </w:r>
    </w:p>
    <w:p w14:paraId="667653EA" w14:textId="77777777" w:rsidR="00103453" w:rsidRPr="000563CE" w:rsidRDefault="00506297" w:rsidP="000563CE">
      <w:pPr>
        <w:spacing w:after="0" w:line="276" w:lineRule="auto"/>
        <w:divId w:val="1764497603"/>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(explain): _________________ </w:t>
      </w:r>
    </w:p>
    <w:p w14:paraId="2DB45740" w14:textId="77777777" w:rsidR="000563CE" w:rsidRDefault="000563CE" w:rsidP="000563CE">
      <w:pPr>
        <w:spacing w:after="0" w:line="276" w:lineRule="auto"/>
        <w:divId w:val="2049604885"/>
        <w:rPr>
          <w:rFonts w:ascii="Arial" w:eastAsia="Times New Roman" w:hAnsi="Arial" w:cs="Arial"/>
          <w:sz w:val="20"/>
          <w:szCs w:val="20"/>
          <w:lang w:val="en"/>
        </w:rPr>
      </w:pPr>
    </w:p>
    <w:p w14:paraId="2CBBF210" w14:textId="77777777" w:rsidR="000563CE" w:rsidRDefault="000563CE">
      <w:pPr>
        <w:rPr>
          <w:rFonts w:ascii="Arial" w:eastAsia="Times New Roman" w:hAnsi="Arial" w:cs="Arial"/>
          <w:b/>
          <w:bCs/>
          <w:sz w:val="20"/>
          <w:szCs w:val="20"/>
          <w:lang w:val="en"/>
        </w:rPr>
      </w:pPr>
      <w:r>
        <w:rPr>
          <w:rFonts w:ascii="Arial" w:eastAsia="Times New Roman" w:hAnsi="Arial" w:cs="Arial"/>
          <w:b/>
          <w:bCs/>
          <w:sz w:val="20"/>
          <w:szCs w:val="20"/>
          <w:lang w:val="en"/>
        </w:rPr>
        <w:lastRenderedPageBreak/>
        <w:br w:type="page"/>
      </w:r>
    </w:p>
    <w:p w14:paraId="57E09111" w14:textId="02706414" w:rsidR="00103453" w:rsidRPr="000563CE" w:rsidRDefault="00506297" w:rsidP="000563CE">
      <w:pPr>
        <w:spacing w:after="0" w:line="276" w:lineRule="auto"/>
        <w:divId w:val="2049604885"/>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Mitotic Rate (Note </w:t>
      </w:r>
      <w:hyperlink w:anchor="N10832" w:history="1">
        <w:r w:rsidRPr="000563CE">
          <w:rPr>
            <w:rStyle w:val="Hyperlink"/>
            <w:rFonts w:ascii="Arial" w:eastAsia="Times New Roman" w:hAnsi="Arial" w:cs="Arial"/>
            <w:b/>
            <w:bCs/>
            <w:sz w:val="20"/>
            <w:szCs w:val="20"/>
            <w:lang w:val="en"/>
          </w:rPr>
          <w:t>B</w:t>
        </w:r>
      </w:hyperlink>
      <w:r w:rsidRPr="000563CE">
        <w:rPr>
          <w:rFonts w:ascii="Arial" w:eastAsia="Times New Roman" w:hAnsi="Arial" w:cs="Arial"/>
          <w:b/>
          <w:bCs/>
          <w:sz w:val="20"/>
          <w:szCs w:val="20"/>
          <w:lang w:val="en"/>
        </w:rPr>
        <w:t xml:space="preserve">) </w:t>
      </w:r>
    </w:p>
    <w:p w14:paraId="5D2A169C" w14:textId="77777777" w:rsidR="00103453" w:rsidRPr="000563CE" w:rsidRDefault="00506297" w:rsidP="000563CE">
      <w:pPr>
        <w:spacing w:after="0" w:line="276" w:lineRule="auto"/>
        <w:divId w:val="915092805"/>
        <w:rPr>
          <w:rFonts w:ascii="Arial" w:eastAsia="Times New Roman" w:hAnsi="Arial" w:cs="Arial"/>
          <w:i/>
          <w:iCs/>
          <w:sz w:val="16"/>
          <w:szCs w:val="16"/>
          <w:lang w:val="en"/>
        </w:rPr>
      </w:pPr>
      <w:r w:rsidRPr="000563CE">
        <w:rPr>
          <w:rFonts w:ascii="Arial" w:eastAsia="Times New Roman" w:hAnsi="Arial" w:cs="Arial"/>
          <w:i/>
          <w:iCs/>
          <w:sz w:val="16"/>
          <w:szCs w:val="16"/>
          <w:lang w:val="en"/>
        </w:rPr>
        <w:t xml:space="preserve">The mitotic rate should be determined in 5 mm2 of tumor. With the use of older model microscopes, 50 HPF is equivalent to 5 mm2. Most modern microscopes with wider fields require approximately 20 to 25 HPF to encompass 5 mm2. If necessary, please measure a field of view to accurately determine actual number of fields required to be counted on individual microscopes to encompass 5 mm2.  </w:t>
      </w:r>
    </w:p>
    <w:p w14:paraId="32B24BEB" w14:textId="77777777" w:rsidR="00103453" w:rsidRPr="000563CE" w:rsidRDefault="00506297" w:rsidP="000563CE">
      <w:pPr>
        <w:spacing w:after="0" w:line="276" w:lineRule="auto"/>
        <w:divId w:val="936987384"/>
        <w:rPr>
          <w:rFonts w:ascii="Arial" w:eastAsia="Times New Roman" w:hAnsi="Arial" w:cs="Arial"/>
          <w:sz w:val="20"/>
          <w:szCs w:val="20"/>
          <w:lang w:val="en"/>
        </w:rPr>
      </w:pPr>
      <w:r w:rsidRPr="000563CE">
        <w:rPr>
          <w:rFonts w:ascii="Arial" w:eastAsia="Times New Roman" w:hAnsi="Arial" w:cs="Arial"/>
          <w:sz w:val="20"/>
          <w:szCs w:val="20"/>
          <w:lang w:val="en"/>
        </w:rPr>
        <w:t>___ Specify mitotic rate per 5 mm2: _________________ mitoses per 5 mm2</w:t>
      </w:r>
    </w:p>
    <w:p w14:paraId="7D1749C3" w14:textId="77777777" w:rsidR="00103453" w:rsidRPr="000563CE" w:rsidRDefault="00506297" w:rsidP="000563CE">
      <w:pPr>
        <w:spacing w:after="0" w:line="276" w:lineRule="auto"/>
        <w:divId w:val="910314063"/>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0175C46A" w14:textId="77777777" w:rsidR="00103453" w:rsidRPr="000563CE" w:rsidRDefault="00506297" w:rsidP="000563CE">
      <w:pPr>
        <w:spacing w:after="0" w:line="276" w:lineRule="auto"/>
        <w:divId w:val="1774931375"/>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(explain): _________________ </w:t>
      </w:r>
    </w:p>
    <w:p w14:paraId="1DFCD2AD"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072B0B39" w14:textId="77777777" w:rsidR="00103453" w:rsidRPr="000563CE" w:rsidRDefault="00506297" w:rsidP="000563CE">
      <w:pPr>
        <w:spacing w:after="0" w:line="276" w:lineRule="auto"/>
        <w:divId w:val="1251894158"/>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Histologic Grade (Note </w:t>
      </w:r>
      <w:hyperlink w:anchor="N10832" w:history="1">
        <w:r w:rsidRPr="000563CE">
          <w:rPr>
            <w:rStyle w:val="Hyperlink"/>
            <w:rFonts w:ascii="Arial" w:eastAsia="Times New Roman" w:hAnsi="Arial" w:cs="Arial"/>
            <w:b/>
            <w:bCs/>
            <w:sz w:val="20"/>
            <w:szCs w:val="20"/>
            <w:lang w:val="en"/>
          </w:rPr>
          <w:t>B</w:t>
        </w:r>
      </w:hyperlink>
      <w:r w:rsidRPr="000563CE">
        <w:rPr>
          <w:rFonts w:ascii="Arial" w:eastAsia="Times New Roman" w:hAnsi="Arial" w:cs="Arial"/>
          <w:b/>
          <w:bCs/>
          <w:sz w:val="20"/>
          <w:szCs w:val="20"/>
          <w:lang w:val="en"/>
        </w:rPr>
        <w:t xml:space="preserve">) </w:t>
      </w:r>
    </w:p>
    <w:p w14:paraId="195A368E" w14:textId="77777777" w:rsidR="00103453" w:rsidRPr="000563CE" w:rsidRDefault="00506297" w:rsidP="000563CE">
      <w:pPr>
        <w:spacing w:after="0" w:line="276" w:lineRule="auto"/>
        <w:divId w:val="1783762588"/>
        <w:rPr>
          <w:rFonts w:ascii="Arial" w:eastAsia="Times New Roman" w:hAnsi="Arial" w:cs="Arial"/>
          <w:sz w:val="20"/>
          <w:szCs w:val="20"/>
          <w:lang w:val="en"/>
        </w:rPr>
      </w:pPr>
      <w:r w:rsidRPr="000563CE">
        <w:rPr>
          <w:rFonts w:ascii="Arial" w:eastAsia="Times New Roman" w:hAnsi="Arial" w:cs="Arial"/>
          <w:sz w:val="20"/>
          <w:szCs w:val="20"/>
          <w:lang w:val="en"/>
        </w:rPr>
        <w:t xml:space="preserve">___ G1, low grade (mitotic rate less than or equal to 5 per 5 mm2)  </w:t>
      </w:r>
    </w:p>
    <w:p w14:paraId="34EBA131" w14:textId="77777777" w:rsidR="00103453" w:rsidRPr="000563CE" w:rsidRDefault="00506297" w:rsidP="000563CE">
      <w:pPr>
        <w:spacing w:after="0" w:line="276" w:lineRule="auto"/>
        <w:divId w:val="1944461422"/>
        <w:rPr>
          <w:rFonts w:ascii="Arial" w:eastAsia="Times New Roman" w:hAnsi="Arial" w:cs="Arial"/>
          <w:sz w:val="20"/>
          <w:szCs w:val="20"/>
          <w:lang w:val="en"/>
        </w:rPr>
      </w:pPr>
      <w:r w:rsidRPr="000563CE">
        <w:rPr>
          <w:rFonts w:ascii="Arial" w:eastAsia="Times New Roman" w:hAnsi="Arial" w:cs="Arial"/>
          <w:sz w:val="20"/>
          <w:szCs w:val="20"/>
          <w:lang w:val="en"/>
        </w:rPr>
        <w:t xml:space="preserve">___ G2, high grade (mitotic rate greater than 5 per 5 mm2)  </w:t>
      </w:r>
    </w:p>
    <w:p w14:paraId="4E93AE74" w14:textId="77777777" w:rsidR="00103453" w:rsidRPr="000563CE" w:rsidRDefault="00506297" w:rsidP="000563CE">
      <w:pPr>
        <w:spacing w:after="0" w:line="276" w:lineRule="auto"/>
        <w:divId w:val="456801133"/>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12986B94" w14:textId="77777777" w:rsidR="00103453" w:rsidRPr="000563CE" w:rsidRDefault="00506297" w:rsidP="000563CE">
      <w:pPr>
        <w:spacing w:after="0" w:line="276" w:lineRule="auto"/>
        <w:divId w:val="1388532006"/>
        <w:rPr>
          <w:rFonts w:ascii="Arial" w:eastAsia="Times New Roman" w:hAnsi="Arial" w:cs="Arial"/>
          <w:sz w:val="20"/>
          <w:szCs w:val="20"/>
          <w:lang w:val="en"/>
        </w:rPr>
      </w:pPr>
      <w:r w:rsidRPr="000563CE">
        <w:rPr>
          <w:rFonts w:ascii="Arial" w:eastAsia="Times New Roman" w:hAnsi="Arial" w:cs="Arial"/>
          <w:sz w:val="20"/>
          <w:szCs w:val="20"/>
          <w:lang w:val="en"/>
        </w:rPr>
        <w:t xml:space="preserve">___ GX, cannot be assessed: _________________ </w:t>
      </w:r>
    </w:p>
    <w:p w14:paraId="7C63B6DF"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186B8C5D" w14:textId="77777777" w:rsidR="00103453" w:rsidRPr="000563CE" w:rsidRDefault="00506297" w:rsidP="000563CE">
      <w:pPr>
        <w:spacing w:after="0" w:line="276" w:lineRule="auto"/>
        <w:divId w:val="1366560081"/>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+Necrosis  </w:t>
      </w:r>
    </w:p>
    <w:p w14:paraId="70F48F4B" w14:textId="77777777" w:rsidR="00103453" w:rsidRPr="000563CE" w:rsidRDefault="00506297" w:rsidP="000563CE">
      <w:pPr>
        <w:spacing w:after="0" w:line="276" w:lineRule="auto"/>
        <w:divId w:val="1550651061"/>
        <w:rPr>
          <w:rFonts w:ascii="Arial" w:eastAsia="Times New Roman" w:hAnsi="Arial" w:cs="Arial"/>
          <w:sz w:val="20"/>
          <w:szCs w:val="20"/>
          <w:lang w:val="en"/>
        </w:rPr>
      </w:pPr>
      <w:r w:rsidRPr="000563CE">
        <w:rPr>
          <w:rFonts w:ascii="Arial" w:eastAsia="Times New Roman" w:hAnsi="Arial" w:cs="Arial"/>
          <w:sz w:val="20"/>
          <w:szCs w:val="20"/>
          <w:lang w:val="en"/>
        </w:rPr>
        <w:t xml:space="preserve">___ Not identified  </w:t>
      </w:r>
    </w:p>
    <w:p w14:paraId="712A2355" w14:textId="77777777" w:rsidR="00103453" w:rsidRPr="000563CE" w:rsidRDefault="00506297" w:rsidP="000563CE">
      <w:pPr>
        <w:spacing w:after="0" w:line="276" w:lineRule="auto"/>
        <w:divId w:val="1116409827"/>
        <w:rPr>
          <w:rFonts w:ascii="Arial" w:eastAsia="Times New Roman" w:hAnsi="Arial" w:cs="Arial"/>
          <w:sz w:val="20"/>
          <w:szCs w:val="20"/>
          <w:lang w:val="en"/>
        </w:rPr>
      </w:pPr>
      <w:r w:rsidRPr="000563CE">
        <w:rPr>
          <w:rFonts w:ascii="Arial" w:eastAsia="Times New Roman" w:hAnsi="Arial" w:cs="Arial"/>
          <w:sz w:val="20"/>
          <w:szCs w:val="20"/>
          <w:lang w:val="en"/>
        </w:rPr>
        <w:t xml:space="preserve">___ Present  </w:t>
      </w:r>
    </w:p>
    <w:p w14:paraId="789A7414" w14:textId="77777777" w:rsidR="00103453" w:rsidRPr="000563CE" w:rsidRDefault="00506297" w:rsidP="000563CE">
      <w:pPr>
        <w:spacing w:after="0" w:line="276" w:lineRule="auto"/>
        <w:ind w:firstLine="240"/>
        <w:divId w:val="30856282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+Extent of Necrosis  </w:t>
      </w:r>
    </w:p>
    <w:p w14:paraId="58641B60" w14:textId="77777777" w:rsidR="00103453" w:rsidRPr="000563CE" w:rsidRDefault="00506297" w:rsidP="000563CE">
      <w:pPr>
        <w:spacing w:after="0" w:line="276" w:lineRule="auto"/>
        <w:ind w:firstLine="240"/>
        <w:divId w:val="47726361"/>
        <w:rPr>
          <w:rFonts w:ascii="Arial" w:eastAsia="Times New Roman" w:hAnsi="Arial" w:cs="Arial"/>
          <w:sz w:val="20"/>
          <w:szCs w:val="20"/>
          <w:lang w:val="en"/>
        </w:rPr>
      </w:pPr>
      <w:r w:rsidRPr="000563CE">
        <w:rPr>
          <w:rFonts w:ascii="Arial" w:eastAsia="Times New Roman" w:hAnsi="Arial" w:cs="Arial"/>
          <w:sz w:val="20"/>
          <w:szCs w:val="20"/>
          <w:lang w:val="en"/>
        </w:rPr>
        <w:t>___ Specify percentage: _________________ %</w:t>
      </w:r>
    </w:p>
    <w:p w14:paraId="137B1250" w14:textId="77777777" w:rsidR="00103453" w:rsidRPr="000563CE" w:rsidRDefault="00506297" w:rsidP="000563CE">
      <w:pPr>
        <w:spacing w:after="0" w:line="276" w:lineRule="auto"/>
        <w:ind w:firstLine="240"/>
        <w:divId w:val="1098332937"/>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737A31C5" w14:textId="77777777" w:rsidR="00103453" w:rsidRPr="000563CE" w:rsidRDefault="00506297" w:rsidP="000563CE">
      <w:pPr>
        <w:spacing w:after="0" w:line="276" w:lineRule="auto"/>
        <w:ind w:firstLine="240"/>
        <w:divId w:val="1837070459"/>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31D440F0" w14:textId="77777777" w:rsidR="00103453" w:rsidRPr="000563CE" w:rsidRDefault="00506297" w:rsidP="000563CE">
      <w:pPr>
        <w:spacing w:after="0" w:line="276" w:lineRule="auto"/>
        <w:divId w:val="763769532"/>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36CC0018"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4B2C6871" w14:textId="77777777" w:rsidR="00103453" w:rsidRPr="000563CE" w:rsidRDefault="00506297" w:rsidP="000563CE">
      <w:pPr>
        <w:spacing w:after="0" w:line="276" w:lineRule="auto"/>
        <w:divId w:val="1849824912"/>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Treatment Effect (Note </w:t>
      </w:r>
      <w:hyperlink w:anchor="N10837" w:history="1">
        <w:r w:rsidRPr="000563CE">
          <w:rPr>
            <w:rStyle w:val="Hyperlink"/>
            <w:rFonts w:ascii="Arial" w:eastAsia="Times New Roman" w:hAnsi="Arial" w:cs="Arial"/>
            <w:b/>
            <w:bCs/>
            <w:sz w:val="20"/>
            <w:szCs w:val="20"/>
            <w:lang w:val="en"/>
          </w:rPr>
          <w:t>C</w:t>
        </w:r>
      </w:hyperlink>
      <w:r w:rsidRPr="000563CE">
        <w:rPr>
          <w:rFonts w:ascii="Arial" w:eastAsia="Times New Roman" w:hAnsi="Arial" w:cs="Arial"/>
          <w:b/>
          <w:bCs/>
          <w:sz w:val="20"/>
          <w:szCs w:val="20"/>
          <w:lang w:val="en"/>
        </w:rPr>
        <w:t xml:space="preserve">) </w:t>
      </w:r>
    </w:p>
    <w:p w14:paraId="01AF9B16" w14:textId="77777777" w:rsidR="00103453" w:rsidRPr="000563CE" w:rsidRDefault="00506297" w:rsidP="000563CE">
      <w:pPr>
        <w:spacing w:after="0" w:line="276" w:lineRule="auto"/>
        <w:divId w:val="594633531"/>
        <w:rPr>
          <w:rFonts w:ascii="Arial" w:eastAsia="Times New Roman" w:hAnsi="Arial" w:cs="Arial"/>
          <w:sz w:val="20"/>
          <w:szCs w:val="20"/>
          <w:lang w:val="en"/>
        </w:rPr>
      </w:pPr>
      <w:r w:rsidRPr="000563CE">
        <w:rPr>
          <w:rFonts w:ascii="Arial" w:eastAsia="Times New Roman" w:hAnsi="Arial" w:cs="Arial"/>
          <w:sz w:val="20"/>
          <w:szCs w:val="20"/>
          <w:lang w:val="en"/>
        </w:rPr>
        <w:t xml:space="preserve">___ No known presurgical therapy  </w:t>
      </w:r>
    </w:p>
    <w:p w14:paraId="48DD3AE9" w14:textId="77777777" w:rsidR="00103453" w:rsidRPr="000563CE" w:rsidRDefault="00506297" w:rsidP="000563CE">
      <w:pPr>
        <w:spacing w:after="0" w:line="276" w:lineRule="auto"/>
        <w:divId w:val="1837569738"/>
        <w:rPr>
          <w:rFonts w:ascii="Arial" w:eastAsia="Times New Roman" w:hAnsi="Arial" w:cs="Arial"/>
          <w:sz w:val="20"/>
          <w:szCs w:val="20"/>
          <w:lang w:val="en"/>
        </w:rPr>
      </w:pPr>
      <w:r w:rsidRPr="000563CE">
        <w:rPr>
          <w:rFonts w:ascii="Arial" w:eastAsia="Times New Roman" w:hAnsi="Arial" w:cs="Arial"/>
          <w:sz w:val="20"/>
          <w:szCs w:val="20"/>
          <w:lang w:val="en"/>
        </w:rPr>
        <w:t xml:space="preserve">___ Not identified  </w:t>
      </w:r>
    </w:p>
    <w:p w14:paraId="6A29E505" w14:textId="77777777" w:rsidR="00103453" w:rsidRPr="000563CE" w:rsidRDefault="00506297" w:rsidP="000563CE">
      <w:pPr>
        <w:spacing w:after="0" w:line="276" w:lineRule="auto"/>
        <w:divId w:val="1694840602"/>
        <w:rPr>
          <w:rFonts w:ascii="Arial" w:eastAsia="Times New Roman" w:hAnsi="Arial" w:cs="Arial"/>
          <w:sz w:val="20"/>
          <w:szCs w:val="20"/>
          <w:lang w:val="en"/>
        </w:rPr>
      </w:pPr>
      <w:r w:rsidRPr="000563CE">
        <w:rPr>
          <w:rFonts w:ascii="Arial" w:eastAsia="Times New Roman" w:hAnsi="Arial" w:cs="Arial"/>
          <w:sz w:val="20"/>
          <w:szCs w:val="20"/>
          <w:lang w:val="en"/>
        </w:rPr>
        <w:t xml:space="preserve">___ Present  </w:t>
      </w:r>
    </w:p>
    <w:p w14:paraId="6443E2A1" w14:textId="77777777" w:rsidR="00103453" w:rsidRPr="000563CE" w:rsidRDefault="00506297" w:rsidP="000563CE">
      <w:pPr>
        <w:spacing w:after="0" w:line="276" w:lineRule="auto"/>
        <w:ind w:firstLine="240"/>
        <w:divId w:val="14306606"/>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+Percentage of Viable Tumor  </w:t>
      </w:r>
    </w:p>
    <w:p w14:paraId="1B5A3752" w14:textId="77777777" w:rsidR="00103453" w:rsidRPr="000563CE" w:rsidRDefault="00506297" w:rsidP="000563CE">
      <w:pPr>
        <w:spacing w:after="0" w:line="276" w:lineRule="auto"/>
        <w:ind w:firstLine="240"/>
        <w:divId w:val="14578219"/>
        <w:rPr>
          <w:rFonts w:ascii="Arial" w:eastAsia="Times New Roman" w:hAnsi="Arial" w:cs="Arial"/>
          <w:sz w:val="20"/>
          <w:szCs w:val="20"/>
          <w:lang w:val="en"/>
        </w:rPr>
      </w:pPr>
      <w:r w:rsidRPr="000563CE">
        <w:rPr>
          <w:rFonts w:ascii="Arial" w:eastAsia="Times New Roman" w:hAnsi="Arial" w:cs="Arial"/>
          <w:sz w:val="20"/>
          <w:szCs w:val="20"/>
          <w:lang w:val="en"/>
        </w:rPr>
        <w:t>___ Specify percentage: _________________ %</w:t>
      </w:r>
    </w:p>
    <w:p w14:paraId="6F090FCA" w14:textId="77777777" w:rsidR="00103453" w:rsidRPr="000563CE" w:rsidRDefault="00506297" w:rsidP="000563CE">
      <w:pPr>
        <w:spacing w:after="0" w:line="276" w:lineRule="auto"/>
        <w:ind w:firstLine="240"/>
        <w:divId w:val="92172771"/>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49AFB1C4" w14:textId="77777777" w:rsidR="00103453" w:rsidRPr="000563CE" w:rsidRDefault="00506297" w:rsidP="000563CE">
      <w:pPr>
        <w:spacing w:after="0" w:line="276" w:lineRule="auto"/>
        <w:ind w:firstLine="240"/>
        <w:divId w:val="1219318941"/>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74438FEE" w14:textId="77777777" w:rsidR="00103453" w:rsidRPr="000563CE" w:rsidRDefault="00506297" w:rsidP="000563CE">
      <w:pPr>
        <w:spacing w:after="0" w:line="276" w:lineRule="auto"/>
        <w:divId w:val="565842347"/>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5EF59498"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0E52843B" w14:textId="77777777" w:rsidR="00103453" w:rsidRPr="000563CE" w:rsidRDefault="00506297" w:rsidP="000563CE">
      <w:pPr>
        <w:spacing w:after="0" w:line="276" w:lineRule="auto"/>
        <w:divId w:val="1603996331"/>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Risk Assessment (Note </w:t>
      </w:r>
      <w:hyperlink w:anchor="N10833" w:history="1">
        <w:r w:rsidRPr="000563CE">
          <w:rPr>
            <w:rStyle w:val="Hyperlink"/>
            <w:rFonts w:ascii="Arial" w:eastAsia="Times New Roman" w:hAnsi="Arial" w:cs="Arial"/>
            <w:b/>
            <w:bCs/>
            <w:sz w:val="20"/>
            <w:szCs w:val="20"/>
            <w:lang w:val="en"/>
          </w:rPr>
          <w:t>D</w:t>
        </w:r>
      </w:hyperlink>
      <w:r w:rsidRPr="000563CE">
        <w:rPr>
          <w:rFonts w:ascii="Arial" w:eastAsia="Times New Roman" w:hAnsi="Arial" w:cs="Arial"/>
          <w:b/>
          <w:bCs/>
          <w:sz w:val="20"/>
          <w:szCs w:val="20"/>
          <w:lang w:val="en"/>
        </w:rPr>
        <w:t xml:space="preserve">) </w:t>
      </w:r>
    </w:p>
    <w:p w14:paraId="0EA78C53" w14:textId="77777777" w:rsidR="00103453" w:rsidRPr="000563CE" w:rsidRDefault="00506297" w:rsidP="000563CE">
      <w:pPr>
        <w:spacing w:after="0" w:line="276" w:lineRule="auto"/>
        <w:divId w:val="1133400935"/>
        <w:rPr>
          <w:rFonts w:ascii="Arial" w:eastAsia="Times New Roman" w:hAnsi="Arial" w:cs="Arial"/>
          <w:sz w:val="20"/>
          <w:szCs w:val="20"/>
          <w:lang w:val="en"/>
        </w:rPr>
      </w:pPr>
      <w:r w:rsidRPr="000563CE">
        <w:rPr>
          <w:rFonts w:ascii="Arial" w:eastAsia="Times New Roman" w:hAnsi="Arial" w:cs="Arial"/>
          <w:sz w:val="20"/>
          <w:szCs w:val="20"/>
          <w:lang w:val="en"/>
        </w:rPr>
        <w:t xml:space="preserve">___ None  </w:t>
      </w:r>
    </w:p>
    <w:p w14:paraId="4CBF0B2B" w14:textId="77777777" w:rsidR="00103453" w:rsidRPr="000563CE" w:rsidRDefault="00506297" w:rsidP="000563CE">
      <w:pPr>
        <w:spacing w:after="0" w:line="276" w:lineRule="auto"/>
        <w:divId w:val="930243141"/>
        <w:rPr>
          <w:rFonts w:ascii="Arial" w:eastAsia="Times New Roman" w:hAnsi="Arial" w:cs="Arial"/>
          <w:sz w:val="20"/>
          <w:szCs w:val="20"/>
          <w:lang w:val="en"/>
        </w:rPr>
      </w:pPr>
      <w:r w:rsidRPr="000563CE">
        <w:rPr>
          <w:rFonts w:ascii="Arial" w:eastAsia="Times New Roman" w:hAnsi="Arial" w:cs="Arial"/>
          <w:sz w:val="20"/>
          <w:szCs w:val="20"/>
          <w:lang w:val="en"/>
        </w:rPr>
        <w:t xml:space="preserve">___ Very low risk  </w:t>
      </w:r>
    </w:p>
    <w:p w14:paraId="581C413E" w14:textId="77777777" w:rsidR="00103453" w:rsidRPr="000563CE" w:rsidRDefault="00506297" w:rsidP="000563CE">
      <w:pPr>
        <w:spacing w:after="0" w:line="276" w:lineRule="auto"/>
        <w:divId w:val="685448965"/>
        <w:rPr>
          <w:rFonts w:ascii="Arial" w:eastAsia="Times New Roman" w:hAnsi="Arial" w:cs="Arial"/>
          <w:sz w:val="20"/>
          <w:szCs w:val="20"/>
          <w:lang w:val="en"/>
        </w:rPr>
      </w:pPr>
      <w:r w:rsidRPr="000563CE">
        <w:rPr>
          <w:rFonts w:ascii="Arial" w:eastAsia="Times New Roman" w:hAnsi="Arial" w:cs="Arial"/>
          <w:sz w:val="20"/>
          <w:szCs w:val="20"/>
          <w:lang w:val="en"/>
        </w:rPr>
        <w:t xml:space="preserve">___ Low risk  </w:t>
      </w:r>
    </w:p>
    <w:p w14:paraId="4EFFD272" w14:textId="77777777" w:rsidR="00103453" w:rsidRPr="000563CE" w:rsidRDefault="00506297" w:rsidP="000563CE">
      <w:pPr>
        <w:spacing w:after="0" w:line="276" w:lineRule="auto"/>
        <w:divId w:val="296642049"/>
        <w:rPr>
          <w:rFonts w:ascii="Arial" w:eastAsia="Times New Roman" w:hAnsi="Arial" w:cs="Arial"/>
          <w:sz w:val="20"/>
          <w:szCs w:val="20"/>
          <w:lang w:val="en"/>
        </w:rPr>
      </w:pPr>
      <w:r w:rsidRPr="000563CE">
        <w:rPr>
          <w:rFonts w:ascii="Arial" w:eastAsia="Times New Roman" w:hAnsi="Arial" w:cs="Arial"/>
          <w:sz w:val="20"/>
          <w:szCs w:val="20"/>
          <w:lang w:val="en"/>
        </w:rPr>
        <w:t xml:space="preserve">___ Moderate risk  </w:t>
      </w:r>
    </w:p>
    <w:p w14:paraId="473940F8" w14:textId="77777777" w:rsidR="00103453" w:rsidRPr="000563CE" w:rsidRDefault="00506297" w:rsidP="000563CE">
      <w:pPr>
        <w:spacing w:after="0" w:line="276" w:lineRule="auto"/>
        <w:divId w:val="1403061875"/>
        <w:rPr>
          <w:rFonts w:ascii="Arial" w:eastAsia="Times New Roman" w:hAnsi="Arial" w:cs="Arial"/>
          <w:sz w:val="20"/>
          <w:szCs w:val="20"/>
          <w:lang w:val="en"/>
        </w:rPr>
      </w:pPr>
      <w:r w:rsidRPr="000563CE">
        <w:rPr>
          <w:rFonts w:ascii="Arial" w:eastAsia="Times New Roman" w:hAnsi="Arial" w:cs="Arial"/>
          <w:sz w:val="20"/>
          <w:szCs w:val="20"/>
          <w:lang w:val="en"/>
        </w:rPr>
        <w:t xml:space="preserve">___ High risk  </w:t>
      </w:r>
    </w:p>
    <w:p w14:paraId="7A7E56F6" w14:textId="77777777" w:rsidR="00103453" w:rsidRPr="000563CE" w:rsidRDefault="00506297" w:rsidP="000563CE">
      <w:pPr>
        <w:spacing w:after="0" w:line="276" w:lineRule="auto"/>
        <w:divId w:val="1760757884"/>
        <w:rPr>
          <w:rFonts w:ascii="Arial" w:eastAsia="Times New Roman" w:hAnsi="Arial" w:cs="Arial"/>
          <w:sz w:val="20"/>
          <w:szCs w:val="20"/>
          <w:lang w:val="en"/>
        </w:rPr>
      </w:pPr>
      <w:r w:rsidRPr="000563CE">
        <w:rPr>
          <w:rFonts w:ascii="Arial" w:eastAsia="Times New Roman" w:hAnsi="Arial" w:cs="Arial"/>
          <w:sz w:val="20"/>
          <w:szCs w:val="20"/>
          <w:lang w:val="en"/>
        </w:rPr>
        <w:t xml:space="preserve">___ Overtly malignant / metastatic  </w:t>
      </w:r>
    </w:p>
    <w:p w14:paraId="5BDB18A5" w14:textId="77777777" w:rsidR="00103453" w:rsidRPr="000563CE" w:rsidRDefault="00506297" w:rsidP="000563CE">
      <w:pPr>
        <w:spacing w:after="0" w:line="276" w:lineRule="auto"/>
        <w:divId w:val="246548092"/>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7F4D66C0"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76BDAC5" w14:textId="77777777" w:rsidR="00103453" w:rsidRPr="000563CE" w:rsidRDefault="00506297" w:rsidP="000563CE">
      <w:pPr>
        <w:spacing w:after="0" w:line="276" w:lineRule="auto"/>
        <w:divId w:val="117606914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+Tumor Comment: _________________ </w:t>
      </w:r>
    </w:p>
    <w:p w14:paraId="5FB49DB1"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6C550C67" w14:textId="77777777" w:rsidR="000563CE" w:rsidRDefault="000563CE">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F127F3F" w14:textId="06E3CDA6" w:rsidR="00103453" w:rsidRPr="000563CE" w:rsidRDefault="00506297" w:rsidP="000563CE">
      <w:pPr>
        <w:spacing w:after="0" w:line="276" w:lineRule="auto"/>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MARGINS  </w:t>
      </w:r>
    </w:p>
    <w:p w14:paraId="73A85599"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1BE8B3E3" w14:textId="77777777" w:rsidR="00103453" w:rsidRPr="000563CE" w:rsidRDefault="00506297" w:rsidP="000563CE">
      <w:pPr>
        <w:spacing w:after="0" w:line="276" w:lineRule="auto"/>
        <w:divId w:val="185951298"/>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Margin Status  </w:t>
      </w:r>
    </w:p>
    <w:p w14:paraId="4949D51E" w14:textId="77777777" w:rsidR="00103453" w:rsidRPr="000563CE" w:rsidRDefault="00506297" w:rsidP="000563CE">
      <w:pPr>
        <w:spacing w:after="0" w:line="276" w:lineRule="auto"/>
        <w:divId w:val="1607079427"/>
        <w:rPr>
          <w:rFonts w:ascii="Arial" w:eastAsia="Times New Roman" w:hAnsi="Arial" w:cs="Arial"/>
          <w:sz w:val="20"/>
          <w:szCs w:val="20"/>
          <w:lang w:val="en"/>
        </w:rPr>
      </w:pPr>
      <w:r w:rsidRPr="000563CE">
        <w:rPr>
          <w:rFonts w:ascii="Arial" w:eastAsia="Times New Roman" w:hAnsi="Arial" w:cs="Arial"/>
          <w:sz w:val="20"/>
          <w:szCs w:val="20"/>
          <w:lang w:val="en"/>
        </w:rPr>
        <w:t xml:space="preserve">___ All margins negative for GIST  </w:t>
      </w:r>
    </w:p>
    <w:p w14:paraId="3081CEF2" w14:textId="5843BCE7" w:rsidR="00103453" w:rsidRPr="000563CE" w:rsidRDefault="00506297" w:rsidP="000563CE">
      <w:pPr>
        <w:spacing w:after="0" w:line="276" w:lineRule="auto"/>
        <w:ind w:firstLine="240"/>
        <w:divId w:val="2116630524"/>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Closest Margin(s) to GIST (select all that apply) </w:t>
      </w:r>
    </w:p>
    <w:p w14:paraId="7EECD4BB" w14:textId="77777777" w:rsidR="00103453" w:rsidRPr="000563CE" w:rsidRDefault="00506297" w:rsidP="000563CE">
      <w:pPr>
        <w:spacing w:after="0" w:line="276" w:lineRule="auto"/>
        <w:ind w:firstLine="240"/>
        <w:divId w:val="1228883117"/>
        <w:rPr>
          <w:rFonts w:ascii="Arial" w:eastAsia="Times New Roman" w:hAnsi="Arial" w:cs="Arial"/>
          <w:sz w:val="20"/>
          <w:szCs w:val="20"/>
          <w:lang w:val="en"/>
        </w:rPr>
      </w:pPr>
      <w:r w:rsidRPr="000563CE">
        <w:rPr>
          <w:rFonts w:ascii="Arial" w:eastAsia="Times New Roman" w:hAnsi="Arial" w:cs="Arial"/>
          <w:sz w:val="20"/>
          <w:szCs w:val="20"/>
          <w:lang w:val="en"/>
        </w:rPr>
        <w:t xml:space="preserve">___ Proximal: _________________ </w:t>
      </w:r>
    </w:p>
    <w:p w14:paraId="5EA9FA53" w14:textId="77777777" w:rsidR="00103453" w:rsidRPr="000563CE" w:rsidRDefault="00506297" w:rsidP="000563CE">
      <w:pPr>
        <w:spacing w:after="0" w:line="276" w:lineRule="auto"/>
        <w:ind w:firstLine="240"/>
        <w:divId w:val="877165061"/>
        <w:rPr>
          <w:rFonts w:ascii="Arial" w:eastAsia="Times New Roman" w:hAnsi="Arial" w:cs="Arial"/>
          <w:sz w:val="20"/>
          <w:szCs w:val="20"/>
          <w:lang w:val="en"/>
        </w:rPr>
      </w:pPr>
      <w:r w:rsidRPr="000563CE">
        <w:rPr>
          <w:rFonts w:ascii="Arial" w:eastAsia="Times New Roman" w:hAnsi="Arial" w:cs="Arial"/>
          <w:sz w:val="20"/>
          <w:szCs w:val="20"/>
          <w:lang w:val="en"/>
        </w:rPr>
        <w:t xml:space="preserve">___ Distal: _________________ </w:t>
      </w:r>
    </w:p>
    <w:p w14:paraId="39F52DAD" w14:textId="77777777" w:rsidR="00103453" w:rsidRPr="000563CE" w:rsidRDefault="00506297" w:rsidP="000563CE">
      <w:pPr>
        <w:spacing w:after="0" w:line="276" w:lineRule="auto"/>
        <w:ind w:firstLine="240"/>
        <w:divId w:val="982851877"/>
        <w:rPr>
          <w:rFonts w:ascii="Arial" w:eastAsia="Times New Roman" w:hAnsi="Arial" w:cs="Arial"/>
          <w:sz w:val="20"/>
          <w:szCs w:val="20"/>
          <w:lang w:val="en"/>
        </w:rPr>
      </w:pPr>
      <w:r w:rsidRPr="000563CE">
        <w:rPr>
          <w:rFonts w:ascii="Arial" w:eastAsia="Times New Roman" w:hAnsi="Arial" w:cs="Arial"/>
          <w:sz w:val="20"/>
          <w:szCs w:val="20"/>
          <w:lang w:val="en"/>
        </w:rPr>
        <w:t xml:space="preserve">___ Omental (radial): _________________ </w:t>
      </w:r>
    </w:p>
    <w:p w14:paraId="0DE6126E" w14:textId="77777777" w:rsidR="00103453" w:rsidRPr="000563CE" w:rsidRDefault="00506297" w:rsidP="000563CE">
      <w:pPr>
        <w:spacing w:after="0" w:line="276" w:lineRule="auto"/>
        <w:ind w:firstLine="240"/>
        <w:divId w:val="727653010"/>
        <w:rPr>
          <w:rFonts w:ascii="Arial" w:eastAsia="Times New Roman" w:hAnsi="Arial" w:cs="Arial"/>
          <w:sz w:val="20"/>
          <w:szCs w:val="20"/>
          <w:lang w:val="en"/>
        </w:rPr>
      </w:pPr>
      <w:r w:rsidRPr="000563CE">
        <w:rPr>
          <w:rFonts w:ascii="Arial" w:eastAsia="Times New Roman" w:hAnsi="Arial" w:cs="Arial"/>
          <w:sz w:val="20"/>
          <w:szCs w:val="20"/>
          <w:lang w:val="en"/>
        </w:rPr>
        <w:t xml:space="preserve">___ Mucosal: _________________ </w:t>
      </w:r>
    </w:p>
    <w:p w14:paraId="4E5DAB80" w14:textId="77777777" w:rsidR="00103453" w:rsidRPr="000563CE" w:rsidRDefault="00506297" w:rsidP="000563CE">
      <w:pPr>
        <w:spacing w:after="0" w:line="276" w:lineRule="auto"/>
        <w:ind w:firstLine="240"/>
        <w:divId w:val="1708793328"/>
        <w:rPr>
          <w:rFonts w:ascii="Arial" w:eastAsia="Times New Roman" w:hAnsi="Arial" w:cs="Arial"/>
          <w:sz w:val="20"/>
          <w:szCs w:val="20"/>
          <w:lang w:val="en"/>
        </w:rPr>
      </w:pPr>
      <w:r w:rsidRPr="000563CE">
        <w:rPr>
          <w:rFonts w:ascii="Arial" w:eastAsia="Times New Roman" w:hAnsi="Arial" w:cs="Arial"/>
          <w:sz w:val="20"/>
          <w:szCs w:val="20"/>
          <w:lang w:val="en"/>
        </w:rPr>
        <w:t xml:space="preserve">___ Deep: _________________ </w:t>
      </w:r>
    </w:p>
    <w:p w14:paraId="7A892769" w14:textId="77777777" w:rsidR="00103453" w:rsidRPr="000563CE" w:rsidRDefault="00506297" w:rsidP="000563CE">
      <w:pPr>
        <w:spacing w:after="0" w:line="276" w:lineRule="auto"/>
        <w:ind w:firstLine="240"/>
        <w:divId w:val="374086995"/>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7AB9E625" w14:textId="77777777" w:rsidR="00103453" w:rsidRPr="000563CE" w:rsidRDefault="00506297" w:rsidP="000563CE">
      <w:pPr>
        <w:spacing w:after="0" w:line="276" w:lineRule="auto"/>
        <w:ind w:firstLine="240"/>
        <w:divId w:val="437020149"/>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48BF1526" w14:textId="77777777" w:rsidR="00103453" w:rsidRPr="000563CE" w:rsidRDefault="00506297" w:rsidP="000563CE">
      <w:pPr>
        <w:spacing w:after="0" w:line="276" w:lineRule="auto"/>
        <w:ind w:firstLine="240"/>
        <w:divId w:val="266427980"/>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Distance from GIST to Closest Margin  </w:t>
      </w:r>
    </w:p>
    <w:p w14:paraId="659B2872" w14:textId="77777777" w:rsidR="00103453" w:rsidRPr="000563CE" w:rsidRDefault="00506297" w:rsidP="000563CE">
      <w:pPr>
        <w:spacing w:after="0" w:line="276" w:lineRule="auto"/>
        <w:ind w:firstLine="240"/>
        <w:divId w:val="739015629"/>
        <w:rPr>
          <w:rFonts w:ascii="Arial" w:eastAsia="Times New Roman" w:hAnsi="Arial" w:cs="Arial"/>
          <w:i/>
          <w:iCs/>
          <w:sz w:val="16"/>
          <w:szCs w:val="16"/>
          <w:lang w:val="en"/>
        </w:rPr>
      </w:pPr>
      <w:r w:rsidRPr="000563CE">
        <w:rPr>
          <w:rFonts w:ascii="Arial" w:eastAsia="Times New Roman" w:hAnsi="Arial" w:cs="Arial"/>
          <w:i/>
          <w:iCs/>
          <w:sz w:val="16"/>
          <w:szCs w:val="16"/>
          <w:lang w:val="en"/>
        </w:rPr>
        <w:t xml:space="preserve">Specify in Centimeters (cm)  </w:t>
      </w:r>
    </w:p>
    <w:p w14:paraId="0C6B8EDC" w14:textId="77777777" w:rsidR="00103453" w:rsidRPr="000563CE" w:rsidRDefault="00506297" w:rsidP="000563CE">
      <w:pPr>
        <w:spacing w:after="0" w:line="276" w:lineRule="auto"/>
        <w:ind w:firstLine="240"/>
        <w:divId w:val="385567845"/>
        <w:rPr>
          <w:rFonts w:ascii="Arial" w:eastAsia="Times New Roman" w:hAnsi="Arial" w:cs="Arial"/>
          <w:sz w:val="20"/>
          <w:szCs w:val="20"/>
          <w:lang w:val="en"/>
        </w:rPr>
      </w:pPr>
      <w:r w:rsidRPr="000563CE">
        <w:rPr>
          <w:rFonts w:ascii="Arial" w:eastAsia="Times New Roman" w:hAnsi="Arial" w:cs="Arial"/>
          <w:sz w:val="20"/>
          <w:szCs w:val="20"/>
          <w:lang w:val="en"/>
        </w:rPr>
        <w:t>___ Exact distance in cm: _________________ cm</w:t>
      </w:r>
    </w:p>
    <w:p w14:paraId="1554418D" w14:textId="77777777" w:rsidR="00103453" w:rsidRPr="000563CE" w:rsidRDefault="00506297" w:rsidP="000563CE">
      <w:pPr>
        <w:spacing w:after="0" w:line="276" w:lineRule="auto"/>
        <w:ind w:firstLine="240"/>
        <w:divId w:val="1636833791"/>
        <w:rPr>
          <w:rFonts w:ascii="Arial" w:eastAsia="Times New Roman" w:hAnsi="Arial" w:cs="Arial"/>
          <w:sz w:val="20"/>
          <w:szCs w:val="20"/>
          <w:lang w:val="en"/>
        </w:rPr>
      </w:pPr>
      <w:r w:rsidRPr="000563CE">
        <w:rPr>
          <w:rFonts w:ascii="Arial" w:eastAsia="Times New Roman" w:hAnsi="Arial" w:cs="Arial"/>
          <w:sz w:val="20"/>
          <w:szCs w:val="20"/>
          <w:lang w:val="en"/>
        </w:rPr>
        <w:t xml:space="preserve">___ Greater than 1 cm  </w:t>
      </w:r>
    </w:p>
    <w:p w14:paraId="5C637777" w14:textId="77777777" w:rsidR="00103453" w:rsidRPr="000563CE" w:rsidRDefault="00506297" w:rsidP="000563CE">
      <w:pPr>
        <w:spacing w:after="0" w:line="276" w:lineRule="auto"/>
        <w:ind w:firstLine="240"/>
        <w:divId w:val="1235122020"/>
        <w:rPr>
          <w:rFonts w:ascii="Arial" w:eastAsia="Times New Roman" w:hAnsi="Arial" w:cs="Arial"/>
          <w:i/>
          <w:iCs/>
          <w:sz w:val="16"/>
          <w:szCs w:val="16"/>
          <w:lang w:val="en"/>
        </w:rPr>
      </w:pPr>
      <w:r w:rsidRPr="000563CE">
        <w:rPr>
          <w:rFonts w:ascii="Arial" w:eastAsia="Times New Roman" w:hAnsi="Arial" w:cs="Arial"/>
          <w:i/>
          <w:iCs/>
          <w:sz w:val="16"/>
          <w:szCs w:val="16"/>
          <w:lang w:val="en"/>
        </w:rPr>
        <w:t xml:space="preserve">Specify in Millimeters (mm)  </w:t>
      </w:r>
    </w:p>
    <w:p w14:paraId="6EEB07BD" w14:textId="77777777" w:rsidR="00103453" w:rsidRPr="000563CE" w:rsidRDefault="00506297" w:rsidP="000563CE">
      <w:pPr>
        <w:spacing w:after="0" w:line="276" w:lineRule="auto"/>
        <w:ind w:firstLine="240"/>
        <w:divId w:val="1676834065"/>
        <w:rPr>
          <w:rFonts w:ascii="Arial" w:eastAsia="Times New Roman" w:hAnsi="Arial" w:cs="Arial"/>
          <w:sz w:val="20"/>
          <w:szCs w:val="20"/>
          <w:lang w:val="en"/>
        </w:rPr>
      </w:pPr>
      <w:r w:rsidRPr="000563CE">
        <w:rPr>
          <w:rFonts w:ascii="Arial" w:eastAsia="Times New Roman" w:hAnsi="Arial" w:cs="Arial"/>
          <w:sz w:val="20"/>
          <w:szCs w:val="20"/>
          <w:lang w:val="en"/>
        </w:rPr>
        <w:t>___ Exact distance in mm: _________________ mm</w:t>
      </w:r>
    </w:p>
    <w:p w14:paraId="4994D2FF" w14:textId="77777777" w:rsidR="00103453" w:rsidRPr="000563CE" w:rsidRDefault="00506297" w:rsidP="000563CE">
      <w:pPr>
        <w:spacing w:after="0" w:line="276" w:lineRule="auto"/>
        <w:ind w:firstLine="240"/>
        <w:divId w:val="699473956"/>
        <w:rPr>
          <w:rFonts w:ascii="Arial" w:eastAsia="Times New Roman" w:hAnsi="Arial" w:cs="Arial"/>
          <w:sz w:val="20"/>
          <w:szCs w:val="20"/>
          <w:lang w:val="en"/>
        </w:rPr>
      </w:pPr>
      <w:r w:rsidRPr="000563CE">
        <w:rPr>
          <w:rFonts w:ascii="Arial" w:eastAsia="Times New Roman" w:hAnsi="Arial" w:cs="Arial"/>
          <w:sz w:val="20"/>
          <w:szCs w:val="20"/>
          <w:lang w:val="en"/>
        </w:rPr>
        <w:t xml:space="preserve">___ Greater than 10 mm  </w:t>
      </w:r>
    </w:p>
    <w:p w14:paraId="6D6F6BDB" w14:textId="77777777" w:rsidR="00103453" w:rsidRPr="000563CE" w:rsidRDefault="00506297" w:rsidP="000563CE">
      <w:pPr>
        <w:spacing w:after="0" w:line="276" w:lineRule="auto"/>
        <w:ind w:firstLine="240"/>
        <w:divId w:val="107821913"/>
        <w:rPr>
          <w:rFonts w:ascii="Arial" w:eastAsia="Times New Roman" w:hAnsi="Arial" w:cs="Arial"/>
          <w:i/>
          <w:iCs/>
          <w:sz w:val="20"/>
          <w:szCs w:val="20"/>
          <w:lang w:val="en"/>
        </w:rPr>
      </w:pPr>
      <w:r w:rsidRPr="000563CE">
        <w:rPr>
          <w:rFonts w:ascii="Arial" w:eastAsia="Times New Roman" w:hAnsi="Arial" w:cs="Arial"/>
          <w:i/>
          <w:iCs/>
          <w:sz w:val="16"/>
          <w:szCs w:val="16"/>
          <w:lang w:val="en"/>
        </w:rPr>
        <w:t xml:space="preserve">Other  </w:t>
      </w:r>
    </w:p>
    <w:p w14:paraId="6689ADFD" w14:textId="77777777" w:rsidR="00103453" w:rsidRPr="000563CE" w:rsidRDefault="00506297" w:rsidP="000563CE">
      <w:pPr>
        <w:spacing w:after="0" w:line="276" w:lineRule="auto"/>
        <w:ind w:firstLine="240"/>
        <w:divId w:val="1614288964"/>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4AE49F72" w14:textId="77777777" w:rsidR="00103453" w:rsidRPr="000563CE" w:rsidRDefault="00506297" w:rsidP="000563CE">
      <w:pPr>
        <w:spacing w:after="0" w:line="276" w:lineRule="auto"/>
        <w:ind w:firstLine="240"/>
        <w:divId w:val="12150477"/>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3FC5BEC4" w14:textId="77777777" w:rsidR="00103453" w:rsidRPr="000563CE" w:rsidRDefault="00506297" w:rsidP="000563CE">
      <w:pPr>
        <w:spacing w:after="0" w:line="276" w:lineRule="auto"/>
        <w:divId w:val="1813712014"/>
        <w:rPr>
          <w:rFonts w:ascii="Arial" w:eastAsia="Times New Roman" w:hAnsi="Arial" w:cs="Arial"/>
          <w:sz w:val="20"/>
          <w:szCs w:val="20"/>
          <w:lang w:val="en"/>
        </w:rPr>
      </w:pPr>
      <w:r w:rsidRPr="000563CE">
        <w:rPr>
          <w:rFonts w:ascii="Arial" w:eastAsia="Times New Roman" w:hAnsi="Arial" w:cs="Arial"/>
          <w:sz w:val="20"/>
          <w:szCs w:val="20"/>
          <w:lang w:val="en"/>
        </w:rPr>
        <w:t xml:space="preserve">___ GIST present at margin  </w:t>
      </w:r>
    </w:p>
    <w:p w14:paraId="203443B1" w14:textId="39B2DA29" w:rsidR="00103453" w:rsidRPr="000563CE" w:rsidRDefault="00506297" w:rsidP="000563CE">
      <w:pPr>
        <w:spacing w:after="0" w:line="276" w:lineRule="auto"/>
        <w:ind w:firstLine="240"/>
        <w:divId w:val="1009260653"/>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Margin(s) Involved by GIST (select all that apply) </w:t>
      </w:r>
    </w:p>
    <w:p w14:paraId="101592A7" w14:textId="77777777" w:rsidR="00103453" w:rsidRPr="000563CE" w:rsidRDefault="00506297" w:rsidP="000563CE">
      <w:pPr>
        <w:spacing w:after="0" w:line="276" w:lineRule="auto"/>
        <w:ind w:firstLine="240"/>
        <w:divId w:val="252325303"/>
        <w:rPr>
          <w:rFonts w:ascii="Arial" w:eastAsia="Times New Roman" w:hAnsi="Arial" w:cs="Arial"/>
          <w:sz w:val="20"/>
          <w:szCs w:val="20"/>
          <w:lang w:val="en"/>
        </w:rPr>
      </w:pPr>
      <w:r w:rsidRPr="000563CE">
        <w:rPr>
          <w:rFonts w:ascii="Arial" w:eastAsia="Times New Roman" w:hAnsi="Arial" w:cs="Arial"/>
          <w:sz w:val="20"/>
          <w:szCs w:val="20"/>
          <w:lang w:val="en"/>
        </w:rPr>
        <w:t xml:space="preserve">___ Proximal: _________________ </w:t>
      </w:r>
    </w:p>
    <w:p w14:paraId="26A7D0BC" w14:textId="77777777" w:rsidR="00103453" w:rsidRPr="000563CE" w:rsidRDefault="00506297" w:rsidP="000563CE">
      <w:pPr>
        <w:spacing w:after="0" w:line="276" w:lineRule="auto"/>
        <w:ind w:firstLine="240"/>
        <w:divId w:val="1327981543"/>
        <w:rPr>
          <w:rFonts w:ascii="Arial" w:eastAsia="Times New Roman" w:hAnsi="Arial" w:cs="Arial"/>
          <w:sz w:val="20"/>
          <w:szCs w:val="20"/>
          <w:lang w:val="en"/>
        </w:rPr>
      </w:pPr>
      <w:r w:rsidRPr="000563CE">
        <w:rPr>
          <w:rFonts w:ascii="Arial" w:eastAsia="Times New Roman" w:hAnsi="Arial" w:cs="Arial"/>
          <w:sz w:val="20"/>
          <w:szCs w:val="20"/>
          <w:lang w:val="en"/>
        </w:rPr>
        <w:t xml:space="preserve">___ Distal: _________________ </w:t>
      </w:r>
    </w:p>
    <w:p w14:paraId="0EFF7B64" w14:textId="77777777" w:rsidR="00103453" w:rsidRPr="000563CE" w:rsidRDefault="00506297" w:rsidP="000563CE">
      <w:pPr>
        <w:spacing w:after="0" w:line="276" w:lineRule="auto"/>
        <w:ind w:firstLine="240"/>
        <w:divId w:val="991909724"/>
        <w:rPr>
          <w:rFonts w:ascii="Arial" w:eastAsia="Times New Roman" w:hAnsi="Arial" w:cs="Arial"/>
          <w:sz w:val="20"/>
          <w:szCs w:val="20"/>
          <w:lang w:val="en"/>
        </w:rPr>
      </w:pPr>
      <w:r w:rsidRPr="000563CE">
        <w:rPr>
          <w:rFonts w:ascii="Arial" w:eastAsia="Times New Roman" w:hAnsi="Arial" w:cs="Arial"/>
          <w:sz w:val="20"/>
          <w:szCs w:val="20"/>
          <w:lang w:val="en"/>
        </w:rPr>
        <w:t xml:space="preserve">___ Omental (radial): _________________ </w:t>
      </w:r>
    </w:p>
    <w:p w14:paraId="7A2D5C8E" w14:textId="77777777" w:rsidR="00103453" w:rsidRPr="000563CE" w:rsidRDefault="00506297" w:rsidP="000563CE">
      <w:pPr>
        <w:spacing w:after="0" w:line="276" w:lineRule="auto"/>
        <w:ind w:firstLine="240"/>
        <w:divId w:val="212817556"/>
        <w:rPr>
          <w:rFonts w:ascii="Arial" w:eastAsia="Times New Roman" w:hAnsi="Arial" w:cs="Arial"/>
          <w:sz w:val="20"/>
          <w:szCs w:val="20"/>
          <w:lang w:val="en"/>
        </w:rPr>
      </w:pPr>
      <w:r w:rsidRPr="000563CE">
        <w:rPr>
          <w:rFonts w:ascii="Arial" w:eastAsia="Times New Roman" w:hAnsi="Arial" w:cs="Arial"/>
          <w:sz w:val="20"/>
          <w:szCs w:val="20"/>
          <w:lang w:val="en"/>
        </w:rPr>
        <w:t xml:space="preserve">___ Mucosal: _________________ </w:t>
      </w:r>
    </w:p>
    <w:p w14:paraId="39449A63" w14:textId="77777777" w:rsidR="00103453" w:rsidRPr="000563CE" w:rsidRDefault="00506297" w:rsidP="000563CE">
      <w:pPr>
        <w:spacing w:after="0" w:line="276" w:lineRule="auto"/>
        <w:ind w:firstLine="240"/>
        <w:divId w:val="493492185"/>
        <w:rPr>
          <w:rFonts w:ascii="Arial" w:eastAsia="Times New Roman" w:hAnsi="Arial" w:cs="Arial"/>
          <w:sz w:val="20"/>
          <w:szCs w:val="20"/>
          <w:lang w:val="en"/>
        </w:rPr>
      </w:pPr>
      <w:r w:rsidRPr="000563CE">
        <w:rPr>
          <w:rFonts w:ascii="Arial" w:eastAsia="Times New Roman" w:hAnsi="Arial" w:cs="Arial"/>
          <w:sz w:val="20"/>
          <w:szCs w:val="20"/>
          <w:lang w:val="en"/>
        </w:rPr>
        <w:t xml:space="preserve">___ Deep: _________________ </w:t>
      </w:r>
    </w:p>
    <w:p w14:paraId="17E3A9E6" w14:textId="77777777" w:rsidR="00103453" w:rsidRPr="000563CE" w:rsidRDefault="00506297" w:rsidP="000563CE">
      <w:pPr>
        <w:spacing w:after="0" w:line="276" w:lineRule="auto"/>
        <w:ind w:firstLine="240"/>
        <w:divId w:val="1869873157"/>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13F99F8B" w14:textId="77777777" w:rsidR="00103453" w:rsidRPr="000563CE" w:rsidRDefault="00506297" w:rsidP="000563CE">
      <w:pPr>
        <w:spacing w:after="0" w:line="276" w:lineRule="auto"/>
        <w:ind w:firstLine="240"/>
        <w:divId w:val="1024672515"/>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_________________ </w:t>
      </w:r>
    </w:p>
    <w:p w14:paraId="6A6A59CE" w14:textId="77777777" w:rsidR="00103453" w:rsidRPr="000563CE" w:rsidRDefault="00506297" w:rsidP="000563CE">
      <w:pPr>
        <w:spacing w:after="0" w:line="276" w:lineRule="auto"/>
        <w:divId w:val="1739791948"/>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0D042A87" w14:textId="77777777" w:rsidR="00103453" w:rsidRPr="000563CE" w:rsidRDefault="00506297" w:rsidP="000563CE">
      <w:pPr>
        <w:spacing w:after="0" w:line="276" w:lineRule="auto"/>
        <w:divId w:val="1429234696"/>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(explain): _________________ </w:t>
      </w:r>
    </w:p>
    <w:p w14:paraId="73E025BA" w14:textId="77777777" w:rsidR="00103453" w:rsidRPr="000563CE" w:rsidRDefault="00506297" w:rsidP="000563CE">
      <w:pPr>
        <w:spacing w:after="0" w:line="276" w:lineRule="auto"/>
        <w:divId w:val="699280854"/>
        <w:rPr>
          <w:rFonts w:ascii="Arial" w:eastAsia="Times New Roman" w:hAnsi="Arial" w:cs="Arial"/>
          <w:sz w:val="20"/>
          <w:szCs w:val="20"/>
          <w:lang w:val="en"/>
        </w:rPr>
      </w:pPr>
      <w:r w:rsidRPr="000563CE">
        <w:rPr>
          <w:rFonts w:ascii="Arial" w:eastAsia="Times New Roman" w:hAnsi="Arial" w:cs="Arial"/>
          <w:sz w:val="20"/>
          <w:szCs w:val="20"/>
          <w:lang w:val="en"/>
        </w:rPr>
        <w:t xml:space="preserve">___ Not applicable  </w:t>
      </w:r>
    </w:p>
    <w:p w14:paraId="7914429C"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194C4632" w14:textId="77777777" w:rsidR="00103453" w:rsidRPr="000563CE" w:rsidRDefault="00506297" w:rsidP="000563CE">
      <w:pPr>
        <w:spacing w:after="0" w:line="276" w:lineRule="auto"/>
        <w:divId w:val="257757308"/>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+Margin Comment: _________________ </w:t>
      </w:r>
    </w:p>
    <w:p w14:paraId="1E2DB8D1"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B17FCCC" w14:textId="77777777" w:rsidR="00103453" w:rsidRPr="000563CE" w:rsidRDefault="00506297" w:rsidP="000563CE">
      <w:pPr>
        <w:spacing w:after="0" w:line="276" w:lineRule="auto"/>
        <w:divId w:val="2123499101"/>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REGIONAL LYMPH NODES (Note </w:t>
      </w:r>
      <w:hyperlink w:anchor="N10834" w:history="1">
        <w:r w:rsidRPr="000563CE">
          <w:rPr>
            <w:rStyle w:val="Hyperlink"/>
            <w:rFonts w:ascii="Arial" w:eastAsia="Times New Roman" w:hAnsi="Arial" w:cs="Arial"/>
            <w:b/>
            <w:bCs/>
            <w:sz w:val="20"/>
            <w:szCs w:val="20"/>
            <w:lang w:val="en"/>
          </w:rPr>
          <w:t>E</w:t>
        </w:r>
      </w:hyperlink>
      <w:r w:rsidRPr="000563CE">
        <w:rPr>
          <w:rFonts w:ascii="Arial" w:eastAsia="Times New Roman" w:hAnsi="Arial" w:cs="Arial"/>
          <w:b/>
          <w:bCs/>
          <w:sz w:val="20"/>
          <w:szCs w:val="20"/>
          <w:lang w:val="en"/>
        </w:rPr>
        <w:t xml:space="preserve">) </w:t>
      </w:r>
    </w:p>
    <w:p w14:paraId="4249F3E7"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2A1EBDEF" w14:textId="77777777" w:rsidR="00103453" w:rsidRPr="000563CE" w:rsidRDefault="00506297" w:rsidP="000563CE">
      <w:pPr>
        <w:spacing w:after="0" w:line="276" w:lineRule="auto"/>
        <w:divId w:val="973028106"/>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Regional Lymph Node Status  </w:t>
      </w:r>
    </w:p>
    <w:p w14:paraId="78694B91" w14:textId="77777777" w:rsidR="00103453" w:rsidRPr="000563CE" w:rsidRDefault="00506297" w:rsidP="000563CE">
      <w:pPr>
        <w:spacing w:after="0" w:line="276" w:lineRule="auto"/>
        <w:divId w:val="89669199"/>
        <w:rPr>
          <w:rFonts w:ascii="Arial" w:eastAsia="Times New Roman" w:hAnsi="Arial" w:cs="Arial"/>
          <w:sz w:val="20"/>
          <w:szCs w:val="20"/>
          <w:lang w:val="en"/>
        </w:rPr>
      </w:pPr>
      <w:r w:rsidRPr="000563CE">
        <w:rPr>
          <w:rFonts w:ascii="Arial" w:eastAsia="Times New Roman" w:hAnsi="Arial" w:cs="Arial"/>
          <w:sz w:val="20"/>
          <w:szCs w:val="20"/>
          <w:lang w:val="en"/>
        </w:rPr>
        <w:t xml:space="preserve">___ Not applicable (no regional lymph nodes submitted or found)  </w:t>
      </w:r>
    </w:p>
    <w:p w14:paraId="7A850065" w14:textId="77777777" w:rsidR="00103453" w:rsidRPr="000563CE" w:rsidRDefault="00506297" w:rsidP="000563CE">
      <w:pPr>
        <w:spacing w:after="0" w:line="276" w:lineRule="auto"/>
        <w:divId w:val="1784418018"/>
        <w:rPr>
          <w:rFonts w:ascii="Arial" w:eastAsia="Times New Roman" w:hAnsi="Arial" w:cs="Arial"/>
          <w:sz w:val="20"/>
          <w:szCs w:val="20"/>
          <w:lang w:val="en"/>
        </w:rPr>
      </w:pPr>
      <w:r w:rsidRPr="000563CE">
        <w:rPr>
          <w:rFonts w:ascii="Arial" w:eastAsia="Times New Roman" w:hAnsi="Arial" w:cs="Arial"/>
          <w:sz w:val="20"/>
          <w:szCs w:val="20"/>
          <w:lang w:val="en"/>
        </w:rPr>
        <w:t xml:space="preserve">___ Regional lymph nodes present  </w:t>
      </w:r>
    </w:p>
    <w:p w14:paraId="5B6D134F" w14:textId="77777777" w:rsidR="00103453" w:rsidRPr="000563CE" w:rsidRDefault="00506297" w:rsidP="000563CE">
      <w:pPr>
        <w:spacing w:after="0" w:line="276" w:lineRule="auto"/>
        <w:ind w:firstLine="240"/>
        <w:divId w:val="1923299635"/>
        <w:rPr>
          <w:rFonts w:ascii="Arial" w:eastAsia="Times New Roman" w:hAnsi="Arial" w:cs="Arial"/>
          <w:sz w:val="20"/>
          <w:szCs w:val="20"/>
          <w:lang w:val="en"/>
        </w:rPr>
      </w:pPr>
      <w:r w:rsidRPr="000563CE">
        <w:rPr>
          <w:rFonts w:ascii="Arial" w:eastAsia="Times New Roman" w:hAnsi="Arial" w:cs="Arial"/>
          <w:sz w:val="20"/>
          <w:szCs w:val="20"/>
          <w:lang w:val="en"/>
        </w:rPr>
        <w:t xml:space="preserve">___ All regional lymph nodes negative for tumor  </w:t>
      </w:r>
    </w:p>
    <w:p w14:paraId="028A97D8" w14:textId="77777777" w:rsidR="00103453" w:rsidRPr="000563CE" w:rsidRDefault="00506297" w:rsidP="000563CE">
      <w:pPr>
        <w:spacing w:after="0" w:line="276" w:lineRule="auto"/>
        <w:ind w:firstLine="240"/>
        <w:divId w:val="1754618578"/>
        <w:rPr>
          <w:rFonts w:ascii="Arial" w:eastAsia="Times New Roman" w:hAnsi="Arial" w:cs="Arial"/>
          <w:sz w:val="20"/>
          <w:szCs w:val="20"/>
          <w:lang w:val="en"/>
        </w:rPr>
      </w:pPr>
      <w:r w:rsidRPr="000563CE">
        <w:rPr>
          <w:rFonts w:ascii="Arial" w:eastAsia="Times New Roman" w:hAnsi="Arial" w:cs="Arial"/>
          <w:sz w:val="20"/>
          <w:szCs w:val="20"/>
          <w:lang w:val="en"/>
        </w:rPr>
        <w:t xml:space="preserve">___ Tumor present in regional lymph node(s)  </w:t>
      </w:r>
    </w:p>
    <w:p w14:paraId="19EFDA4A" w14:textId="77777777" w:rsidR="00103453" w:rsidRPr="000563CE" w:rsidRDefault="00506297" w:rsidP="000563CE">
      <w:pPr>
        <w:spacing w:after="0" w:line="276" w:lineRule="auto"/>
        <w:ind w:firstLine="480"/>
        <w:divId w:val="1511410636"/>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Number of Lymph Nodes with Tumor  </w:t>
      </w:r>
    </w:p>
    <w:p w14:paraId="219611CB" w14:textId="77777777" w:rsidR="00103453" w:rsidRPr="000563CE" w:rsidRDefault="00506297" w:rsidP="000563CE">
      <w:pPr>
        <w:spacing w:after="0" w:line="276" w:lineRule="auto"/>
        <w:ind w:firstLine="480"/>
        <w:divId w:val="2019385217"/>
        <w:rPr>
          <w:rFonts w:ascii="Arial" w:eastAsia="Times New Roman" w:hAnsi="Arial" w:cs="Arial"/>
          <w:sz w:val="20"/>
          <w:szCs w:val="20"/>
          <w:lang w:val="en"/>
        </w:rPr>
      </w:pPr>
      <w:r w:rsidRPr="000563CE">
        <w:rPr>
          <w:rFonts w:ascii="Arial" w:eastAsia="Times New Roman" w:hAnsi="Arial" w:cs="Arial"/>
          <w:sz w:val="20"/>
          <w:szCs w:val="20"/>
          <w:lang w:val="en"/>
        </w:rPr>
        <w:t xml:space="preserve">___ Exact number (specify): _________________ </w:t>
      </w:r>
    </w:p>
    <w:p w14:paraId="1535591D" w14:textId="77777777" w:rsidR="00103453" w:rsidRPr="000563CE" w:rsidRDefault="00506297" w:rsidP="000563CE">
      <w:pPr>
        <w:spacing w:after="0" w:line="276" w:lineRule="auto"/>
        <w:ind w:firstLine="480"/>
        <w:divId w:val="21132630"/>
        <w:rPr>
          <w:rFonts w:ascii="Arial" w:eastAsia="Times New Roman" w:hAnsi="Arial" w:cs="Arial"/>
          <w:sz w:val="20"/>
          <w:szCs w:val="20"/>
          <w:lang w:val="en"/>
        </w:rPr>
      </w:pPr>
      <w:r w:rsidRPr="000563CE">
        <w:rPr>
          <w:rFonts w:ascii="Arial" w:eastAsia="Times New Roman" w:hAnsi="Arial" w:cs="Arial"/>
          <w:sz w:val="20"/>
          <w:szCs w:val="20"/>
          <w:lang w:val="en"/>
        </w:rPr>
        <w:t xml:space="preserve">___ At least (specify): _________________ </w:t>
      </w:r>
    </w:p>
    <w:p w14:paraId="3AA86223" w14:textId="77777777" w:rsidR="00103453" w:rsidRPr="000563CE" w:rsidRDefault="00506297" w:rsidP="000563CE">
      <w:pPr>
        <w:spacing w:after="0" w:line="276" w:lineRule="auto"/>
        <w:ind w:firstLine="480"/>
        <w:divId w:val="386759131"/>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68C99FD2" w14:textId="77777777" w:rsidR="00103453" w:rsidRPr="000563CE" w:rsidRDefault="00506297" w:rsidP="000563CE">
      <w:pPr>
        <w:spacing w:after="0" w:line="276" w:lineRule="auto"/>
        <w:ind w:firstLine="480"/>
        <w:divId w:val="1725180790"/>
        <w:rPr>
          <w:rFonts w:ascii="Arial" w:eastAsia="Times New Roman" w:hAnsi="Arial" w:cs="Arial"/>
          <w:sz w:val="20"/>
          <w:szCs w:val="20"/>
          <w:lang w:val="en"/>
        </w:rPr>
      </w:pPr>
      <w:r w:rsidRPr="000563CE">
        <w:rPr>
          <w:rFonts w:ascii="Arial" w:eastAsia="Times New Roman" w:hAnsi="Arial" w:cs="Arial"/>
          <w:sz w:val="20"/>
          <w:szCs w:val="20"/>
          <w:lang w:val="en"/>
        </w:rPr>
        <w:lastRenderedPageBreak/>
        <w:t xml:space="preserve">___ Cannot be determined (explain): _________________ </w:t>
      </w:r>
    </w:p>
    <w:p w14:paraId="1A052398" w14:textId="77777777" w:rsidR="00103453" w:rsidRPr="000563CE" w:rsidRDefault="00506297" w:rsidP="000563CE">
      <w:pPr>
        <w:spacing w:after="0" w:line="276" w:lineRule="auto"/>
        <w:ind w:firstLine="240"/>
        <w:divId w:val="1468357405"/>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52332BB3" w14:textId="77777777" w:rsidR="00103453" w:rsidRPr="000563CE" w:rsidRDefault="00506297" w:rsidP="000563CE">
      <w:pPr>
        <w:spacing w:after="0" w:line="276" w:lineRule="auto"/>
        <w:ind w:firstLine="240"/>
        <w:divId w:val="2099400102"/>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(explain): _________________ </w:t>
      </w:r>
    </w:p>
    <w:p w14:paraId="102055AF" w14:textId="77777777" w:rsidR="00103453" w:rsidRPr="000563CE" w:rsidRDefault="00506297" w:rsidP="000563CE">
      <w:pPr>
        <w:spacing w:after="0" w:line="276" w:lineRule="auto"/>
        <w:ind w:firstLine="240"/>
        <w:divId w:val="1798719342"/>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Number of Lymph Nodes Examined  </w:t>
      </w:r>
    </w:p>
    <w:p w14:paraId="4383E461" w14:textId="77777777" w:rsidR="00103453" w:rsidRPr="000563CE" w:rsidRDefault="00506297" w:rsidP="000563CE">
      <w:pPr>
        <w:spacing w:after="0" w:line="276" w:lineRule="auto"/>
        <w:ind w:firstLine="240"/>
        <w:divId w:val="1804617066"/>
        <w:rPr>
          <w:rFonts w:ascii="Arial" w:eastAsia="Times New Roman" w:hAnsi="Arial" w:cs="Arial"/>
          <w:sz w:val="20"/>
          <w:szCs w:val="20"/>
          <w:lang w:val="en"/>
        </w:rPr>
      </w:pPr>
      <w:r w:rsidRPr="000563CE">
        <w:rPr>
          <w:rFonts w:ascii="Arial" w:eastAsia="Times New Roman" w:hAnsi="Arial" w:cs="Arial"/>
          <w:sz w:val="20"/>
          <w:szCs w:val="20"/>
          <w:lang w:val="en"/>
        </w:rPr>
        <w:t xml:space="preserve">___ Exact number (specify): _________________ </w:t>
      </w:r>
    </w:p>
    <w:p w14:paraId="35DD33DB" w14:textId="77777777" w:rsidR="00103453" w:rsidRPr="000563CE" w:rsidRDefault="00506297" w:rsidP="000563CE">
      <w:pPr>
        <w:spacing w:after="0" w:line="276" w:lineRule="auto"/>
        <w:ind w:firstLine="240"/>
        <w:divId w:val="294142590"/>
        <w:rPr>
          <w:rFonts w:ascii="Arial" w:eastAsia="Times New Roman" w:hAnsi="Arial" w:cs="Arial"/>
          <w:sz w:val="20"/>
          <w:szCs w:val="20"/>
          <w:lang w:val="en"/>
        </w:rPr>
      </w:pPr>
      <w:r w:rsidRPr="000563CE">
        <w:rPr>
          <w:rFonts w:ascii="Arial" w:eastAsia="Times New Roman" w:hAnsi="Arial" w:cs="Arial"/>
          <w:sz w:val="20"/>
          <w:szCs w:val="20"/>
          <w:lang w:val="en"/>
        </w:rPr>
        <w:t xml:space="preserve">___ At least (specify): _________________ </w:t>
      </w:r>
    </w:p>
    <w:p w14:paraId="021B3181" w14:textId="77777777" w:rsidR="00103453" w:rsidRPr="000563CE" w:rsidRDefault="00506297" w:rsidP="000563CE">
      <w:pPr>
        <w:spacing w:after="0" w:line="276" w:lineRule="auto"/>
        <w:ind w:firstLine="240"/>
        <w:divId w:val="170418320"/>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6846C647" w14:textId="77777777" w:rsidR="00103453" w:rsidRPr="000563CE" w:rsidRDefault="00506297" w:rsidP="000563CE">
      <w:pPr>
        <w:spacing w:after="0" w:line="276" w:lineRule="auto"/>
        <w:ind w:firstLine="240"/>
        <w:divId w:val="417487330"/>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(explain): _________________ </w:t>
      </w:r>
    </w:p>
    <w:p w14:paraId="7E317645"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4A933C29" w14:textId="77777777" w:rsidR="00103453" w:rsidRPr="000563CE" w:rsidRDefault="00506297" w:rsidP="000563CE">
      <w:pPr>
        <w:spacing w:after="0" w:line="276" w:lineRule="auto"/>
        <w:divId w:val="1652057400"/>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+Regional Lymph Node Comment: _________________ </w:t>
      </w:r>
    </w:p>
    <w:p w14:paraId="0D77DDEB"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4A893EDC" w14:textId="77777777" w:rsidR="00103453" w:rsidRPr="000563CE" w:rsidRDefault="00506297" w:rsidP="000563CE">
      <w:pPr>
        <w:spacing w:after="0" w:line="276" w:lineRule="auto"/>
        <w:divId w:val="873613973"/>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DISTANT METASTASIS  </w:t>
      </w:r>
    </w:p>
    <w:p w14:paraId="0E3D6A7F"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652B452E" w14:textId="1D68347B" w:rsidR="00103453" w:rsidRPr="000563CE" w:rsidRDefault="00506297" w:rsidP="000563CE">
      <w:pPr>
        <w:spacing w:after="0" w:line="276" w:lineRule="auto"/>
        <w:divId w:val="1250504636"/>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Distant Site(s) Involved, if applicable (select all that apply) </w:t>
      </w:r>
    </w:p>
    <w:p w14:paraId="4809D4A5" w14:textId="77777777" w:rsidR="00103453" w:rsidRPr="000563CE" w:rsidRDefault="00506297" w:rsidP="000563CE">
      <w:pPr>
        <w:spacing w:after="0" w:line="276" w:lineRule="auto"/>
        <w:divId w:val="1419325833"/>
        <w:rPr>
          <w:rFonts w:ascii="Arial" w:eastAsia="Times New Roman" w:hAnsi="Arial" w:cs="Arial"/>
          <w:sz w:val="20"/>
          <w:szCs w:val="20"/>
          <w:lang w:val="en"/>
        </w:rPr>
      </w:pPr>
      <w:r w:rsidRPr="000563CE">
        <w:rPr>
          <w:rFonts w:ascii="Arial" w:eastAsia="Times New Roman" w:hAnsi="Arial" w:cs="Arial"/>
          <w:sz w:val="20"/>
          <w:szCs w:val="20"/>
          <w:lang w:val="en"/>
        </w:rPr>
        <w:t xml:space="preserve">___ Not applicable  </w:t>
      </w:r>
    </w:p>
    <w:p w14:paraId="3C2F9D1A" w14:textId="77777777" w:rsidR="00103453" w:rsidRPr="000563CE" w:rsidRDefault="00506297" w:rsidP="000563CE">
      <w:pPr>
        <w:spacing w:after="0" w:line="276" w:lineRule="auto"/>
        <w:divId w:val="1629972144"/>
        <w:rPr>
          <w:rFonts w:ascii="Arial" w:eastAsia="Times New Roman" w:hAnsi="Arial" w:cs="Arial"/>
          <w:sz w:val="20"/>
          <w:szCs w:val="20"/>
          <w:lang w:val="en"/>
        </w:rPr>
      </w:pPr>
      <w:r w:rsidRPr="000563CE">
        <w:rPr>
          <w:rFonts w:ascii="Arial" w:eastAsia="Times New Roman" w:hAnsi="Arial" w:cs="Arial"/>
          <w:sz w:val="20"/>
          <w:szCs w:val="20"/>
          <w:lang w:val="en"/>
        </w:rPr>
        <w:t xml:space="preserve">___ Liver: _________________ </w:t>
      </w:r>
    </w:p>
    <w:p w14:paraId="09AABC26" w14:textId="77777777" w:rsidR="00103453" w:rsidRPr="000563CE" w:rsidRDefault="00506297" w:rsidP="000563CE">
      <w:pPr>
        <w:spacing w:after="0" w:line="276" w:lineRule="auto"/>
        <w:divId w:val="166677106"/>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7600BF24" w14:textId="77777777" w:rsidR="00103453" w:rsidRPr="000563CE" w:rsidRDefault="00506297" w:rsidP="000563CE">
      <w:pPr>
        <w:spacing w:after="0" w:line="276" w:lineRule="auto"/>
        <w:divId w:val="484516215"/>
        <w:rPr>
          <w:rFonts w:ascii="Arial" w:eastAsia="Times New Roman" w:hAnsi="Arial" w:cs="Arial"/>
          <w:sz w:val="20"/>
          <w:szCs w:val="20"/>
          <w:lang w:val="en"/>
        </w:rPr>
      </w:pPr>
      <w:r w:rsidRPr="000563CE">
        <w:rPr>
          <w:rFonts w:ascii="Arial" w:eastAsia="Times New Roman" w:hAnsi="Arial" w:cs="Arial"/>
          <w:sz w:val="20"/>
          <w:szCs w:val="20"/>
          <w:lang w:val="en"/>
        </w:rPr>
        <w:t xml:space="preserve">___ Cannot be determined  </w:t>
      </w:r>
    </w:p>
    <w:p w14:paraId="15B1B0E8"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5CDC6C40" w14:textId="77777777" w:rsidR="00103453" w:rsidRPr="000563CE" w:rsidRDefault="00506297" w:rsidP="000563CE">
      <w:pPr>
        <w:spacing w:after="0" w:line="276" w:lineRule="auto"/>
        <w:divId w:val="1704208089"/>
        <w:rPr>
          <w:rFonts w:ascii="Arial" w:eastAsia="Times New Roman" w:hAnsi="Arial" w:cs="Arial"/>
          <w:b/>
          <w:bCs/>
          <w:sz w:val="20"/>
          <w:szCs w:val="20"/>
          <w:lang w:val="en"/>
        </w:rPr>
      </w:pPr>
      <w:proofErr w:type="spellStart"/>
      <w:r w:rsidRPr="000563CE">
        <w:rPr>
          <w:rFonts w:ascii="Arial" w:eastAsia="Times New Roman" w:hAnsi="Arial" w:cs="Arial"/>
          <w:b/>
          <w:bCs/>
          <w:sz w:val="20"/>
          <w:szCs w:val="20"/>
          <w:lang w:val="en"/>
        </w:rPr>
        <w:t>pTNM</w:t>
      </w:r>
      <w:proofErr w:type="spellEnd"/>
      <w:r w:rsidRPr="000563CE">
        <w:rPr>
          <w:rFonts w:ascii="Arial" w:eastAsia="Times New Roman" w:hAnsi="Arial" w:cs="Arial"/>
          <w:b/>
          <w:bCs/>
          <w:sz w:val="20"/>
          <w:szCs w:val="20"/>
          <w:lang w:val="en"/>
        </w:rPr>
        <w:t xml:space="preserve"> CLASSIFICATION (AJCC 8th Edition) (Note </w:t>
      </w:r>
      <w:hyperlink w:anchor="N10835" w:history="1">
        <w:r w:rsidRPr="000563CE">
          <w:rPr>
            <w:rStyle w:val="Hyperlink"/>
            <w:rFonts w:ascii="Arial" w:eastAsia="Times New Roman" w:hAnsi="Arial" w:cs="Arial"/>
            <w:b/>
            <w:bCs/>
            <w:sz w:val="20"/>
            <w:szCs w:val="20"/>
            <w:lang w:val="en"/>
          </w:rPr>
          <w:t>F</w:t>
        </w:r>
      </w:hyperlink>
      <w:r w:rsidRPr="000563CE">
        <w:rPr>
          <w:rFonts w:ascii="Arial" w:eastAsia="Times New Roman" w:hAnsi="Arial" w:cs="Arial"/>
          <w:b/>
          <w:bCs/>
          <w:sz w:val="20"/>
          <w:szCs w:val="20"/>
          <w:lang w:val="en"/>
        </w:rPr>
        <w:t xml:space="preserve">) </w:t>
      </w:r>
    </w:p>
    <w:p w14:paraId="0F31C764" w14:textId="77777777" w:rsidR="00103453" w:rsidRPr="000563CE" w:rsidRDefault="00506297" w:rsidP="000563CE">
      <w:pPr>
        <w:spacing w:after="0" w:line="276" w:lineRule="auto"/>
        <w:divId w:val="2004120321"/>
        <w:rPr>
          <w:rFonts w:ascii="Arial" w:eastAsia="Times New Roman" w:hAnsi="Arial" w:cs="Arial"/>
          <w:i/>
          <w:iCs/>
          <w:sz w:val="16"/>
          <w:szCs w:val="16"/>
          <w:lang w:val="en"/>
        </w:rPr>
      </w:pPr>
      <w:r w:rsidRPr="000563CE">
        <w:rPr>
          <w:rFonts w:ascii="Arial" w:eastAsia="Times New Roman" w:hAnsi="Arial" w:cs="Arial"/>
          <w:i/>
          <w:iCs/>
          <w:sz w:val="16"/>
          <w:szCs w:val="16"/>
          <w:lang w:val="en"/>
        </w:rPr>
        <w:t xml:space="preserve">Reporting of </w:t>
      </w:r>
      <w:proofErr w:type="spellStart"/>
      <w:r w:rsidRPr="000563CE">
        <w:rPr>
          <w:rFonts w:ascii="Arial" w:eastAsia="Times New Roman" w:hAnsi="Arial" w:cs="Arial"/>
          <w:i/>
          <w:iCs/>
          <w:sz w:val="16"/>
          <w:szCs w:val="16"/>
          <w:lang w:val="en"/>
        </w:rPr>
        <w:t>pT</w:t>
      </w:r>
      <w:proofErr w:type="spellEnd"/>
      <w:r w:rsidRPr="000563CE">
        <w:rPr>
          <w:rFonts w:ascii="Arial" w:eastAsia="Times New Roman" w:hAnsi="Arial" w:cs="Arial"/>
          <w:i/>
          <w:iCs/>
          <w:sz w:val="16"/>
          <w:szCs w:val="16"/>
          <w:lang w:val="en"/>
        </w:rPr>
        <w:t xml:space="preserve">, </w:t>
      </w:r>
      <w:proofErr w:type="spellStart"/>
      <w:r w:rsidRPr="000563CE">
        <w:rPr>
          <w:rFonts w:ascii="Arial" w:eastAsia="Times New Roman" w:hAnsi="Arial" w:cs="Arial"/>
          <w:i/>
          <w:iCs/>
          <w:sz w:val="16"/>
          <w:szCs w:val="16"/>
          <w:lang w:val="en"/>
        </w:rPr>
        <w:t>pN</w:t>
      </w:r>
      <w:proofErr w:type="spellEnd"/>
      <w:r w:rsidRPr="000563CE">
        <w:rPr>
          <w:rFonts w:ascii="Arial" w:eastAsia="Times New Roman" w:hAnsi="Arial" w:cs="Arial"/>
          <w:i/>
          <w:iCs/>
          <w:sz w:val="16"/>
          <w:szCs w:val="16"/>
          <w:lang w:val="en"/>
        </w:rPr>
        <w:t xml:space="preserve">, and (when applicable) </w:t>
      </w:r>
      <w:proofErr w:type="spellStart"/>
      <w:r w:rsidRPr="000563CE">
        <w:rPr>
          <w:rFonts w:ascii="Arial" w:eastAsia="Times New Roman" w:hAnsi="Arial" w:cs="Arial"/>
          <w:i/>
          <w:iCs/>
          <w:sz w:val="16"/>
          <w:szCs w:val="16"/>
          <w:lang w:val="en"/>
        </w:rPr>
        <w:t>pM</w:t>
      </w:r>
      <w:proofErr w:type="spellEnd"/>
      <w:r w:rsidRPr="000563CE">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03BB0FA3"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3A539E8E" w14:textId="41B22781" w:rsidR="00103453" w:rsidRPr="000563CE" w:rsidRDefault="00506297" w:rsidP="000563CE">
      <w:pPr>
        <w:spacing w:after="0" w:line="276" w:lineRule="auto"/>
        <w:divId w:val="15939074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Modified Classification (required only if applicable) (select all that apply) </w:t>
      </w:r>
    </w:p>
    <w:p w14:paraId="34F68C39" w14:textId="77777777" w:rsidR="00103453" w:rsidRPr="000563CE" w:rsidRDefault="00506297" w:rsidP="000563CE">
      <w:pPr>
        <w:spacing w:after="0" w:line="276" w:lineRule="auto"/>
        <w:divId w:val="321587062"/>
        <w:rPr>
          <w:rFonts w:ascii="Arial" w:eastAsia="Times New Roman" w:hAnsi="Arial" w:cs="Arial"/>
          <w:sz w:val="20"/>
          <w:szCs w:val="20"/>
          <w:lang w:val="en"/>
        </w:rPr>
      </w:pPr>
      <w:r w:rsidRPr="000563CE">
        <w:rPr>
          <w:rFonts w:ascii="Arial" w:eastAsia="Times New Roman" w:hAnsi="Arial" w:cs="Arial"/>
          <w:sz w:val="20"/>
          <w:szCs w:val="20"/>
          <w:lang w:val="en"/>
        </w:rPr>
        <w:t xml:space="preserve">___ Not applicable  </w:t>
      </w:r>
    </w:p>
    <w:p w14:paraId="716E29FD" w14:textId="77777777" w:rsidR="00103453" w:rsidRPr="000563CE" w:rsidRDefault="00506297" w:rsidP="000563CE">
      <w:pPr>
        <w:spacing w:after="0" w:line="276" w:lineRule="auto"/>
        <w:divId w:val="965620365"/>
        <w:rPr>
          <w:rFonts w:ascii="Arial" w:eastAsia="Times New Roman" w:hAnsi="Arial" w:cs="Arial"/>
          <w:sz w:val="20"/>
          <w:szCs w:val="20"/>
          <w:lang w:val="en"/>
        </w:rPr>
      </w:pPr>
      <w:r w:rsidRPr="000563CE">
        <w:rPr>
          <w:rFonts w:ascii="Arial" w:eastAsia="Times New Roman" w:hAnsi="Arial" w:cs="Arial"/>
          <w:sz w:val="20"/>
          <w:szCs w:val="20"/>
          <w:lang w:val="en"/>
        </w:rPr>
        <w:t xml:space="preserve">___ y (post-neoadjuvant therapy)  </w:t>
      </w:r>
    </w:p>
    <w:p w14:paraId="2A4DD376" w14:textId="77777777" w:rsidR="00103453" w:rsidRPr="000563CE" w:rsidRDefault="00506297" w:rsidP="000563CE">
      <w:pPr>
        <w:spacing w:after="0" w:line="276" w:lineRule="auto"/>
        <w:divId w:val="1956595447"/>
        <w:rPr>
          <w:rFonts w:ascii="Arial" w:eastAsia="Times New Roman" w:hAnsi="Arial" w:cs="Arial"/>
          <w:sz w:val="20"/>
          <w:szCs w:val="20"/>
          <w:lang w:val="en"/>
        </w:rPr>
      </w:pPr>
      <w:r w:rsidRPr="000563CE">
        <w:rPr>
          <w:rFonts w:ascii="Arial" w:eastAsia="Times New Roman" w:hAnsi="Arial" w:cs="Arial"/>
          <w:sz w:val="20"/>
          <w:szCs w:val="20"/>
          <w:lang w:val="en"/>
        </w:rPr>
        <w:t xml:space="preserve">___ r (recurrence)  </w:t>
      </w:r>
    </w:p>
    <w:p w14:paraId="06B615C9"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126E712D" w14:textId="77777777" w:rsidR="00103453" w:rsidRPr="000563CE" w:rsidRDefault="00506297" w:rsidP="000563CE">
      <w:pPr>
        <w:spacing w:after="0" w:line="276" w:lineRule="auto"/>
        <w:divId w:val="92629689"/>
        <w:rPr>
          <w:rFonts w:ascii="Arial" w:eastAsia="Times New Roman" w:hAnsi="Arial" w:cs="Arial"/>
          <w:b/>
          <w:bCs/>
          <w:sz w:val="20"/>
          <w:szCs w:val="20"/>
          <w:lang w:val="en"/>
        </w:rPr>
      </w:pPr>
      <w:proofErr w:type="spellStart"/>
      <w:r w:rsidRPr="000563CE">
        <w:rPr>
          <w:rFonts w:ascii="Arial" w:eastAsia="Times New Roman" w:hAnsi="Arial" w:cs="Arial"/>
          <w:b/>
          <w:bCs/>
          <w:sz w:val="20"/>
          <w:szCs w:val="20"/>
          <w:lang w:val="en"/>
        </w:rPr>
        <w:t>pT</w:t>
      </w:r>
      <w:proofErr w:type="spellEnd"/>
      <w:r w:rsidRPr="000563CE">
        <w:rPr>
          <w:rFonts w:ascii="Arial" w:eastAsia="Times New Roman" w:hAnsi="Arial" w:cs="Arial"/>
          <w:b/>
          <w:bCs/>
          <w:sz w:val="20"/>
          <w:szCs w:val="20"/>
          <w:lang w:val="en"/>
        </w:rPr>
        <w:t xml:space="preserve"> Category  </w:t>
      </w:r>
    </w:p>
    <w:p w14:paraId="31F884D2" w14:textId="77777777" w:rsidR="00103453" w:rsidRPr="000563CE" w:rsidRDefault="00506297" w:rsidP="000563CE">
      <w:pPr>
        <w:spacing w:after="0" w:line="276" w:lineRule="auto"/>
        <w:divId w:val="1609502196"/>
        <w:rPr>
          <w:rFonts w:ascii="Arial" w:eastAsia="Times New Roman" w:hAnsi="Arial" w:cs="Arial"/>
          <w:sz w:val="20"/>
          <w:szCs w:val="20"/>
          <w:lang w:val="en"/>
        </w:rPr>
      </w:pPr>
      <w:r w:rsidRPr="000563CE">
        <w:rPr>
          <w:rFonts w:ascii="Arial" w:eastAsia="Times New Roman" w:hAnsi="Arial" w:cs="Arial"/>
          <w:sz w:val="20"/>
          <w:szCs w:val="20"/>
          <w:lang w:val="en"/>
        </w:rPr>
        <w:t xml:space="preserve">___ </w:t>
      </w:r>
      <w:proofErr w:type="spellStart"/>
      <w:r w:rsidRPr="000563CE">
        <w:rPr>
          <w:rFonts w:ascii="Arial" w:eastAsia="Times New Roman" w:hAnsi="Arial" w:cs="Arial"/>
          <w:sz w:val="20"/>
          <w:szCs w:val="20"/>
          <w:lang w:val="en"/>
        </w:rPr>
        <w:t>pT</w:t>
      </w:r>
      <w:proofErr w:type="spellEnd"/>
      <w:r w:rsidRPr="000563CE">
        <w:rPr>
          <w:rFonts w:ascii="Arial" w:eastAsia="Times New Roman" w:hAnsi="Arial" w:cs="Arial"/>
          <w:sz w:val="20"/>
          <w:szCs w:val="20"/>
          <w:lang w:val="en"/>
        </w:rPr>
        <w:t xml:space="preserve"> not assigned (cannot be determined based on available pathological information)  </w:t>
      </w:r>
    </w:p>
    <w:p w14:paraId="260C2BFB" w14:textId="77777777" w:rsidR="00103453" w:rsidRPr="000563CE" w:rsidRDefault="00506297" w:rsidP="000563CE">
      <w:pPr>
        <w:spacing w:after="0" w:line="276" w:lineRule="auto"/>
        <w:divId w:val="1318799027"/>
        <w:rPr>
          <w:rFonts w:ascii="Arial" w:eastAsia="Times New Roman" w:hAnsi="Arial" w:cs="Arial"/>
          <w:sz w:val="20"/>
          <w:szCs w:val="20"/>
          <w:lang w:val="en"/>
        </w:rPr>
      </w:pPr>
      <w:r w:rsidRPr="000563CE">
        <w:rPr>
          <w:rFonts w:ascii="Arial" w:eastAsia="Times New Roman" w:hAnsi="Arial" w:cs="Arial"/>
          <w:sz w:val="20"/>
          <w:szCs w:val="20"/>
          <w:lang w:val="en"/>
        </w:rPr>
        <w:t xml:space="preserve">___ pT0: No evidence of primary tumor  </w:t>
      </w:r>
    </w:p>
    <w:p w14:paraId="3BFFFECC" w14:textId="77777777" w:rsidR="00103453" w:rsidRPr="000563CE" w:rsidRDefault="00506297" w:rsidP="000563CE">
      <w:pPr>
        <w:spacing w:after="0" w:line="276" w:lineRule="auto"/>
        <w:divId w:val="1808818338"/>
        <w:rPr>
          <w:rFonts w:ascii="Arial" w:eastAsia="Times New Roman" w:hAnsi="Arial" w:cs="Arial"/>
          <w:sz w:val="20"/>
          <w:szCs w:val="20"/>
          <w:lang w:val="en"/>
        </w:rPr>
      </w:pPr>
      <w:r w:rsidRPr="000563CE">
        <w:rPr>
          <w:rFonts w:ascii="Arial" w:eastAsia="Times New Roman" w:hAnsi="Arial" w:cs="Arial"/>
          <w:sz w:val="20"/>
          <w:szCs w:val="20"/>
          <w:lang w:val="en"/>
        </w:rPr>
        <w:t xml:space="preserve">___ pT1: Tumor 2 cm or less  </w:t>
      </w:r>
    </w:p>
    <w:p w14:paraId="66DE9DF1" w14:textId="77777777" w:rsidR="00103453" w:rsidRPr="000563CE" w:rsidRDefault="00506297" w:rsidP="000563CE">
      <w:pPr>
        <w:spacing w:after="0" w:line="276" w:lineRule="auto"/>
        <w:divId w:val="1522891555"/>
        <w:rPr>
          <w:rFonts w:ascii="Arial" w:eastAsia="Times New Roman" w:hAnsi="Arial" w:cs="Arial"/>
          <w:sz w:val="20"/>
          <w:szCs w:val="20"/>
          <w:lang w:val="en"/>
        </w:rPr>
      </w:pPr>
      <w:r w:rsidRPr="000563CE">
        <w:rPr>
          <w:rFonts w:ascii="Arial" w:eastAsia="Times New Roman" w:hAnsi="Arial" w:cs="Arial"/>
          <w:sz w:val="20"/>
          <w:szCs w:val="20"/>
          <w:lang w:val="en"/>
        </w:rPr>
        <w:t xml:space="preserve">___ pT2: Tumor more than 2 cm but not more than 5 cm  </w:t>
      </w:r>
    </w:p>
    <w:p w14:paraId="055E0B7C" w14:textId="77777777" w:rsidR="00103453" w:rsidRPr="000563CE" w:rsidRDefault="00506297" w:rsidP="000563CE">
      <w:pPr>
        <w:spacing w:after="0" w:line="276" w:lineRule="auto"/>
        <w:divId w:val="535509437"/>
        <w:rPr>
          <w:rFonts w:ascii="Arial" w:eastAsia="Times New Roman" w:hAnsi="Arial" w:cs="Arial"/>
          <w:sz w:val="20"/>
          <w:szCs w:val="20"/>
          <w:lang w:val="en"/>
        </w:rPr>
      </w:pPr>
      <w:r w:rsidRPr="000563CE">
        <w:rPr>
          <w:rFonts w:ascii="Arial" w:eastAsia="Times New Roman" w:hAnsi="Arial" w:cs="Arial"/>
          <w:sz w:val="20"/>
          <w:szCs w:val="20"/>
          <w:lang w:val="en"/>
        </w:rPr>
        <w:t xml:space="preserve">___ pT3: Tumor more than 5 cm but not more than 10 cm  </w:t>
      </w:r>
    </w:p>
    <w:p w14:paraId="03EB3ADD" w14:textId="77777777" w:rsidR="00103453" w:rsidRPr="000563CE" w:rsidRDefault="00506297" w:rsidP="000563CE">
      <w:pPr>
        <w:spacing w:after="0" w:line="276" w:lineRule="auto"/>
        <w:divId w:val="746391049"/>
        <w:rPr>
          <w:rFonts w:ascii="Arial" w:eastAsia="Times New Roman" w:hAnsi="Arial" w:cs="Arial"/>
          <w:sz w:val="20"/>
          <w:szCs w:val="20"/>
          <w:lang w:val="en"/>
        </w:rPr>
      </w:pPr>
      <w:r w:rsidRPr="000563CE">
        <w:rPr>
          <w:rFonts w:ascii="Arial" w:eastAsia="Times New Roman" w:hAnsi="Arial" w:cs="Arial"/>
          <w:sz w:val="20"/>
          <w:szCs w:val="20"/>
          <w:lang w:val="en"/>
        </w:rPr>
        <w:t xml:space="preserve">___ pT4: Tumor more than 10 cm in greatest dimension  </w:t>
      </w:r>
    </w:p>
    <w:p w14:paraId="723DE734"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4BDBBB90" w14:textId="77777777" w:rsidR="00103453" w:rsidRPr="000563CE" w:rsidRDefault="00506297" w:rsidP="000563CE">
      <w:pPr>
        <w:spacing w:after="0" w:line="276" w:lineRule="auto"/>
        <w:divId w:val="254826677"/>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T Suffix (required only if applicable)  </w:t>
      </w:r>
    </w:p>
    <w:p w14:paraId="47B75EF3" w14:textId="77777777" w:rsidR="00103453" w:rsidRPr="000563CE" w:rsidRDefault="00506297" w:rsidP="000563CE">
      <w:pPr>
        <w:spacing w:after="0" w:line="276" w:lineRule="auto"/>
        <w:divId w:val="1192302010"/>
        <w:rPr>
          <w:rFonts w:ascii="Arial" w:eastAsia="Times New Roman" w:hAnsi="Arial" w:cs="Arial"/>
          <w:sz w:val="20"/>
          <w:szCs w:val="20"/>
          <w:lang w:val="en"/>
        </w:rPr>
      </w:pPr>
      <w:r w:rsidRPr="000563CE">
        <w:rPr>
          <w:rFonts w:ascii="Arial" w:eastAsia="Times New Roman" w:hAnsi="Arial" w:cs="Arial"/>
          <w:sz w:val="20"/>
          <w:szCs w:val="20"/>
          <w:lang w:val="en"/>
        </w:rPr>
        <w:t xml:space="preserve">___ Not applicable  </w:t>
      </w:r>
    </w:p>
    <w:p w14:paraId="60C26FBC" w14:textId="77777777" w:rsidR="00103453" w:rsidRPr="000563CE" w:rsidRDefault="00506297" w:rsidP="000563CE">
      <w:pPr>
        <w:spacing w:after="0" w:line="276" w:lineRule="auto"/>
        <w:divId w:val="561866438"/>
        <w:rPr>
          <w:rFonts w:ascii="Arial" w:eastAsia="Times New Roman" w:hAnsi="Arial" w:cs="Arial"/>
          <w:sz w:val="20"/>
          <w:szCs w:val="20"/>
          <w:lang w:val="en"/>
        </w:rPr>
      </w:pPr>
      <w:r w:rsidRPr="000563CE">
        <w:rPr>
          <w:rFonts w:ascii="Arial" w:eastAsia="Times New Roman" w:hAnsi="Arial" w:cs="Arial"/>
          <w:sz w:val="20"/>
          <w:szCs w:val="20"/>
          <w:lang w:val="en"/>
        </w:rPr>
        <w:t xml:space="preserve">___ (m) Multiple primary synchronous tumors in a single organ  </w:t>
      </w:r>
    </w:p>
    <w:p w14:paraId="1E4568E0"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67D50A3A" w14:textId="77777777" w:rsidR="00103453" w:rsidRPr="000563CE" w:rsidRDefault="00506297" w:rsidP="000563CE">
      <w:pPr>
        <w:spacing w:after="0" w:line="276" w:lineRule="auto"/>
        <w:divId w:val="1376810974"/>
        <w:rPr>
          <w:rFonts w:ascii="Arial" w:eastAsia="Times New Roman" w:hAnsi="Arial" w:cs="Arial"/>
          <w:b/>
          <w:bCs/>
          <w:sz w:val="20"/>
          <w:szCs w:val="20"/>
          <w:lang w:val="en"/>
        </w:rPr>
      </w:pPr>
      <w:proofErr w:type="spellStart"/>
      <w:r w:rsidRPr="000563CE">
        <w:rPr>
          <w:rFonts w:ascii="Arial" w:eastAsia="Times New Roman" w:hAnsi="Arial" w:cs="Arial"/>
          <w:b/>
          <w:bCs/>
          <w:sz w:val="20"/>
          <w:szCs w:val="20"/>
          <w:lang w:val="en"/>
        </w:rPr>
        <w:t>pN</w:t>
      </w:r>
      <w:proofErr w:type="spellEnd"/>
      <w:r w:rsidRPr="000563CE">
        <w:rPr>
          <w:rFonts w:ascii="Arial" w:eastAsia="Times New Roman" w:hAnsi="Arial" w:cs="Arial"/>
          <w:b/>
          <w:bCs/>
          <w:sz w:val="20"/>
          <w:szCs w:val="20"/>
          <w:lang w:val="en"/>
        </w:rPr>
        <w:t xml:space="preserve"> Category (Notes </w:t>
      </w:r>
      <w:hyperlink w:anchor="N10834" w:history="1">
        <w:r w:rsidRPr="000563CE">
          <w:rPr>
            <w:rStyle w:val="Hyperlink"/>
            <w:rFonts w:ascii="Arial" w:eastAsia="Times New Roman" w:hAnsi="Arial" w:cs="Arial"/>
            <w:b/>
            <w:bCs/>
            <w:sz w:val="20"/>
            <w:szCs w:val="20"/>
            <w:lang w:val="en"/>
          </w:rPr>
          <w:t>E</w:t>
        </w:r>
      </w:hyperlink>
      <w:r w:rsidRPr="000563CE">
        <w:rPr>
          <w:rFonts w:ascii="Arial" w:eastAsia="Times New Roman" w:hAnsi="Arial" w:cs="Arial"/>
          <w:b/>
          <w:bCs/>
          <w:sz w:val="20"/>
          <w:szCs w:val="20"/>
          <w:lang w:val="en"/>
        </w:rPr>
        <w:t>,</w:t>
      </w:r>
      <w:hyperlink w:anchor="N10835" w:history="1">
        <w:r w:rsidRPr="000563CE">
          <w:rPr>
            <w:rStyle w:val="Hyperlink"/>
            <w:rFonts w:ascii="Arial" w:eastAsia="Times New Roman" w:hAnsi="Arial" w:cs="Arial"/>
            <w:b/>
            <w:bCs/>
            <w:sz w:val="20"/>
            <w:szCs w:val="20"/>
            <w:lang w:val="en"/>
          </w:rPr>
          <w:t>F</w:t>
        </w:r>
      </w:hyperlink>
      <w:r w:rsidRPr="000563CE">
        <w:rPr>
          <w:rFonts w:ascii="Arial" w:eastAsia="Times New Roman" w:hAnsi="Arial" w:cs="Arial"/>
          <w:b/>
          <w:bCs/>
          <w:sz w:val="20"/>
          <w:szCs w:val="20"/>
          <w:lang w:val="en"/>
        </w:rPr>
        <w:t xml:space="preserve">) </w:t>
      </w:r>
    </w:p>
    <w:p w14:paraId="72F63D64" w14:textId="77777777" w:rsidR="00103453" w:rsidRPr="000563CE" w:rsidRDefault="00506297" w:rsidP="000563CE">
      <w:pPr>
        <w:spacing w:after="0" w:line="276" w:lineRule="auto"/>
        <w:divId w:val="629164860"/>
        <w:rPr>
          <w:rFonts w:ascii="Arial" w:eastAsia="Times New Roman" w:hAnsi="Arial" w:cs="Arial"/>
          <w:i/>
          <w:iCs/>
          <w:sz w:val="16"/>
          <w:szCs w:val="16"/>
          <w:lang w:val="en"/>
        </w:rPr>
      </w:pPr>
      <w:r w:rsidRPr="000563CE">
        <w:rPr>
          <w:rFonts w:ascii="Arial" w:eastAsia="Times New Roman" w:hAnsi="Arial" w:cs="Arial"/>
          <w:i/>
          <w:iCs/>
          <w:sz w:val="16"/>
          <w:szCs w:val="16"/>
          <w:lang w:val="en"/>
        </w:rPr>
        <w:t># When no lymph nodes are present (as is often the case with resection for GIST), the pathologic ‘N’ category is not assigned (</w:t>
      </w:r>
      <w:proofErr w:type="spellStart"/>
      <w:r w:rsidRPr="000563CE">
        <w:rPr>
          <w:rFonts w:ascii="Arial" w:eastAsia="Times New Roman" w:hAnsi="Arial" w:cs="Arial"/>
          <w:i/>
          <w:iCs/>
          <w:sz w:val="16"/>
          <w:szCs w:val="16"/>
          <w:lang w:val="en"/>
        </w:rPr>
        <w:t>pNX</w:t>
      </w:r>
      <w:proofErr w:type="spellEnd"/>
      <w:r w:rsidRPr="000563CE">
        <w:rPr>
          <w:rFonts w:ascii="Arial" w:eastAsia="Times New Roman" w:hAnsi="Arial" w:cs="Arial"/>
          <w:i/>
          <w:iCs/>
          <w:sz w:val="16"/>
          <w:szCs w:val="16"/>
          <w:lang w:val="en"/>
        </w:rPr>
        <w:t xml:space="preserve"> is not used for GIST) and should not be reported.  </w:t>
      </w:r>
    </w:p>
    <w:p w14:paraId="6B9E1BDD" w14:textId="77777777" w:rsidR="00103453" w:rsidRPr="000563CE" w:rsidRDefault="00506297" w:rsidP="000563CE">
      <w:pPr>
        <w:spacing w:after="0" w:line="276" w:lineRule="auto"/>
        <w:divId w:val="1223299033"/>
        <w:rPr>
          <w:rFonts w:ascii="Arial" w:eastAsia="Times New Roman" w:hAnsi="Arial" w:cs="Arial"/>
          <w:sz w:val="20"/>
          <w:szCs w:val="20"/>
          <w:lang w:val="en"/>
        </w:rPr>
      </w:pPr>
      <w:r w:rsidRPr="000563CE">
        <w:rPr>
          <w:rFonts w:ascii="Arial" w:eastAsia="Times New Roman" w:hAnsi="Arial" w:cs="Arial"/>
          <w:sz w:val="20"/>
          <w:szCs w:val="20"/>
          <w:lang w:val="en"/>
        </w:rPr>
        <w:t xml:space="preserve">___ </w:t>
      </w:r>
      <w:proofErr w:type="spellStart"/>
      <w:r w:rsidRPr="000563CE">
        <w:rPr>
          <w:rFonts w:ascii="Arial" w:eastAsia="Times New Roman" w:hAnsi="Arial" w:cs="Arial"/>
          <w:sz w:val="20"/>
          <w:szCs w:val="20"/>
          <w:lang w:val="en"/>
        </w:rPr>
        <w:t>pN</w:t>
      </w:r>
      <w:proofErr w:type="spellEnd"/>
      <w:r w:rsidRPr="000563CE">
        <w:rPr>
          <w:rFonts w:ascii="Arial" w:eastAsia="Times New Roman" w:hAnsi="Arial" w:cs="Arial"/>
          <w:sz w:val="20"/>
          <w:szCs w:val="20"/>
          <w:lang w:val="en"/>
        </w:rPr>
        <w:t xml:space="preserve"> not assigned (no nodes submitted or found)  </w:t>
      </w:r>
    </w:p>
    <w:p w14:paraId="2B9FD4EA" w14:textId="77777777" w:rsidR="00103453" w:rsidRPr="000563CE" w:rsidRDefault="00506297" w:rsidP="000563CE">
      <w:pPr>
        <w:spacing w:after="0" w:line="276" w:lineRule="auto"/>
        <w:divId w:val="334840291"/>
        <w:rPr>
          <w:rFonts w:ascii="Arial" w:eastAsia="Times New Roman" w:hAnsi="Arial" w:cs="Arial"/>
          <w:sz w:val="20"/>
          <w:szCs w:val="20"/>
          <w:lang w:val="en"/>
        </w:rPr>
      </w:pPr>
      <w:r w:rsidRPr="000563CE">
        <w:rPr>
          <w:rFonts w:ascii="Arial" w:eastAsia="Times New Roman" w:hAnsi="Arial" w:cs="Arial"/>
          <w:sz w:val="20"/>
          <w:szCs w:val="20"/>
          <w:lang w:val="en"/>
        </w:rPr>
        <w:t xml:space="preserve">___ </w:t>
      </w:r>
      <w:proofErr w:type="spellStart"/>
      <w:r w:rsidRPr="000563CE">
        <w:rPr>
          <w:rFonts w:ascii="Arial" w:eastAsia="Times New Roman" w:hAnsi="Arial" w:cs="Arial"/>
          <w:sz w:val="20"/>
          <w:szCs w:val="20"/>
          <w:lang w:val="en"/>
        </w:rPr>
        <w:t>pN</w:t>
      </w:r>
      <w:proofErr w:type="spellEnd"/>
      <w:r w:rsidRPr="000563CE">
        <w:rPr>
          <w:rFonts w:ascii="Arial" w:eastAsia="Times New Roman" w:hAnsi="Arial" w:cs="Arial"/>
          <w:sz w:val="20"/>
          <w:szCs w:val="20"/>
          <w:lang w:val="en"/>
        </w:rPr>
        <w:t xml:space="preserve"> not assigned (cannot be determined based on available pathological information)  </w:t>
      </w:r>
    </w:p>
    <w:p w14:paraId="2DB7D094" w14:textId="77777777" w:rsidR="00103453" w:rsidRPr="000563CE" w:rsidRDefault="00506297" w:rsidP="000563CE">
      <w:pPr>
        <w:spacing w:after="0" w:line="276" w:lineRule="auto"/>
        <w:divId w:val="977802116"/>
        <w:rPr>
          <w:rFonts w:ascii="Arial" w:eastAsia="Times New Roman" w:hAnsi="Arial" w:cs="Arial"/>
          <w:sz w:val="20"/>
          <w:szCs w:val="20"/>
          <w:lang w:val="en"/>
        </w:rPr>
      </w:pPr>
      <w:r w:rsidRPr="000563CE">
        <w:rPr>
          <w:rFonts w:ascii="Arial" w:eastAsia="Times New Roman" w:hAnsi="Arial" w:cs="Arial"/>
          <w:sz w:val="20"/>
          <w:szCs w:val="20"/>
          <w:lang w:val="en"/>
        </w:rPr>
        <w:t xml:space="preserve">___ pN0: No regional lymph node metastasis  </w:t>
      </w:r>
    </w:p>
    <w:p w14:paraId="7FC980BF" w14:textId="77777777" w:rsidR="00103453" w:rsidRPr="000563CE" w:rsidRDefault="00506297" w:rsidP="000563CE">
      <w:pPr>
        <w:spacing w:after="0" w:line="276" w:lineRule="auto"/>
        <w:divId w:val="1070079590"/>
        <w:rPr>
          <w:rFonts w:ascii="Arial" w:eastAsia="Times New Roman" w:hAnsi="Arial" w:cs="Arial"/>
          <w:sz w:val="20"/>
          <w:szCs w:val="20"/>
          <w:lang w:val="en"/>
        </w:rPr>
      </w:pPr>
      <w:r w:rsidRPr="000563CE">
        <w:rPr>
          <w:rFonts w:ascii="Arial" w:eastAsia="Times New Roman" w:hAnsi="Arial" w:cs="Arial"/>
          <w:sz w:val="20"/>
          <w:szCs w:val="20"/>
          <w:lang w:val="en"/>
        </w:rPr>
        <w:t xml:space="preserve">___ pN1: Regional lymph node metastasis  </w:t>
      </w:r>
    </w:p>
    <w:p w14:paraId="41CADBFF" w14:textId="77777777" w:rsidR="00103453" w:rsidRPr="000563CE" w:rsidRDefault="00506297" w:rsidP="000563CE">
      <w:pPr>
        <w:spacing w:after="0" w:line="276" w:lineRule="auto"/>
        <w:divId w:val="1006329169"/>
        <w:rPr>
          <w:rFonts w:ascii="Arial" w:eastAsia="Times New Roman" w:hAnsi="Arial" w:cs="Arial"/>
          <w:b/>
          <w:bCs/>
          <w:sz w:val="20"/>
          <w:szCs w:val="20"/>
          <w:lang w:val="en"/>
        </w:rPr>
      </w:pPr>
      <w:proofErr w:type="spellStart"/>
      <w:r w:rsidRPr="000563CE">
        <w:rPr>
          <w:rFonts w:ascii="Arial" w:eastAsia="Times New Roman" w:hAnsi="Arial" w:cs="Arial"/>
          <w:b/>
          <w:bCs/>
          <w:sz w:val="20"/>
          <w:szCs w:val="20"/>
          <w:lang w:val="en"/>
        </w:rPr>
        <w:t>pM</w:t>
      </w:r>
      <w:proofErr w:type="spellEnd"/>
      <w:r w:rsidRPr="000563CE">
        <w:rPr>
          <w:rFonts w:ascii="Arial" w:eastAsia="Times New Roman" w:hAnsi="Arial" w:cs="Arial"/>
          <w:b/>
          <w:bCs/>
          <w:sz w:val="20"/>
          <w:szCs w:val="20"/>
          <w:lang w:val="en"/>
        </w:rPr>
        <w:t xml:space="preserve"> Category (required only if confirmed pathologically) (Notes </w:t>
      </w:r>
      <w:hyperlink w:anchor="N10834" w:history="1">
        <w:r w:rsidRPr="000563CE">
          <w:rPr>
            <w:rStyle w:val="Hyperlink"/>
            <w:rFonts w:ascii="Arial" w:eastAsia="Times New Roman" w:hAnsi="Arial" w:cs="Arial"/>
            <w:b/>
            <w:bCs/>
            <w:sz w:val="20"/>
            <w:szCs w:val="20"/>
            <w:lang w:val="en"/>
          </w:rPr>
          <w:t>E</w:t>
        </w:r>
      </w:hyperlink>
      <w:r w:rsidRPr="000563CE">
        <w:rPr>
          <w:rFonts w:ascii="Arial" w:eastAsia="Times New Roman" w:hAnsi="Arial" w:cs="Arial"/>
          <w:b/>
          <w:bCs/>
          <w:sz w:val="20"/>
          <w:szCs w:val="20"/>
          <w:lang w:val="en"/>
        </w:rPr>
        <w:t>,</w:t>
      </w:r>
      <w:hyperlink w:anchor="N10835" w:history="1">
        <w:r w:rsidRPr="000563CE">
          <w:rPr>
            <w:rStyle w:val="Hyperlink"/>
            <w:rFonts w:ascii="Arial" w:eastAsia="Times New Roman" w:hAnsi="Arial" w:cs="Arial"/>
            <w:b/>
            <w:bCs/>
            <w:sz w:val="20"/>
            <w:szCs w:val="20"/>
            <w:lang w:val="en"/>
          </w:rPr>
          <w:t>F</w:t>
        </w:r>
      </w:hyperlink>
      <w:r w:rsidRPr="000563CE">
        <w:rPr>
          <w:rFonts w:ascii="Arial" w:eastAsia="Times New Roman" w:hAnsi="Arial" w:cs="Arial"/>
          <w:b/>
          <w:bCs/>
          <w:sz w:val="20"/>
          <w:szCs w:val="20"/>
          <w:lang w:val="en"/>
        </w:rPr>
        <w:t xml:space="preserve">) </w:t>
      </w:r>
    </w:p>
    <w:p w14:paraId="1E669BBB" w14:textId="77777777" w:rsidR="00103453" w:rsidRPr="000563CE" w:rsidRDefault="00506297" w:rsidP="000563CE">
      <w:pPr>
        <w:spacing w:after="0" w:line="276" w:lineRule="auto"/>
        <w:divId w:val="127825905"/>
        <w:rPr>
          <w:rFonts w:ascii="Arial" w:eastAsia="Times New Roman" w:hAnsi="Arial" w:cs="Arial"/>
          <w:sz w:val="20"/>
          <w:szCs w:val="20"/>
          <w:lang w:val="en"/>
        </w:rPr>
      </w:pPr>
      <w:r w:rsidRPr="000563CE">
        <w:rPr>
          <w:rFonts w:ascii="Arial" w:eastAsia="Times New Roman" w:hAnsi="Arial" w:cs="Arial"/>
          <w:sz w:val="20"/>
          <w:szCs w:val="20"/>
          <w:lang w:val="en"/>
        </w:rPr>
        <w:t xml:space="preserve">___ Not applicable - </w:t>
      </w:r>
      <w:proofErr w:type="spellStart"/>
      <w:r w:rsidRPr="000563CE">
        <w:rPr>
          <w:rFonts w:ascii="Arial" w:eastAsia="Times New Roman" w:hAnsi="Arial" w:cs="Arial"/>
          <w:sz w:val="20"/>
          <w:szCs w:val="20"/>
          <w:lang w:val="en"/>
        </w:rPr>
        <w:t>pM</w:t>
      </w:r>
      <w:proofErr w:type="spellEnd"/>
      <w:r w:rsidRPr="000563CE">
        <w:rPr>
          <w:rFonts w:ascii="Arial" w:eastAsia="Times New Roman" w:hAnsi="Arial" w:cs="Arial"/>
          <w:sz w:val="20"/>
          <w:szCs w:val="20"/>
          <w:lang w:val="en"/>
        </w:rPr>
        <w:t xml:space="preserve"> cannot be determined from the submitted specimen(s)  </w:t>
      </w:r>
    </w:p>
    <w:p w14:paraId="61712375" w14:textId="77777777" w:rsidR="00103453" w:rsidRPr="000563CE" w:rsidRDefault="00506297" w:rsidP="000563CE">
      <w:pPr>
        <w:spacing w:after="0" w:line="276" w:lineRule="auto"/>
        <w:divId w:val="2074695439"/>
        <w:rPr>
          <w:rFonts w:ascii="Arial" w:eastAsia="Times New Roman" w:hAnsi="Arial" w:cs="Arial"/>
          <w:sz w:val="20"/>
          <w:szCs w:val="20"/>
          <w:lang w:val="en"/>
        </w:rPr>
      </w:pPr>
      <w:r w:rsidRPr="000563CE">
        <w:rPr>
          <w:rFonts w:ascii="Arial" w:eastAsia="Times New Roman" w:hAnsi="Arial" w:cs="Arial"/>
          <w:sz w:val="20"/>
          <w:szCs w:val="20"/>
          <w:lang w:val="en"/>
        </w:rPr>
        <w:t xml:space="preserve">___ pM1: Distant metastasis  </w:t>
      </w:r>
    </w:p>
    <w:p w14:paraId="4C6A2721"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1F6BFED9" w14:textId="77777777" w:rsidR="00103453" w:rsidRPr="000563CE" w:rsidRDefault="00506297" w:rsidP="000563CE">
      <w:pPr>
        <w:spacing w:after="0" w:line="276" w:lineRule="auto"/>
        <w:divId w:val="92895996"/>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ADDITIONAL FINDINGS  </w:t>
      </w:r>
    </w:p>
    <w:p w14:paraId="0D1C86DA"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1A6E1FA1" w14:textId="77777777" w:rsidR="00103453" w:rsidRPr="000563CE" w:rsidRDefault="00506297" w:rsidP="000563CE">
      <w:pPr>
        <w:spacing w:after="0" w:line="276" w:lineRule="auto"/>
        <w:divId w:val="1188373720"/>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+Additional Findings (specify): _________________ </w:t>
      </w:r>
    </w:p>
    <w:p w14:paraId="0DC03371"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21822243" w14:textId="77777777" w:rsidR="00103453" w:rsidRPr="000563CE" w:rsidRDefault="00506297" w:rsidP="000563CE">
      <w:pPr>
        <w:spacing w:after="0" w:line="276" w:lineRule="auto"/>
        <w:divId w:val="193640202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SPECIAL STUDIES (Note </w:t>
      </w:r>
      <w:hyperlink w:anchor="N10836" w:history="1">
        <w:r w:rsidRPr="000563CE">
          <w:rPr>
            <w:rStyle w:val="Hyperlink"/>
            <w:rFonts w:ascii="Arial" w:eastAsia="Times New Roman" w:hAnsi="Arial" w:cs="Arial"/>
            <w:b/>
            <w:bCs/>
            <w:sz w:val="20"/>
            <w:szCs w:val="20"/>
            <w:lang w:val="en"/>
          </w:rPr>
          <w:t>G</w:t>
        </w:r>
      </w:hyperlink>
      <w:r w:rsidRPr="000563CE">
        <w:rPr>
          <w:rFonts w:ascii="Arial" w:eastAsia="Times New Roman" w:hAnsi="Arial" w:cs="Arial"/>
          <w:b/>
          <w:bCs/>
          <w:sz w:val="20"/>
          <w:szCs w:val="20"/>
          <w:lang w:val="en"/>
        </w:rPr>
        <w:t xml:space="preserve">) </w:t>
      </w:r>
    </w:p>
    <w:p w14:paraId="18691E43" w14:textId="77777777" w:rsidR="00103453" w:rsidRPr="000563CE" w:rsidRDefault="00506297" w:rsidP="000563CE">
      <w:pPr>
        <w:spacing w:after="0" w:line="276" w:lineRule="auto"/>
        <w:divId w:val="672300434"/>
        <w:rPr>
          <w:rFonts w:ascii="Arial" w:eastAsia="Times New Roman" w:hAnsi="Arial" w:cs="Arial"/>
          <w:i/>
          <w:iCs/>
          <w:sz w:val="16"/>
          <w:szCs w:val="16"/>
          <w:lang w:val="en"/>
        </w:rPr>
      </w:pPr>
      <w:r w:rsidRPr="000563CE">
        <w:rPr>
          <w:rFonts w:ascii="Arial" w:eastAsia="Times New Roman" w:hAnsi="Arial" w:cs="Arial"/>
          <w:i/>
          <w:iCs/>
          <w:sz w:val="16"/>
          <w:szCs w:val="16"/>
          <w:lang w:val="en"/>
        </w:rPr>
        <w:t xml:space="preserve">The CAP GIST Biomarker Template can be used for reporting biomarkers requested.  </w:t>
      </w:r>
    </w:p>
    <w:p w14:paraId="13BAB37B"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7C841F91" w14:textId="6AA24B04" w:rsidR="00103453" w:rsidRPr="000563CE" w:rsidRDefault="00506297" w:rsidP="000563CE">
      <w:pPr>
        <w:spacing w:after="0" w:line="276" w:lineRule="auto"/>
        <w:divId w:val="1739091694"/>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+Immunohistochemical Studies (select all that apply) </w:t>
      </w:r>
    </w:p>
    <w:p w14:paraId="73BBEC1E" w14:textId="77777777" w:rsidR="00103453" w:rsidRPr="000563CE" w:rsidRDefault="00506297" w:rsidP="000563CE">
      <w:pPr>
        <w:spacing w:after="0" w:line="276" w:lineRule="auto"/>
        <w:divId w:val="1443525465"/>
        <w:rPr>
          <w:rFonts w:ascii="Arial" w:eastAsia="Times New Roman" w:hAnsi="Arial" w:cs="Arial"/>
          <w:sz w:val="20"/>
          <w:szCs w:val="20"/>
          <w:lang w:val="en"/>
        </w:rPr>
      </w:pPr>
      <w:r w:rsidRPr="000563CE">
        <w:rPr>
          <w:rFonts w:ascii="Arial" w:eastAsia="Times New Roman" w:hAnsi="Arial" w:cs="Arial"/>
          <w:sz w:val="20"/>
          <w:szCs w:val="20"/>
          <w:lang w:val="en"/>
        </w:rPr>
        <w:t xml:space="preserve">___ Not performed: _________________ </w:t>
      </w:r>
    </w:p>
    <w:p w14:paraId="0B5E3137" w14:textId="77777777" w:rsidR="00103453" w:rsidRPr="000563CE" w:rsidRDefault="00506297" w:rsidP="000563CE">
      <w:pPr>
        <w:spacing w:after="0" w:line="276" w:lineRule="auto"/>
        <w:divId w:val="980693192"/>
        <w:rPr>
          <w:rFonts w:ascii="Arial" w:eastAsia="Times New Roman" w:hAnsi="Arial" w:cs="Arial"/>
          <w:sz w:val="20"/>
          <w:szCs w:val="20"/>
          <w:lang w:val="en"/>
        </w:rPr>
      </w:pPr>
      <w:r w:rsidRPr="000563CE">
        <w:rPr>
          <w:rFonts w:ascii="Arial" w:eastAsia="Times New Roman" w:hAnsi="Arial" w:cs="Arial"/>
          <w:sz w:val="20"/>
          <w:szCs w:val="20"/>
          <w:lang w:val="en"/>
        </w:rPr>
        <w:t xml:space="preserve">___ KIT (CD117)  </w:t>
      </w:r>
    </w:p>
    <w:p w14:paraId="3792B744" w14:textId="77777777" w:rsidR="00103453" w:rsidRPr="000563CE" w:rsidRDefault="00506297" w:rsidP="000563CE">
      <w:pPr>
        <w:spacing w:after="0" w:line="276" w:lineRule="auto"/>
        <w:ind w:firstLine="240"/>
        <w:divId w:val="29841506"/>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KIT (CD117)  </w:t>
      </w:r>
    </w:p>
    <w:p w14:paraId="128D6C98" w14:textId="77777777" w:rsidR="00103453" w:rsidRPr="000563CE" w:rsidRDefault="00506297" w:rsidP="000563CE">
      <w:pPr>
        <w:spacing w:after="0" w:line="276" w:lineRule="auto"/>
        <w:ind w:firstLine="240"/>
        <w:divId w:val="955988303"/>
        <w:rPr>
          <w:rFonts w:ascii="Arial" w:eastAsia="Times New Roman" w:hAnsi="Arial" w:cs="Arial"/>
          <w:sz w:val="20"/>
          <w:szCs w:val="20"/>
          <w:lang w:val="en"/>
        </w:rPr>
      </w:pPr>
      <w:r w:rsidRPr="000563CE">
        <w:rPr>
          <w:rFonts w:ascii="Arial" w:eastAsia="Times New Roman" w:hAnsi="Arial" w:cs="Arial"/>
          <w:sz w:val="20"/>
          <w:szCs w:val="20"/>
          <w:lang w:val="en"/>
        </w:rPr>
        <w:t xml:space="preserve">___ Positive  </w:t>
      </w:r>
    </w:p>
    <w:p w14:paraId="568BC23B" w14:textId="77777777" w:rsidR="00103453" w:rsidRPr="000563CE" w:rsidRDefault="00506297" w:rsidP="000563CE">
      <w:pPr>
        <w:spacing w:after="0" w:line="276" w:lineRule="auto"/>
        <w:ind w:firstLine="240"/>
        <w:divId w:val="839391764"/>
        <w:rPr>
          <w:rFonts w:ascii="Arial" w:eastAsia="Times New Roman" w:hAnsi="Arial" w:cs="Arial"/>
          <w:sz w:val="20"/>
          <w:szCs w:val="20"/>
          <w:lang w:val="en"/>
        </w:rPr>
      </w:pPr>
      <w:r w:rsidRPr="000563CE">
        <w:rPr>
          <w:rFonts w:ascii="Arial" w:eastAsia="Times New Roman" w:hAnsi="Arial" w:cs="Arial"/>
          <w:sz w:val="20"/>
          <w:szCs w:val="20"/>
          <w:lang w:val="en"/>
        </w:rPr>
        <w:t xml:space="preserve">___ Negative  </w:t>
      </w:r>
    </w:p>
    <w:p w14:paraId="4AA7486B" w14:textId="77777777" w:rsidR="00103453" w:rsidRPr="000563CE" w:rsidRDefault="00506297" w:rsidP="000563CE">
      <w:pPr>
        <w:spacing w:after="0" w:line="276" w:lineRule="auto"/>
        <w:ind w:firstLine="240"/>
        <w:divId w:val="305277218"/>
        <w:rPr>
          <w:rFonts w:ascii="Arial" w:eastAsia="Times New Roman" w:hAnsi="Arial" w:cs="Arial"/>
          <w:sz w:val="20"/>
          <w:szCs w:val="20"/>
          <w:lang w:val="en"/>
        </w:rPr>
      </w:pPr>
      <w:r w:rsidRPr="000563CE">
        <w:rPr>
          <w:rFonts w:ascii="Arial" w:eastAsia="Times New Roman" w:hAnsi="Arial" w:cs="Arial"/>
          <w:sz w:val="20"/>
          <w:szCs w:val="20"/>
          <w:lang w:val="en"/>
        </w:rPr>
        <w:t xml:space="preserve">___ Pending  </w:t>
      </w:r>
    </w:p>
    <w:p w14:paraId="0E921BCC" w14:textId="77777777" w:rsidR="00103453" w:rsidRPr="000563CE" w:rsidRDefault="00506297" w:rsidP="000563CE">
      <w:pPr>
        <w:spacing w:after="0" w:line="276" w:lineRule="auto"/>
        <w:divId w:val="553347641"/>
        <w:rPr>
          <w:rFonts w:ascii="Arial" w:eastAsia="Times New Roman" w:hAnsi="Arial" w:cs="Arial"/>
          <w:sz w:val="20"/>
          <w:szCs w:val="20"/>
          <w:lang w:val="en"/>
        </w:rPr>
      </w:pPr>
      <w:r w:rsidRPr="000563CE">
        <w:rPr>
          <w:rFonts w:ascii="Arial" w:eastAsia="Times New Roman" w:hAnsi="Arial" w:cs="Arial"/>
          <w:sz w:val="20"/>
          <w:szCs w:val="20"/>
          <w:lang w:val="en"/>
        </w:rPr>
        <w:t xml:space="preserve">___ DOG1 (ANO1)  </w:t>
      </w:r>
    </w:p>
    <w:p w14:paraId="16411C4E" w14:textId="77777777" w:rsidR="00103453" w:rsidRPr="000563CE" w:rsidRDefault="00506297" w:rsidP="000563CE">
      <w:pPr>
        <w:spacing w:after="0" w:line="276" w:lineRule="auto"/>
        <w:ind w:firstLine="240"/>
        <w:divId w:val="1161118187"/>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DOG1 (ANO1)  </w:t>
      </w:r>
    </w:p>
    <w:p w14:paraId="5AE7A2D8" w14:textId="77777777" w:rsidR="00103453" w:rsidRPr="000563CE" w:rsidRDefault="00506297" w:rsidP="000563CE">
      <w:pPr>
        <w:spacing w:after="0" w:line="276" w:lineRule="auto"/>
        <w:ind w:firstLine="240"/>
        <w:divId w:val="1667855739"/>
        <w:rPr>
          <w:rFonts w:ascii="Arial" w:eastAsia="Times New Roman" w:hAnsi="Arial" w:cs="Arial"/>
          <w:sz w:val="20"/>
          <w:szCs w:val="20"/>
          <w:lang w:val="en"/>
        </w:rPr>
      </w:pPr>
      <w:r w:rsidRPr="000563CE">
        <w:rPr>
          <w:rFonts w:ascii="Arial" w:eastAsia="Times New Roman" w:hAnsi="Arial" w:cs="Arial"/>
          <w:sz w:val="20"/>
          <w:szCs w:val="20"/>
          <w:lang w:val="en"/>
        </w:rPr>
        <w:t xml:space="preserve">___ Positive  </w:t>
      </w:r>
    </w:p>
    <w:p w14:paraId="035F0F64" w14:textId="77777777" w:rsidR="00103453" w:rsidRPr="000563CE" w:rsidRDefault="00506297" w:rsidP="000563CE">
      <w:pPr>
        <w:spacing w:after="0" w:line="276" w:lineRule="auto"/>
        <w:ind w:firstLine="240"/>
        <w:divId w:val="200019657"/>
        <w:rPr>
          <w:rFonts w:ascii="Arial" w:eastAsia="Times New Roman" w:hAnsi="Arial" w:cs="Arial"/>
          <w:sz w:val="20"/>
          <w:szCs w:val="20"/>
          <w:lang w:val="en"/>
        </w:rPr>
      </w:pPr>
      <w:r w:rsidRPr="000563CE">
        <w:rPr>
          <w:rFonts w:ascii="Arial" w:eastAsia="Times New Roman" w:hAnsi="Arial" w:cs="Arial"/>
          <w:sz w:val="20"/>
          <w:szCs w:val="20"/>
          <w:lang w:val="en"/>
        </w:rPr>
        <w:t xml:space="preserve">___ Negative  </w:t>
      </w:r>
    </w:p>
    <w:p w14:paraId="70DE176A" w14:textId="77777777" w:rsidR="00103453" w:rsidRPr="000563CE" w:rsidRDefault="00506297" w:rsidP="000563CE">
      <w:pPr>
        <w:spacing w:after="0" w:line="276" w:lineRule="auto"/>
        <w:ind w:firstLine="240"/>
        <w:divId w:val="941647405"/>
        <w:rPr>
          <w:rFonts w:ascii="Arial" w:eastAsia="Times New Roman" w:hAnsi="Arial" w:cs="Arial"/>
          <w:sz w:val="20"/>
          <w:szCs w:val="20"/>
          <w:lang w:val="en"/>
        </w:rPr>
      </w:pPr>
      <w:r w:rsidRPr="000563CE">
        <w:rPr>
          <w:rFonts w:ascii="Arial" w:eastAsia="Times New Roman" w:hAnsi="Arial" w:cs="Arial"/>
          <w:sz w:val="20"/>
          <w:szCs w:val="20"/>
          <w:lang w:val="en"/>
        </w:rPr>
        <w:t xml:space="preserve">___ Pending  </w:t>
      </w:r>
    </w:p>
    <w:p w14:paraId="13351E2B" w14:textId="77777777" w:rsidR="00103453" w:rsidRPr="000563CE" w:rsidRDefault="00506297" w:rsidP="000563CE">
      <w:pPr>
        <w:spacing w:after="0" w:line="276" w:lineRule="auto"/>
        <w:divId w:val="1613708467"/>
        <w:rPr>
          <w:rFonts w:ascii="Arial" w:eastAsia="Times New Roman" w:hAnsi="Arial" w:cs="Arial"/>
          <w:sz w:val="20"/>
          <w:szCs w:val="20"/>
          <w:lang w:val="en"/>
        </w:rPr>
      </w:pPr>
      <w:r w:rsidRPr="000563CE">
        <w:rPr>
          <w:rFonts w:ascii="Arial" w:eastAsia="Times New Roman" w:hAnsi="Arial" w:cs="Arial"/>
          <w:sz w:val="20"/>
          <w:szCs w:val="20"/>
          <w:lang w:val="en"/>
        </w:rPr>
        <w:t xml:space="preserve">___ SDHA  </w:t>
      </w:r>
    </w:p>
    <w:p w14:paraId="77D31762" w14:textId="77777777" w:rsidR="00103453" w:rsidRPr="000563CE" w:rsidRDefault="00506297" w:rsidP="000563CE">
      <w:pPr>
        <w:spacing w:after="0" w:line="276" w:lineRule="auto"/>
        <w:ind w:firstLine="240"/>
        <w:divId w:val="1261260932"/>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SDHA  </w:t>
      </w:r>
    </w:p>
    <w:p w14:paraId="7834FA8B" w14:textId="77777777" w:rsidR="00103453" w:rsidRPr="000563CE" w:rsidRDefault="00506297" w:rsidP="000563CE">
      <w:pPr>
        <w:spacing w:after="0" w:line="276" w:lineRule="auto"/>
        <w:ind w:firstLine="240"/>
        <w:divId w:val="124081184"/>
        <w:rPr>
          <w:rFonts w:ascii="Arial" w:eastAsia="Times New Roman" w:hAnsi="Arial" w:cs="Arial"/>
          <w:sz w:val="20"/>
          <w:szCs w:val="20"/>
          <w:lang w:val="en"/>
        </w:rPr>
      </w:pPr>
      <w:r w:rsidRPr="000563CE">
        <w:rPr>
          <w:rFonts w:ascii="Arial" w:eastAsia="Times New Roman" w:hAnsi="Arial" w:cs="Arial"/>
          <w:sz w:val="20"/>
          <w:szCs w:val="20"/>
          <w:lang w:val="en"/>
        </w:rPr>
        <w:t xml:space="preserve">___ Intact  </w:t>
      </w:r>
    </w:p>
    <w:p w14:paraId="237C8EB9" w14:textId="77777777" w:rsidR="00103453" w:rsidRPr="000563CE" w:rsidRDefault="00506297" w:rsidP="000563CE">
      <w:pPr>
        <w:spacing w:after="0" w:line="276" w:lineRule="auto"/>
        <w:ind w:firstLine="240"/>
        <w:divId w:val="1969971583"/>
        <w:rPr>
          <w:rFonts w:ascii="Arial" w:eastAsia="Times New Roman" w:hAnsi="Arial" w:cs="Arial"/>
          <w:sz w:val="20"/>
          <w:szCs w:val="20"/>
          <w:lang w:val="en"/>
        </w:rPr>
      </w:pPr>
      <w:r w:rsidRPr="000563CE">
        <w:rPr>
          <w:rFonts w:ascii="Arial" w:eastAsia="Times New Roman" w:hAnsi="Arial" w:cs="Arial"/>
          <w:sz w:val="20"/>
          <w:szCs w:val="20"/>
          <w:lang w:val="en"/>
        </w:rPr>
        <w:t xml:space="preserve">___ Deficient  </w:t>
      </w:r>
    </w:p>
    <w:p w14:paraId="7C7C1C28" w14:textId="77777777" w:rsidR="00103453" w:rsidRPr="000563CE" w:rsidRDefault="00506297" w:rsidP="000563CE">
      <w:pPr>
        <w:spacing w:after="0" w:line="276" w:lineRule="auto"/>
        <w:ind w:firstLine="240"/>
        <w:divId w:val="1630089010"/>
        <w:rPr>
          <w:rFonts w:ascii="Arial" w:eastAsia="Times New Roman" w:hAnsi="Arial" w:cs="Arial"/>
          <w:sz w:val="20"/>
          <w:szCs w:val="20"/>
          <w:lang w:val="en"/>
        </w:rPr>
      </w:pPr>
      <w:r w:rsidRPr="000563CE">
        <w:rPr>
          <w:rFonts w:ascii="Arial" w:eastAsia="Times New Roman" w:hAnsi="Arial" w:cs="Arial"/>
          <w:sz w:val="20"/>
          <w:szCs w:val="20"/>
          <w:lang w:val="en"/>
        </w:rPr>
        <w:t xml:space="preserve">___ Pending  </w:t>
      </w:r>
    </w:p>
    <w:p w14:paraId="40511947" w14:textId="77777777" w:rsidR="00103453" w:rsidRPr="000563CE" w:rsidRDefault="00506297" w:rsidP="000563CE">
      <w:pPr>
        <w:spacing w:after="0" w:line="276" w:lineRule="auto"/>
        <w:divId w:val="631905283"/>
        <w:rPr>
          <w:rFonts w:ascii="Arial" w:eastAsia="Times New Roman" w:hAnsi="Arial" w:cs="Arial"/>
          <w:sz w:val="20"/>
          <w:szCs w:val="20"/>
          <w:lang w:val="en"/>
        </w:rPr>
      </w:pPr>
      <w:r w:rsidRPr="000563CE">
        <w:rPr>
          <w:rFonts w:ascii="Arial" w:eastAsia="Times New Roman" w:hAnsi="Arial" w:cs="Arial"/>
          <w:sz w:val="20"/>
          <w:szCs w:val="20"/>
          <w:lang w:val="en"/>
        </w:rPr>
        <w:t xml:space="preserve">___ SDHB  </w:t>
      </w:r>
    </w:p>
    <w:p w14:paraId="02437E41" w14:textId="77777777" w:rsidR="00103453" w:rsidRPr="000563CE" w:rsidRDefault="00506297" w:rsidP="000563CE">
      <w:pPr>
        <w:spacing w:after="0" w:line="276" w:lineRule="auto"/>
        <w:ind w:firstLine="240"/>
        <w:divId w:val="1044980869"/>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SDHB  </w:t>
      </w:r>
    </w:p>
    <w:p w14:paraId="724F45B3" w14:textId="77777777" w:rsidR="00103453" w:rsidRPr="000563CE" w:rsidRDefault="00506297" w:rsidP="000563CE">
      <w:pPr>
        <w:spacing w:after="0" w:line="276" w:lineRule="auto"/>
        <w:ind w:firstLine="240"/>
        <w:divId w:val="640232502"/>
        <w:rPr>
          <w:rFonts w:ascii="Arial" w:eastAsia="Times New Roman" w:hAnsi="Arial" w:cs="Arial"/>
          <w:sz w:val="20"/>
          <w:szCs w:val="20"/>
          <w:lang w:val="en"/>
        </w:rPr>
      </w:pPr>
      <w:r w:rsidRPr="000563CE">
        <w:rPr>
          <w:rFonts w:ascii="Arial" w:eastAsia="Times New Roman" w:hAnsi="Arial" w:cs="Arial"/>
          <w:sz w:val="20"/>
          <w:szCs w:val="20"/>
          <w:lang w:val="en"/>
        </w:rPr>
        <w:t xml:space="preserve">___ Intact  </w:t>
      </w:r>
    </w:p>
    <w:p w14:paraId="6631C5CF" w14:textId="77777777" w:rsidR="00103453" w:rsidRPr="000563CE" w:rsidRDefault="00506297" w:rsidP="000563CE">
      <w:pPr>
        <w:spacing w:after="0" w:line="276" w:lineRule="auto"/>
        <w:ind w:firstLine="240"/>
        <w:divId w:val="484201268"/>
        <w:rPr>
          <w:rFonts w:ascii="Arial" w:eastAsia="Times New Roman" w:hAnsi="Arial" w:cs="Arial"/>
          <w:sz w:val="20"/>
          <w:szCs w:val="20"/>
          <w:lang w:val="en"/>
        </w:rPr>
      </w:pPr>
      <w:r w:rsidRPr="000563CE">
        <w:rPr>
          <w:rFonts w:ascii="Arial" w:eastAsia="Times New Roman" w:hAnsi="Arial" w:cs="Arial"/>
          <w:sz w:val="20"/>
          <w:szCs w:val="20"/>
          <w:lang w:val="en"/>
        </w:rPr>
        <w:t xml:space="preserve">___ Deficient  </w:t>
      </w:r>
    </w:p>
    <w:p w14:paraId="1E7E889E" w14:textId="77777777" w:rsidR="00103453" w:rsidRPr="000563CE" w:rsidRDefault="00506297" w:rsidP="000563CE">
      <w:pPr>
        <w:spacing w:after="0" w:line="276" w:lineRule="auto"/>
        <w:ind w:firstLine="240"/>
        <w:divId w:val="66080303"/>
        <w:rPr>
          <w:rFonts w:ascii="Arial" w:eastAsia="Times New Roman" w:hAnsi="Arial" w:cs="Arial"/>
          <w:sz w:val="20"/>
          <w:szCs w:val="20"/>
          <w:lang w:val="en"/>
        </w:rPr>
      </w:pPr>
      <w:r w:rsidRPr="000563CE">
        <w:rPr>
          <w:rFonts w:ascii="Arial" w:eastAsia="Times New Roman" w:hAnsi="Arial" w:cs="Arial"/>
          <w:sz w:val="20"/>
          <w:szCs w:val="20"/>
          <w:lang w:val="en"/>
        </w:rPr>
        <w:t xml:space="preserve">___ Pending  </w:t>
      </w:r>
    </w:p>
    <w:p w14:paraId="774BD6E2" w14:textId="77777777" w:rsidR="00103453" w:rsidRPr="000563CE" w:rsidRDefault="00506297" w:rsidP="000563CE">
      <w:pPr>
        <w:spacing w:after="0" w:line="276" w:lineRule="auto"/>
        <w:divId w:val="173031251"/>
        <w:rPr>
          <w:rFonts w:ascii="Arial" w:eastAsia="Times New Roman" w:hAnsi="Arial" w:cs="Arial"/>
          <w:sz w:val="20"/>
          <w:szCs w:val="20"/>
          <w:lang w:val="en"/>
        </w:rPr>
      </w:pPr>
      <w:r w:rsidRPr="000563CE">
        <w:rPr>
          <w:rFonts w:ascii="Arial" w:eastAsia="Times New Roman" w:hAnsi="Arial" w:cs="Arial"/>
          <w:sz w:val="20"/>
          <w:szCs w:val="20"/>
          <w:lang w:val="en"/>
        </w:rPr>
        <w:t xml:space="preserve">___ BRAF  </w:t>
      </w:r>
    </w:p>
    <w:p w14:paraId="337F92DD" w14:textId="77777777" w:rsidR="00103453" w:rsidRPr="000563CE" w:rsidRDefault="00506297" w:rsidP="000563CE">
      <w:pPr>
        <w:spacing w:after="0" w:line="276" w:lineRule="auto"/>
        <w:ind w:firstLine="240"/>
        <w:divId w:val="2050563313"/>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BRAF  </w:t>
      </w:r>
    </w:p>
    <w:p w14:paraId="4031FE61" w14:textId="77777777" w:rsidR="00103453" w:rsidRPr="000563CE" w:rsidRDefault="00506297" w:rsidP="000563CE">
      <w:pPr>
        <w:spacing w:after="0" w:line="276" w:lineRule="auto"/>
        <w:ind w:firstLine="240"/>
        <w:divId w:val="1399741242"/>
        <w:rPr>
          <w:rFonts w:ascii="Arial" w:eastAsia="Times New Roman" w:hAnsi="Arial" w:cs="Arial"/>
          <w:sz w:val="20"/>
          <w:szCs w:val="20"/>
          <w:lang w:val="en"/>
        </w:rPr>
      </w:pPr>
      <w:r w:rsidRPr="000563CE">
        <w:rPr>
          <w:rFonts w:ascii="Arial" w:eastAsia="Times New Roman" w:hAnsi="Arial" w:cs="Arial"/>
          <w:sz w:val="20"/>
          <w:szCs w:val="20"/>
          <w:lang w:val="en"/>
        </w:rPr>
        <w:t xml:space="preserve">___ Positive  </w:t>
      </w:r>
    </w:p>
    <w:p w14:paraId="58F89DC3" w14:textId="77777777" w:rsidR="00103453" w:rsidRPr="000563CE" w:rsidRDefault="00506297" w:rsidP="000563CE">
      <w:pPr>
        <w:spacing w:after="0" w:line="276" w:lineRule="auto"/>
        <w:ind w:firstLine="240"/>
        <w:divId w:val="1383210328"/>
        <w:rPr>
          <w:rFonts w:ascii="Arial" w:eastAsia="Times New Roman" w:hAnsi="Arial" w:cs="Arial"/>
          <w:sz w:val="20"/>
          <w:szCs w:val="20"/>
          <w:lang w:val="en"/>
        </w:rPr>
      </w:pPr>
      <w:r w:rsidRPr="000563CE">
        <w:rPr>
          <w:rFonts w:ascii="Arial" w:eastAsia="Times New Roman" w:hAnsi="Arial" w:cs="Arial"/>
          <w:sz w:val="20"/>
          <w:szCs w:val="20"/>
          <w:lang w:val="en"/>
        </w:rPr>
        <w:t xml:space="preserve">___ Negative  </w:t>
      </w:r>
    </w:p>
    <w:p w14:paraId="54C92977" w14:textId="77777777" w:rsidR="00103453" w:rsidRPr="000563CE" w:rsidRDefault="00506297" w:rsidP="000563CE">
      <w:pPr>
        <w:spacing w:after="0" w:line="276" w:lineRule="auto"/>
        <w:ind w:firstLine="240"/>
        <w:divId w:val="913587697"/>
        <w:rPr>
          <w:rFonts w:ascii="Arial" w:eastAsia="Times New Roman" w:hAnsi="Arial" w:cs="Arial"/>
          <w:sz w:val="20"/>
          <w:szCs w:val="20"/>
          <w:lang w:val="en"/>
        </w:rPr>
      </w:pPr>
      <w:r w:rsidRPr="000563CE">
        <w:rPr>
          <w:rFonts w:ascii="Arial" w:eastAsia="Times New Roman" w:hAnsi="Arial" w:cs="Arial"/>
          <w:sz w:val="20"/>
          <w:szCs w:val="20"/>
          <w:lang w:val="en"/>
        </w:rPr>
        <w:t xml:space="preserve">___ Pending  </w:t>
      </w:r>
    </w:p>
    <w:p w14:paraId="44489C16" w14:textId="77777777" w:rsidR="00103453" w:rsidRPr="000563CE" w:rsidRDefault="00506297" w:rsidP="000563CE">
      <w:pPr>
        <w:spacing w:after="0" w:line="276" w:lineRule="auto"/>
        <w:divId w:val="1385176626"/>
        <w:rPr>
          <w:rFonts w:ascii="Arial" w:eastAsia="Times New Roman" w:hAnsi="Arial" w:cs="Arial"/>
          <w:sz w:val="20"/>
          <w:szCs w:val="20"/>
          <w:lang w:val="en"/>
        </w:rPr>
      </w:pPr>
      <w:r w:rsidRPr="000563CE">
        <w:rPr>
          <w:rFonts w:ascii="Arial" w:eastAsia="Times New Roman" w:hAnsi="Arial" w:cs="Arial"/>
          <w:sz w:val="20"/>
          <w:szCs w:val="20"/>
          <w:lang w:val="en"/>
        </w:rPr>
        <w:t xml:space="preserve">___ Other (specify): _________________ </w:t>
      </w:r>
    </w:p>
    <w:p w14:paraId="3098DA60"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72FE5B4E" w14:textId="77777777" w:rsidR="00103453" w:rsidRPr="000563CE" w:rsidRDefault="00506297" w:rsidP="000563CE">
      <w:pPr>
        <w:spacing w:after="0" w:line="276" w:lineRule="auto"/>
        <w:divId w:val="1675915014"/>
        <w:rPr>
          <w:rFonts w:ascii="Arial" w:eastAsia="Times New Roman" w:hAnsi="Arial" w:cs="Arial"/>
          <w:b/>
          <w:bCs/>
          <w:sz w:val="20"/>
          <w:szCs w:val="20"/>
          <w:lang w:val="en"/>
        </w:rPr>
      </w:pPr>
      <w:r w:rsidRPr="000563CE">
        <w:rPr>
          <w:rFonts w:ascii="Arial" w:eastAsia="Times New Roman" w:hAnsi="Arial" w:cs="Arial"/>
          <w:b/>
          <w:bCs/>
          <w:sz w:val="20"/>
          <w:szCs w:val="20"/>
          <w:lang w:val="en"/>
        </w:rPr>
        <w:t>+Molecular Genetic Studies (</w:t>
      </w:r>
      <w:proofErr w:type="spellStart"/>
      <w:r w:rsidRPr="000563CE">
        <w:rPr>
          <w:rFonts w:ascii="Arial" w:eastAsia="Times New Roman" w:hAnsi="Arial" w:cs="Arial"/>
          <w:b/>
          <w:bCs/>
          <w:sz w:val="20"/>
          <w:szCs w:val="20"/>
          <w:lang w:val="en"/>
        </w:rPr>
        <w:t>eg.</w:t>
      </w:r>
      <w:proofErr w:type="spellEnd"/>
      <w:r w:rsidRPr="000563CE">
        <w:rPr>
          <w:rFonts w:ascii="Arial" w:eastAsia="Times New Roman" w:hAnsi="Arial" w:cs="Arial"/>
          <w:b/>
          <w:bCs/>
          <w:sz w:val="20"/>
          <w:szCs w:val="20"/>
          <w:lang w:val="en"/>
        </w:rPr>
        <w:t xml:space="preserve">, KIT, PDGFRA, SDHA / B / C / D, RAS, or NF1 mutational analysis or BRAF or FGFR1 fusion gene analysis)  </w:t>
      </w:r>
    </w:p>
    <w:p w14:paraId="2301B5A6" w14:textId="77777777" w:rsidR="00103453" w:rsidRPr="000563CE" w:rsidRDefault="00506297" w:rsidP="000563CE">
      <w:pPr>
        <w:spacing w:after="0" w:line="276" w:lineRule="auto"/>
        <w:divId w:val="1859734799"/>
        <w:rPr>
          <w:rFonts w:ascii="Arial" w:eastAsia="Times New Roman" w:hAnsi="Arial" w:cs="Arial"/>
          <w:sz w:val="20"/>
          <w:szCs w:val="20"/>
          <w:lang w:val="en"/>
        </w:rPr>
      </w:pPr>
      <w:r w:rsidRPr="000563CE">
        <w:rPr>
          <w:rFonts w:ascii="Arial" w:eastAsia="Times New Roman" w:hAnsi="Arial" w:cs="Arial"/>
          <w:sz w:val="20"/>
          <w:szCs w:val="20"/>
          <w:lang w:val="en"/>
        </w:rPr>
        <w:t xml:space="preserve">___ Performed, see biomarker report: _________________ </w:t>
      </w:r>
    </w:p>
    <w:p w14:paraId="13A273F4" w14:textId="77777777" w:rsidR="00103453" w:rsidRPr="000563CE" w:rsidRDefault="00506297" w:rsidP="000563CE">
      <w:pPr>
        <w:spacing w:after="0" w:line="276" w:lineRule="auto"/>
        <w:divId w:val="1367831483"/>
        <w:rPr>
          <w:rFonts w:ascii="Arial" w:eastAsia="Times New Roman" w:hAnsi="Arial" w:cs="Arial"/>
          <w:sz w:val="20"/>
          <w:szCs w:val="20"/>
          <w:lang w:val="en"/>
        </w:rPr>
      </w:pPr>
      <w:r w:rsidRPr="000563CE">
        <w:rPr>
          <w:rFonts w:ascii="Arial" w:eastAsia="Times New Roman" w:hAnsi="Arial" w:cs="Arial"/>
          <w:sz w:val="20"/>
          <w:szCs w:val="20"/>
          <w:lang w:val="en"/>
        </w:rPr>
        <w:t xml:space="preserve">___ Performed (specify method(s) and result(s)): _________________ </w:t>
      </w:r>
    </w:p>
    <w:p w14:paraId="5A471887" w14:textId="77777777" w:rsidR="00103453" w:rsidRPr="000563CE" w:rsidRDefault="00506297" w:rsidP="000563CE">
      <w:pPr>
        <w:spacing w:after="0" w:line="276" w:lineRule="auto"/>
        <w:divId w:val="113403025"/>
        <w:rPr>
          <w:rFonts w:ascii="Arial" w:eastAsia="Times New Roman" w:hAnsi="Arial" w:cs="Arial"/>
          <w:sz w:val="20"/>
          <w:szCs w:val="20"/>
          <w:lang w:val="en"/>
        </w:rPr>
      </w:pPr>
      <w:r w:rsidRPr="000563CE">
        <w:rPr>
          <w:rFonts w:ascii="Arial" w:eastAsia="Times New Roman" w:hAnsi="Arial" w:cs="Arial"/>
          <w:sz w:val="20"/>
          <w:szCs w:val="20"/>
          <w:lang w:val="en"/>
        </w:rPr>
        <w:t xml:space="preserve">___ Pending  </w:t>
      </w:r>
    </w:p>
    <w:p w14:paraId="6189AECB" w14:textId="77777777" w:rsidR="000563CE" w:rsidRDefault="00506297" w:rsidP="000563CE">
      <w:pPr>
        <w:spacing w:after="0" w:line="276" w:lineRule="auto"/>
        <w:divId w:val="902987553"/>
        <w:rPr>
          <w:rFonts w:ascii="Arial" w:eastAsia="Times New Roman" w:hAnsi="Arial" w:cs="Arial"/>
          <w:sz w:val="20"/>
          <w:szCs w:val="20"/>
          <w:lang w:val="en"/>
        </w:rPr>
      </w:pPr>
      <w:r w:rsidRPr="000563CE">
        <w:rPr>
          <w:rFonts w:ascii="Arial" w:eastAsia="Times New Roman" w:hAnsi="Arial" w:cs="Arial"/>
          <w:sz w:val="20"/>
          <w:szCs w:val="20"/>
          <w:lang w:val="en"/>
        </w:rPr>
        <w:t xml:space="preserve">___ Not performed  </w:t>
      </w:r>
    </w:p>
    <w:p w14:paraId="7DA4DE5F" w14:textId="77777777" w:rsidR="000563CE" w:rsidRDefault="000563CE" w:rsidP="000563CE">
      <w:pPr>
        <w:spacing w:after="0" w:line="276" w:lineRule="auto"/>
        <w:divId w:val="902987553"/>
        <w:rPr>
          <w:rFonts w:ascii="Arial" w:eastAsia="Times New Roman" w:hAnsi="Arial" w:cs="Arial"/>
          <w:b/>
          <w:bCs/>
          <w:sz w:val="20"/>
          <w:szCs w:val="20"/>
          <w:lang w:val="en"/>
        </w:rPr>
      </w:pPr>
    </w:p>
    <w:p w14:paraId="7A55F77A" w14:textId="2EB8ABD5" w:rsidR="00103453" w:rsidRPr="000563CE" w:rsidRDefault="00506297" w:rsidP="000563CE">
      <w:pPr>
        <w:spacing w:after="0" w:line="276" w:lineRule="auto"/>
        <w:divId w:val="902987553"/>
        <w:rPr>
          <w:rFonts w:ascii="Arial" w:eastAsia="Times New Roman" w:hAnsi="Arial" w:cs="Arial"/>
          <w:sz w:val="20"/>
          <w:szCs w:val="20"/>
          <w:lang w:val="en"/>
        </w:rPr>
      </w:pPr>
      <w:r w:rsidRPr="000563CE">
        <w:rPr>
          <w:rFonts w:ascii="Arial" w:eastAsia="Times New Roman" w:hAnsi="Arial" w:cs="Arial"/>
          <w:b/>
          <w:bCs/>
          <w:sz w:val="20"/>
          <w:szCs w:val="20"/>
          <w:lang w:val="en"/>
        </w:rPr>
        <w:t xml:space="preserve">COMMENTS  </w:t>
      </w:r>
    </w:p>
    <w:p w14:paraId="4F040B3D"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6930102E" w14:textId="77777777" w:rsidR="00103453" w:rsidRPr="000563CE" w:rsidRDefault="00506297" w:rsidP="000563CE">
      <w:pPr>
        <w:spacing w:after="0" w:line="276" w:lineRule="auto"/>
        <w:divId w:val="765731935"/>
        <w:rPr>
          <w:rFonts w:ascii="Arial" w:eastAsia="Times New Roman" w:hAnsi="Arial" w:cs="Arial"/>
          <w:b/>
          <w:bCs/>
          <w:sz w:val="20"/>
          <w:szCs w:val="20"/>
          <w:lang w:val="en"/>
        </w:rPr>
      </w:pPr>
      <w:r w:rsidRPr="000563CE">
        <w:rPr>
          <w:rFonts w:ascii="Arial" w:eastAsia="Times New Roman" w:hAnsi="Arial" w:cs="Arial"/>
          <w:b/>
          <w:bCs/>
          <w:sz w:val="20"/>
          <w:szCs w:val="20"/>
          <w:lang w:val="en"/>
        </w:rPr>
        <w:t xml:space="preserve">Comment(s): _________________ </w:t>
      </w:r>
    </w:p>
    <w:p w14:paraId="73E99990" w14:textId="77777777" w:rsidR="00103453" w:rsidRPr="000563CE" w:rsidRDefault="00103453" w:rsidP="000563CE">
      <w:pPr>
        <w:spacing w:after="0" w:line="276" w:lineRule="auto"/>
        <w:divId w:val="73863278"/>
        <w:rPr>
          <w:rFonts w:ascii="Arial" w:eastAsia="Times New Roman" w:hAnsi="Arial" w:cs="Arial"/>
          <w:sz w:val="20"/>
          <w:szCs w:val="20"/>
          <w:lang w:val="en"/>
        </w:rPr>
      </w:pPr>
    </w:p>
    <w:p w14:paraId="63B515E2" w14:textId="77777777" w:rsidR="00103453" w:rsidRPr="000563CE" w:rsidRDefault="00506297" w:rsidP="000563CE">
      <w:pPr>
        <w:pageBreakBefore/>
        <w:spacing w:after="0" w:line="276" w:lineRule="auto"/>
        <w:divId w:val="1822849074"/>
        <w:rPr>
          <w:rFonts w:ascii="Arial" w:eastAsia="Times New Roman" w:hAnsi="Arial" w:cs="Arial"/>
          <w:b/>
          <w:bCs/>
          <w:sz w:val="20"/>
          <w:szCs w:val="20"/>
          <w:lang w:val="en"/>
        </w:rPr>
      </w:pPr>
      <w:r w:rsidRPr="000563CE">
        <w:rPr>
          <w:rFonts w:ascii="Arial" w:eastAsia="Times New Roman" w:hAnsi="Arial" w:cs="Arial"/>
          <w:b/>
          <w:bCs/>
          <w:sz w:val="20"/>
          <w:szCs w:val="20"/>
          <w:lang w:val="en"/>
        </w:rPr>
        <w:lastRenderedPageBreak/>
        <w:t>Explanatory Notes</w:t>
      </w:r>
    </w:p>
    <w:p w14:paraId="74104AFF" w14:textId="77777777" w:rsidR="000563CE" w:rsidRDefault="000563CE" w:rsidP="000563CE">
      <w:pPr>
        <w:spacing w:after="0" w:line="276" w:lineRule="auto"/>
        <w:divId w:val="536045569"/>
        <w:rPr>
          <w:rFonts w:ascii="Arial" w:eastAsia="Times New Roman" w:hAnsi="Arial" w:cs="Arial"/>
          <w:b/>
          <w:bCs/>
          <w:sz w:val="20"/>
          <w:szCs w:val="20"/>
          <w:lang w:val="en"/>
        </w:rPr>
      </w:pPr>
      <w:bookmarkStart w:id="0" w:name="N10831"/>
    </w:p>
    <w:p w14:paraId="67FADE18" w14:textId="431A45C7" w:rsidR="000563CE" w:rsidRPr="00E46376" w:rsidRDefault="000563CE" w:rsidP="00E46376">
      <w:pPr>
        <w:spacing w:after="0" w:line="276" w:lineRule="auto"/>
        <w:jc w:val="both"/>
        <w:divId w:val="536045569"/>
        <w:rPr>
          <w:rFonts w:ascii="Arial" w:eastAsia="Times New Roman" w:hAnsi="Arial" w:cs="Arial"/>
          <w:b/>
          <w:bCs/>
          <w:sz w:val="20"/>
          <w:szCs w:val="20"/>
          <w:lang w:val="en"/>
        </w:rPr>
      </w:pPr>
      <w:r w:rsidRPr="00E46376">
        <w:rPr>
          <w:rFonts w:ascii="Arial" w:eastAsia="Times New Roman" w:hAnsi="Arial" w:cs="Arial"/>
          <w:b/>
          <w:bCs/>
          <w:sz w:val="20"/>
          <w:szCs w:val="20"/>
          <w:lang w:val="en"/>
        </w:rPr>
        <w:t xml:space="preserve">A. </w:t>
      </w:r>
      <w:r w:rsidR="00506297" w:rsidRPr="00E46376">
        <w:rPr>
          <w:rFonts w:ascii="Arial" w:eastAsia="Times New Roman" w:hAnsi="Arial" w:cs="Arial"/>
          <w:b/>
          <w:bCs/>
          <w:sz w:val="20"/>
          <w:szCs w:val="20"/>
          <w:lang w:val="en"/>
        </w:rPr>
        <w:t>Location</w:t>
      </w:r>
      <w:bookmarkEnd w:id="0"/>
    </w:p>
    <w:p w14:paraId="3BB7EE3B" w14:textId="7AB9576F" w:rsidR="000563CE" w:rsidRPr="00E46376" w:rsidRDefault="00506297" w:rsidP="00E46376">
      <w:pPr>
        <w:spacing w:after="0" w:line="276" w:lineRule="auto"/>
        <w:divId w:val="536045569"/>
        <w:rPr>
          <w:rFonts w:ascii="Arial" w:eastAsia="Times New Roman" w:hAnsi="Arial" w:cs="Arial"/>
          <w:sz w:val="20"/>
          <w:szCs w:val="20"/>
          <w:lang w:val="en"/>
        </w:rPr>
      </w:pPr>
      <w:r w:rsidRPr="00E46376">
        <w:rPr>
          <w:rFonts w:ascii="Arial" w:hAnsi="Arial" w:cs="Arial"/>
          <w:sz w:val="20"/>
          <w:szCs w:val="20"/>
          <w:lang w:val="en"/>
        </w:rPr>
        <w:t xml:space="preserve">Gastrointestinal stromal tumors may occur anywhere along the entire length of the tubal gut, as well as in </w:t>
      </w:r>
      <w:proofErr w:type="spellStart"/>
      <w:r w:rsidRPr="00E46376">
        <w:rPr>
          <w:rFonts w:ascii="Arial" w:hAnsi="Arial" w:cs="Arial"/>
          <w:sz w:val="20"/>
          <w:szCs w:val="20"/>
          <w:lang w:val="en"/>
        </w:rPr>
        <w:t>extravisceral</w:t>
      </w:r>
      <w:proofErr w:type="spellEnd"/>
      <w:r w:rsidRPr="00E46376">
        <w:rPr>
          <w:rFonts w:ascii="Arial" w:hAnsi="Arial" w:cs="Arial"/>
          <w:sz w:val="20"/>
          <w:szCs w:val="20"/>
          <w:lang w:val="en"/>
        </w:rPr>
        <w:t xml:space="preserve"> locations, which include the </w:t>
      </w:r>
      <w:proofErr w:type="spellStart"/>
      <w:r w:rsidRPr="00E46376">
        <w:rPr>
          <w:rFonts w:ascii="Arial" w:hAnsi="Arial" w:cs="Arial"/>
          <w:sz w:val="20"/>
          <w:szCs w:val="20"/>
          <w:lang w:val="en"/>
        </w:rPr>
        <w:t>omentum</w:t>
      </w:r>
      <w:proofErr w:type="spellEnd"/>
      <w:r w:rsidRPr="00E46376">
        <w:rPr>
          <w:rFonts w:ascii="Arial" w:hAnsi="Arial" w:cs="Arial"/>
          <w:sz w:val="20"/>
          <w:szCs w:val="20"/>
          <w:lang w:val="en"/>
        </w:rPr>
        <w:t>, mesentery, pelvis, and</w:t>
      </w:r>
      <w:r w:rsidR="00E46376">
        <w:rPr>
          <w:rFonts w:ascii="Arial" w:hAnsi="Arial" w:cs="Arial"/>
          <w:sz w:val="20"/>
          <w:szCs w:val="20"/>
          <w:lang w:val="en"/>
        </w:rPr>
        <w:t xml:space="preserve"> </w:t>
      </w:r>
      <w:r w:rsidRPr="00E46376">
        <w:rPr>
          <w:rFonts w:ascii="Arial" w:hAnsi="Arial" w:cs="Arial"/>
          <w:sz w:val="20"/>
          <w:szCs w:val="20"/>
          <w:lang w:val="en"/>
        </w:rPr>
        <w:t>retroperitoneum.</w:t>
      </w:r>
      <w:hyperlink w:anchor="R46304" w:tooltip="Fletcher&#10;CD, Berman JJ, Corless C, et al. Diagnosis of gastrointestinal stromal tumors:&#10;a consensus approach. Hum Pathol.&#10;2002;33(5):459-465." w:history="1">
        <w:r w:rsidRPr="00E46376">
          <w:rPr>
            <w:rStyle w:val="Hyperlink"/>
            <w:rFonts w:ascii="Arial" w:hAnsi="Arial" w:cs="Arial"/>
            <w:sz w:val="20"/>
            <w:szCs w:val="20"/>
            <w:vertAlign w:val="superscript"/>
            <w:lang w:val="en"/>
          </w:rPr>
          <w:t>1,</w:t>
        </w:r>
      </w:hyperlink>
      <w:hyperlink w:anchor="R46305" w:tooltip="Miettinen M, Lasota&#10;J. Gastrointestinal stromal tumors: definition, clinical, histological,&#10;immunohistochemical, and molecular genetic features and differential diagnosis.&#10;Virchows Arch. 2001;438(1):1-12." w:history="1">
        <w:r w:rsidRPr="00E46376">
          <w:rPr>
            <w:rStyle w:val="Hyperlink"/>
            <w:rFonts w:ascii="Arial" w:hAnsi="Arial" w:cs="Arial"/>
            <w:sz w:val="20"/>
            <w:szCs w:val="20"/>
            <w:vertAlign w:val="superscript"/>
            <w:lang w:val="en"/>
          </w:rPr>
          <w:t>2,</w:t>
        </w:r>
      </w:hyperlink>
      <w:hyperlink w:anchor="R46306" w:tooltip="Reith JD, Goldblum&#10;JR, Lyles RH, Weiss SW. Extragastrointestinal (soft tissue) stromal tumors: an&#10;analysis of 48 cases with emphasis on histologic predictors of outcome. Mod Pathol. 2000;13(5):577-585." w:history="1">
        <w:r w:rsidRPr="00E46376">
          <w:rPr>
            <w:rStyle w:val="Hyperlink"/>
            <w:rFonts w:ascii="Arial" w:hAnsi="Arial" w:cs="Arial"/>
            <w:sz w:val="20"/>
            <w:szCs w:val="20"/>
            <w:vertAlign w:val="superscript"/>
            <w:lang w:val="en"/>
          </w:rPr>
          <w:t>3,</w:t>
        </w:r>
      </w:hyperlink>
      <w:hyperlink w:anchor="R46308" w:tooltip="WHO Classification of Tumours Editorial Board. Digestive system tumours. Lyon (france): International Agency for Research on Cancer; 2019. (WHO classification of tumours series, 5th ed; vol. 1)." w:history="1">
        <w:r w:rsidRPr="00E46376">
          <w:rPr>
            <w:rStyle w:val="Hyperlink"/>
            <w:rFonts w:ascii="Arial" w:hAnsi="Arial" w:cs="Arial"/>
            <w:sz w:val="20"/>
            <w:szCs w:val="20"/>
            <w:vertAlign w:val="superscript"/>
            <w:lang w:val="en"/>
          </w:rPr>
          <w:t>4,</w:t>
        </w:r>
      </w:hyperlink>
      <w:hyperlink w:anchor="R46307" w:tooltip="Miettinen M, Sobin&#10;LH, Lasota J. Gastrointestinal stromal tumors of the stomach: a&#10;clinicopathologic, immunohistochemical, and molecular genetic study of 1765&#10;cases with long-term follow-up. Am J Surg&#10;Pathol. 2005;29(1):52-68." w:history="1">
        <w:r w:rsidRPr="00E46376">
          <w:rPr>
            <w:rStyle w:val="Hyperlink"/>
            <w:rFonts w:ascii="Arial" w:hAnsi="Arial" w:cs="Arial"/>
            <w:sz w:val="20"/>
            <w:szCs w:val="20"/>
            <w:vertAlign w:val="superscript"/>
            <w:lang w:val="en"/>
          </w:rPr>
          <w:t>5,</w:t>
        </w:r>
      </w:hyperlink>
      <w:hyperlink w:anchor="R46309" w:tooltip="Miettinen M, Felisiak-Golabek A, Wang Z, Inaguma S, Lasota J. GIST Manifesting as a Retroperitoneal Tumor: Clinicopathologic Immunohistochemical, and Molecular Genetic Study of 112 Cases. Am J Surg Pathol. 2017 May;41(5):577-585. PMID: 28288036" w:history="1">
        <w:r w:rsidRPr="00E46376">
          <w:rPr>
            <w:rStyle w:val="Hyperlink"/>
            <w:rFonts w:ascii="Arial" w:hAnsi="Arial" w:cs="Arial"/>
            <w:sz w:val="20"/>
            <w:szCs w:val="20"/>
            <w:vertAlign w:val="superscript"/>
            <w:lang w:val="en"/>
          </w:rPr>
          <w:t>6</w:t>
        </w:r>
      </w:hyperlink>
      <w:r w:rsidRPr="00E46376">
        <w:rPr>
          <w:rFonts w:ascii="Arial" w:hAnsi="Arial" w:cs="Arial"/>
          <w:sz w:val="20"/>
          <w:szCs w:val="20"/>
          <w:lang w:val="en"/>
        </w:rPr>
        <w:t>  Typically, these tumors arise from the wall of the gut and extend inward toward the mucosa, outward toward the serosa, or in both directions. Lesions that involve the wall of the gastrointestinal (GI) tract frequently cause ulceration of the overlying mucosa. Infrequently, lesions invade through the muscularis mucosa to involve the mucosa. Mucosal invasion is an adverse prognostic factor in numerous studies. Because the anatomic location along the GI tract affects prognosis, with location in the stomach having a more favorable prognosis, it is very important to specify anatomic location as precisely as possible.</w:t>
      </w:r>
      <w:hyperlink w:anchor="R46307" w:tooltip="Miettinen M, Sobin&#10;LH, Lasota J. Gastrointestinal stromal tumors of the stomach: a&#10;clinicopathologic, immunohistochemical, and molecular genetic study of 1765&#10;cases with long-term follow-up. Am J Surg&#10;Pathol. 2005;29(1):52-68." w:history="1">
        <w:r w:rsidRPr="00E46376">
          <w:rPr>
            <w:rStyle w:val="Hyperlink"/>
            <w:rFonts w:ascii="Arial" w:hAnsi="Arial" w:cs="Arial"/>
            <w:sz w:val="20"/>
            <w:szCs w:val="20"/>
            <w:vertAlign w:val="superscript"/>
            <w:lang w:val="en"/>
          </w:rPr>
          <w:t>5,</w:t>
        </w:r>
      </w:hyperlink>
      <w:hyperlink w:anchor="R46309" w:tooltip="Miettinen M, Felisiak-Golabek A, Wang Z, Inaguma S, Lasota J. GIST Manifesting as a Retroperitoneal Tumor: Clinicopathologic Immunohistochemical, and Molecular Genetic Study of 112 Cases. Am J Surg Pathol. 2017 May;41(5):577-585. PMID: 28288036" w:history="1">
        <w:r w:rsidRPr="00E46376">
          <w:rPr>
            <w:rStyle w:val="Hyperlink"/>
            <w:rFonts w:ascii="Arial" w:hAnsi="Arial" w:cs="Arial"/>
            <w:sz w:val="20"/>
            <w:szCs w:val="20"/>
            <w:vertAlign w:val="superscript"/>
            <w:lang w:val="en"/>
          </w:rPr>
          <w:t>6</w:t>
        </w:r>
      </w:hyperlink>
    </w:p>
    <w:p w14:paraId="6A221CD1" w14:textId="77777777" w:rsidR="000563CE" w:rsidRPr="00E46376" w:rsidRDefault="000563CE" w:rsidP="00E46376">
      <w:pPr>
        <w:spacing w:after="0" w:line="276" w:lineRule="auto"/>
        <w:jc w:val="both"/>
        <w:divId w:val="536045569"/>
        <w:rPr>
          <w:rFonts w:ascii="Arial" w:eastAsia="Times New Roman" w:hAnsi="Arial" w:cs="Arial"/>
          <w:b/>
          <w:bCs/>
          <w:sz w:val="20"/>
          <w:szCs w:val="20"/>
          <w:lang w:val="en"/>
        </w:rPr>
      </w:pPr>
    </w:p>
    <w:p w14:paraId="1794D788" w14:textId="1A3B25B4" w:rsidR="000563CE" w:rsidRPr="00E46376" w:rsidRDefault="00506297" w:rsidP="00E46376">
      <w:pPr>
        <w:spacing w:after="0" w:line="276" w:lineRule="auto"/>
        <w:jc w:val="both"/>
        <w:divId w:val="536045569"/>
        <w:rPr>
          <w:rFonts w:ascii="Arial" w:eastAsia="Times New Roman" w:hAnsi="Arial" w:cs="Arial"/>
          <w:b/>
          <w:bCs/>
          <w:sz w:val="20"/>
          <w:szCs w:val="20"/>
          <w:lang w:val="en"/>
        </w:rPr>
      </w:pPr>
      <w:r w:rsidRPr="00E46376">
        <w:rPr>
          <w:rFonts w:ascii="Arial" w:eastAsia="Times New Roman" w:hAnsi="Arial" w:cs="Arial"/>
          <w:sz w:val="20"/>
          <w:szCs w:val="20"/>
          <w:lang w:val="en"/>
        </w:rPr>
        <w:t>References</w:t>
      </w:r>
      <w:bookmarkStart w:id="1" w:name="R46304"/>
    </w:p>
    <w:p w14:paraId="04943E78" w14:textId="02B5C256" w:rsidR="000563CE" w:rsidRPr="00E46376" w:rsidRDefault="00506297" w:rsidP="00E46376">
      <w:pPr>
        <w:pStyle w:val="ListParagraph"/>
        <w:numPr>
          <w:ilvl w:val="0"/>
          <w:numId w:val="4"/>
        </w:numPr>
        <w:spacing w:after="0" w:line="276" w:lineRule="auto"/>
        <w:jc w:val="both"/>
        <w:divId w:val="536045569"/>
        <w:rPr>
          <w:rFonts w:ascii="Arial" w:eastAsia="Times New Roman" w:hAnsi="Arial" w:cs="Arial"/>
          <w:b/>
          <w:bCs/>
          <w:sz w:val="20"/>
          <w:szCs w:val="20"/>
          <w:lang w:val="en"/>
        </w:rPr>
      </w:pPr>
      <w:r w:rsidRPr="00E46376">
        <w:rPr>
          <w:rFonts w:ascii="Arial" w:hAnsi="Arial" w:cs="Arial"/>
          <w:sz w:val="20"/>
          <w:szCs w:val="20"/>
          <w:lang w:val="en"/>
        </w:rPr>
        <w:t xml:space="preserve">Fletcher CD, Berman JJ, </w:t>
      </w:r>
      <w:proofErr w:type="spellStart"/>
      <w:r w:rsidRPr="00E46376">
        <w:rPr>
          <w:rFonts w:ascii="Arial" w:hAnsi="Arial" w:cs="Arial"/>
          <w:sz w:val="20"/>
          <w:szCs w:val="20"/>
          <w:lang w:val="en"/>
        </w:rPr>
        <w:t>Corless</w:t>
      </w:r>
      <w:proofErr w:type="spellEnd"/>
      <w:r w:rsidRPr="00E46376">
        <w:rPr>
          <w:rFonts w:ascii="Arial" w:hAnsi="Arial" w:cs="Arial"/>
          <w:sz w:val="20"/>
          <w:szCs w:val="20"/>
          <w:lang w:val="en"/>
        </w:rPr>
        <w:t xml:space="preserve"> C, et al. Diagnosis of gastrointestinal stromal tumors: a consensus approach. </w:t>
      </w:r>
      <w:r w:rsidRPr="00E46376">
        <w:rPr>
          <w:rStyle w:val="Emphasis"/>
          <w:rFonts w:ascii="Arial" w:hAnsi="Arial" w:cs="Arial"/>
          <w:iCs w:val="0"/>
          <w:sz w:val="20"/>
          <w:szCs w:val="20"/>
          <w:lang w:val="en"/>
        </w:rPr>
        <w:t xml:space="preserve">Hum </w:t>
      </w:r>
      <w:proofErr w:type="spellStart"/>
      <w:r w:rsidRPr="00E46376">
        <w:rPr>
          <w:rStyle w:val="Emphasis"/>
          <w:rFonts w:ascii="Arial" w:hAnsi="Arial" w:cs="Arial"/>
          <w:iCs w:val="0"/>
          <w:sz w:val="20"/>
          <w:szCs w:val="20"/>
          <w:lang w:val="en"/>
        </w:rPr>
        <w:t>Pathol</w:t>
      </w:r>
      <w:proofErr w:type="spellEnd"/>
      <w:r w:rsidRPr="00E46376">
        <w:rPr>
          <w:rFonts w:ascii="Arial" w:hAnsi="Arial" w:cs="Arial"/>
          <w:sz w:val="20"/>
          <w:szCs w:val="20"/>
          <w:lang w:val="en"/>
        </w:rPr>
        <w:t>. 2002;33(5):459-465.</w:t>
      </w:r>
      <w:bookmarkStart w:id="2" w:name="R46305"/>
      <w:bookmarkEnd w:id="1"/>
    </w:p>
    <w:p w14:paraId="7A38A5FD" w14:textId="77777777" w:rsidR="000563CE" w:rsidRPr="000563CE" w:rsidRDefault="00506297" w:rsidP="00E46376">
      <w:pPr>
        <w:pStyle w:val="ListParagraph"/>
        <w:numPr>
          <w:ilvl w:val="0"/>
          <w:numId w:val="4"/>
        </w:numPr>
        <w:spacing w:after="0" w:line="276" w:lineRule="auto"/>
        <w:jc w:val="both"/>
        <w:divId w:val="536045569"/>
        <w:rPr>
          <w:rFonts w:ascii="Arial" w:eastAsia="Times New Roman" w:hAnsi="Arial" w:cs="Arial"/>
          <w:b/>
          <w:bCs/>
          <w:sz w:val="20"/>
          <w:szCs w:val="20"/>
          <w:lang w:val="en"/>
        </w:rPr>
      </w:pPr>
      <w:r w:rsidRPr="00E46376">
        <w:rPr>
          <w:rFonts w:ascii="Arial" w:hAnsi="Arial" w:cs="Arial"/>
          <w:sz w:val="20"/>
          <w:szCs w:val="20"/>
          <w:lang w:val="en"/>
        </w:rPr>
        <w:t xml:space="preserve">Miettinen M, </w:t>
      </w:r>
      <w:proofErr w:type="spellStart"/>
      <w:r w:rsidRPr="00E46376">
        <w:rPr>
          <w:rFonts w:ascii="Arial" w:hAnsi="Arial" w:cs="Arial"/>
          <w:sz w:val="20"/>
          <w:szCs w:val="20"/>
          <w:lang w:val="en"/>
        </w:rPr>
        <w:t>Lasota</w:t>
      </w:r>
      <w:proofErr w:type="spellEnd"/>
      <w:r w:rsidRPr="00E46376">
        <w:rPr>
          <w:rFonts w:ascii="Arial" w:hAnsi="Arial" w:cs="Arial"/>
          <w:sz w:val="20"/>
          <w:szCs w:val="20"/>
          <w:lang w:val="en"/>
        </w:rPr>
        <w:t xml:space="preserve"> J. Gastrointestinal stromal tumors: definition, clinical, histological, immunohistochemical</w:t>
      </w:r>
      <w:r w:rsidRPr="000563CE">
        <w:rPr>
          <w:rFonts w:ascii="Arial" w:hAnsi="Arial" w:cs="Arial"/>
          <w:sz w:val="20"/>
          <w:szCs w:val="20"/>
          <w:lang w:val="en"/>
        </w:rPr>
        <w:t xml:space="preserve">, and molecular genetic features and differential diagnosis. </w:t>
      </w:r>
      <w:proofErr w:type="spellStart"/>
      <w:r w:rsidRPr="000563CE">
        <w:rPr>
          <w:rStyle w:val="Emphasis"/>
          <w:rFonts w:ascii="Arial" w:hAnsi="Arial" w:cs="Arial"/>
          <w:iCs w:val="0"/>
          <w:sz w:val="20"/>
          <w:szCs w:val="20"/>
          <w:lang w:val="en"/>
        </w:rPr>
        <w:t>Virchows</w:t>
      </w:r>
      <w:proofErr w:type="spellEnd"/>
      <w:r w:rsidRPr="000563CE">
        <w:rPr>
          <w:rStyle w:val="Emphasis"/>
          <w:rFonts w:ascii="Arial" w:hAnsi="Arial" w:cs="Arial"/>
          <w:iCs w:val="0"/>
          <w:sz w:val="20"/>
          <w:szCs w:val="20"/>
          <w:lang w:val="en"/>
        </w:rPr>
        <w:t xml:space="preserve"> Arch</w:t>
      </w:r>
      <w:r w:rsidRPr="000563CE">
        <w:rPr>
          <w:rFonts w:ascii="Arial" w:hAnsi="Arial" w:cs="Arial"/>
          <w:sz w:val="20"/>
          <w:szCs w:val="20"/>
          <w:lang w:val="en"/>
        </w:rPr>
        <w:t>. 2001;438(1):1-12.</w:t>
      </w:r>
      <w:bookmarkStart w:id="3" w:name="R46306"/>
      <w:bookmarkEnd w:id="2"/>
    </w:p>
    <w:p w14:paraId="2C1ADA99" w14:textId="77777777" w:rsidR="000563CE" w:rsidRPr="000563CE" w:rsidRDefault="00506297" w:rsidP="000563CE">
      <w:pPr>
        <w:pStyle w:val="ListParagraph"/>
        <w:numPr>
          <w:ilvl w:val="0"/>
          <w:numId w:val="4"/>
        </w:numPr>
        <w:spacing w:after="0" w:line="276" w:lineRule="auto"/>
        <w:jc w:val="both"/>
        <w:divId w:val="536045569"/>
        <w:rPr>
          <w:rFonts w:ascii="Arial" w:eastAsia="Times New Roman" w:hAnsi="Arial" w:cs="Arial"/>
          <w:b/>
          <w:bCs/>
          <w:sz w:val="20"/>
          <w:szCs w:val="20"/>
          <w:lang w:val="en"/>
        </w:rPr>
      </w:pPr>
      <w:r w:rsidRPr="000563CE">
        <w:rPr>
          <w:rFonts w:ascii="Arial" w:hAnsi="Arial" w:cs="Arial"/>
          <w:sz w:val="20"/>
          <w:szCs w:val="20"/>
          <w:lang w:val="en"/>
        </w:rPr>
        <w:t xml:space="preserve">Reith JD, Goldblum JR, Lyles RH, Weiss SW. </w:t>
      </w:r>
      <w:proofErr w:type="spellStart"/>
      <w:r w:rsidRPr="000563CE">
        <w:rPr>
          <w:rFonts w:ascii="Arial" w:hAnsi="Arial" w:cs="Arial"/>
          <w:sz w:val="20"/>
          <w:szCs w:val="20"/>
          <w:lang w:val="en"/>
        </w:rPr>
        <w:t>Extragastrointestinal</w:t>
      </w:r>
      <w:proofErr w:type="spellEnd"/>
      <w:r w:rsidRPr="000563CE">
        <w:rPr>
          <w:rFonts w:ascii="Arial" w:hAnsi="Arial" w:cs="Arial"/>
          <w:sz w:val="20"/>
          <w:szCs w:val="20"/>
          <w:lang w:val="en"/>
        </w:rPr>
        <w:t xml:space="preserve"> (soft tissue) stromal tumors: an analysis of 48 cases with emphasis on histologic predictors of outcome. </w:t>
      </w:r>
      <w:r w:rsidRPr="000563CE">
        <w:rPr>
          <w:rStyle w:val="Emphasis"/>
          <w:rFonts w:ascii="Arial" w:hAnsi="Arial" w:cs="Arial"/>
          <w:iCs w:val="0"/>
          <w:sz w:val="20"/>
          <w:szCs w:val="20"/>
          <w:lang w:val="en"/>
        </w:rPr>
        <w:t xml:space="preserve">Mod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2000;13(5):577-585.</w:t>
      </w:r>
      <w:bookmarkStart w:id="4" w:name="R46308"/>
      <w:bookmarkEnd w:id="3"/>
    </w:p>
    <w:p w14:paraId="621F31F3" w14:textId="77777777" w:rsidR="000563CE" w:rsidRPr="000563CE" w:rsidRDefault="00506297" w:rsidP="000563CE">
      <w:pPr>
        <w:pStyle w:val="ListParagraph"/>
        <w:numPr>
          <w:ilvl w:val="0"/>
          <w:numId w:val="4"/>
        </w:num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sz w:val="20"/>
          <w:szCs w:val="20"/>
          <w:lang w:val="en"/>
        </w:rPr>
        <w:t xml:space="preserve">WHO Classification of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xml:space="preserve"> Editorial Board. Digestive system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Lyon (</w:t>
      </w:r>
      <w:proofErr w:type="spellStart"/>
      <w:r w:rsidRPr="000563CE">
        <w:rPr>
          <w:rFonts w:ascii="Arial" w:eastAsia="Times New Roman" w:hAnsi="Arial" w:cs="Arial"/>
          <w:sz w:val="20"/>
          <w:szCs w:val="20"/>
          <w:lang w:val="en"/>
        </w:rPr>
        <w:t>france</w:t>
      </w:r>
      <w:proofErr w:type="spellEnd"/>
      <w:r w:rsidRPr="000563CE">
        <w:rPr>
          <w:rFonts w:ascii="Arial" w:eastAsia="Times New Roman" w:hAnsi="Arial" w:cs="Arial"/>
          <w:sz w:val="20"/>
          <w:szCs w:val="20"/>
          <w:lang w:val="en"/>
        </w:rPr>
        <w:t xml:space="preserve">): International Agency for Research on Cancer; 2019. (WHO classification of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xml:space="preserve"> series, 5th ed; vol. 1).</w:t>
      </w:r>
      <w:bookmarkStart w:id="5" w:name="R46307"/>
      <w:bookmarkEnd w:id="4"/>
    </w:p>
    <w:p w14:paraId="6522A652" w14:textId="77777777" w:rsidR="000563CE" w:rsidRPr="000563CE" w:rsidRDefault="00506297" w:rsidP="000563CE">
      <w:pPr>
        <w:pStyle w:val="ListParagraph"/>
        <w:numPr>
          <w:ilvl w:val="0"/>
          <w:numId w:val="4"/>
        </w:numPr>
        <w:spacing w:after="0" w:line="276" w:lineRule="auto"/>
        <w:jc w:val="both"/>
        <w:divId w:val="536045569"/>
        <w:rPr>
          <w:rFonts w:ascii="Arial" w:eastAsia="Times New Roman" w:hAnsi="Arial" w:cs="Arial"/>
          <w:b/>
          <w:bCs/>
          <w:sz w:val="20"/>
          <w:szCs w:val="20"/>
          <w:lang w:val="en"/>
        </w:rPr>
      </w:pPr>
      <w:r w:rsidRPr="000563CE">
        <w:rPr>
          <w:rFonts w:ascii="Arial" w:hAnsi="Arial" w:cs="Arial"/>
          <w:sz w:val="20"/>
          <w:szCs w:val="20"/>
          <w:lang w:val="en"/>
        </w:rPr>
        <w:t xml:space="preserve">Miettinen M, </w:t>
      </w:r>
      <w:proofErr w:type="spellStart"/>
      <w:r w:rsidRPr="000563CE">
        <w:rPr>
          <w:rFonts w:ascii="Arial" w:hAnsi="Arial" w:cs="Arial"/>
          <w:sz w:val="20"/>
          <w:szCs w:val="20"/>
          <w:lang w:val="en"/>
        </w:rPr>
        <w:t>Sobin</w:t>
      </w:r>
      <w:proofErr w:type="spellEnd"/>
      <w:r w:rsidRPr="000563CE">
        <w:rPr>
          <w:rFonts w:ascii="Arial" w:hAnsi="Arial" w:cs="Arial"/>
          <w:sz w:val="20"/>
          <w:szCs w:val="20"/>
          <w:lang w:val="en"/>
        </w:rPr>
        <w:t xml:space="preserve"> LH,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Gastrointestinal stromal tumors of the stomach: a clinicopathologic, immunohistochemical, and molecular genetic study of 1765 cases with long-term follow-up. </w:t>
      </w:r>
      <w:r w:rsidRPr="000563CE">
        <w:rPr>
          <w:rStyle w:val="Emphasis"/>
          <w:rFonts w:ascii="Arial" w:hAnsi="Arial" w:cs="Arial"/>
          <w:iCs w:val="0"/>
          <w:sz w:val="20"/>
          <w:szCs w:val="20"/>
          <w:lang w:val="en"/>
        </w:rPr>
        <w:t xml:space="preserve">Am J Surg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2005;29(1):52-68.</w:t>
      </w:r>
      <w:bookmarkStart w:id="6" w:name="R46309"/>
      <w:bookmarkEnd w:id="5"/>
    </w:p>
    <w:p w14:paraId="729C6FE3" w14:textId="77777777" w:rsidR="000563CE" w:rsidRPr="000563CE" w:rsidRDefault="00506297" w:rsidP="000563CE">
      <w:pPr>
        <w:pStyle w:val="ListParagraph"/>
        <w:numPr>
          <w:ilvl w:val="0"/>
          <w:numId w:val="4"/>
        </w:num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sz w:val="20"/>
          <w:szCs w:val="20"/>
          <w:lang w:val="en"/>
        </w:rPr>
        <w:t xml:space="preserve">Miettinen M, </w:t>
      </w:r>
      <w:proofErr w:type="spellStart"/>
      <w:r w:rsidRPr="000563CE">
        <w:rPr>
          <w:rFonts w:ascii="Arial" w:eastAsia="Times New Roman" w:hAnsi="Arial" w:cs="Arial"/>
          <w:sz w:val="20"/>
          <w:szCs w:val="20"/>
          <w:lang w:val="en"/>
        </w:rPr>
        <w:t>Felisiak-Golabek</w:t>
      </w:r>
      <w:proofErr w:type="spellEnd"/>
      <w:r w:rsidRPr="000563CE">
        <w:rPr>
          <w:rFonts w:ascii="Arial" w:eastAsia="Times New Roman" w:hAnsi="Arial" w:cs="Arial"/>
          <w:sz w:val="20"/>
          <w:szCs w:val="20"/>
          <w:lang w:val="en"/>
        </w:rPr>
        <w:t xml:space="preserve"> A, Wang Z, </w:t>
      </w:r>
      <w:proofErr w:type="spellStart"/>
      <w:r w:rsidRPr="000563CE">
        <w:rPr>
          <w:rFonts w:ascii="Arial" w:eastAsia="Times New Roman" w:hAnsi="Arial" w:cs="Arial"/>
          <w:sz w:val="20"/>
          <w:szCs w:val="20"/>
          <w:lang w:val="en"/>
        </w:rPr>
        <w:t>Inaguma</w:t>
      </w:r>
      <w:proofErr w:type="spellEnd"/>
      <w:r w:rsidRPr="000563CE">
        <w:rPr>
          <w:rFonts w:ascii="Arial" w:eastAsia="Times New Roman" w:hAnsi="Arial" w:cs="Arial"/>
          <w:sz w:val="20"/>
          <w:szCs w:val="20"/>
          <w:lang w:val="en"/>
        </w:rPr>
        <w:t xml:space="preserve"> S, </w:t>
      </w:r>
      <w:proofErr w:type="spellStart"/>
      <w:r w:rsidRPr="000563CE">
        <w:rPr>
          <w:rFonts w:ascii="Arial" w:eastAsia="Times New Roman" w:hAnsi="Arial" w:cs="Arial"/>
          <w:sz w:val="20"/>
          <w:szCs w:val="20"/>
          <w:lang w:val="en"/>
        </w:rPr>
        <w:t>Lasota</w:t>
      </w:r>
      <w:proofErr w:type="spellEnd"/>
      <w:r w:rsidRPr="000563CE">
        <w:rPr>
          <w:rFonts w:ascii="Arial" w:eastAsia="Times New Roman" w:hAnsi="Arial" w:cs="Arial"/>
          <w:sz w:val="20"/>
          <w:szCs w:val="20"/>
          <w:lang w:val="en"/>
        </w:rPr>
        <w:t xml:space="preserve"> J. GIST Manifesting as a Retroperitoneal Tumor: Clinicopathologic Immunohistochemical, and Molecular Genetic Study of 112 Cases. </w:t>
      </w:r>
      <w:r w:rsidRPr="000563CE">
        <w:rPr>
          <w:rStyle w:val="Emphasis"/>
          <w:rFonts w:ascii="Arial" w:eastAsia="Times New Roman" w:hAnsi="Arial" w:cs="Arial"/>
          <w:sz w:val="20"/>
          <w:szCs w:val="20"/>
          <w:lang w:val="en"/>
        </w:rPr>
        <w:t xml:space="preserve">Am J Surg </w:t>
      </w:r>
      <w:proofErr w:type="spellStart"/>
      <w:r w:rsidRPr="000563CE">
        <w:rPr>
          <w:rStyle w:val="Emphasis"/>
          <w:rFonts w:ascii="Arial" w:eastAsia="Times New Roman" w:hAnsi="Arial" w:cs="Arial"/>
          <w:sz w:val="20"/>
          <w:szCs w:val="20"/>
          <w:lang w:val="en"/>
        </w:rPr>
        <w:t>Pathol</w:t>
      </w:r>
      <w:proofErr w:type="spellEnd"/>
      <w:r w:rsidRPr="000563CE">
        <w:rPr>
          <w:rFonts w:ascii="Arial" w:eastAsia="Times New Roman" w:hAnsi="Arial" w:cs="Arial"/>
          <w:sz w:val="20"/>
          <w:szCs w:val="20"/>
          <w:lang w:val="en"/>
        </w:rPr>
        <w:t>. 2017 May;41(5):577-585. PMID: 28288036</w:t>
      </w:r>
      <w:bookmarkStart w:id="7" w:name="N10832"/>
      <w:bookmarkEnd w:id="6"/>
    </w:p>
    <w:p w14:paraId="6831047D" w14:textId="77777777" w:rsidR="000563CE" w:rsidRDefault="000563CE" w:rsidP="000563CE">
      <w:pPr>
        <w:spacing w:after="0" w:line="276" w:lineRule="auto"/>
        <w:jc w:val="both"/>
        <w:divId w:val="536045569"/>
        <w:rPr>
          <w:rFonts w:ascii="Arial" w:eastAsia="Times New Roman" w:hAnsi="Arial" w:cs="Arial"/>
          <w:b/>
          <w:bCs/>
          <w:sz w:val="20"/>
          <w:szCs w:val="20"/>
          <w:lang w:val="en"/>
        </w:rPr>
      </w:pPr>
    </w:p>
    <w:p w14:paraId="1AF39129" w14:textId="77777777" w:rsidR="000563CE" w:rsidRDefault="00506297" w:rsidP="000563CE">
      <w:p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b/>
          <w:bCs/>
          <w:sz w:val="20"/>
          <w:szCs w:val="20"/>
          <w:lang w:val="en"/>
        </w:rPr>
        <w:t>B. Histologic Grade</w:t>
      </w:r>
      <w:bookmarkEnd w:id="7"/>
    </w:p>
    <w:p w14:paraId="48DBAF83" w14:textId="77777777" w:rsidR="000563CE" w:rsidRDefault="00506297" w:rsidP="000563CE">
      <w:pPr>
        <w:spacing w:after="0" w:line="276" w:lineRule="auto"/>
        <w:jc w:val="both"/>
        <w:divId w:val="536045569"/>
        <w:rPr>
          <w:rStyle w:val="Hyperlink"/>
          <w:rFonts w:ascii="Arial" w:hAnsi="Arial" w:cs="Arial"/>
          <w:sz w:val="20"/>
          <w:szCs w:val="20"/>
          <w:vertAlign w:val="superscript"/>
          <w:lang w:val="en"/>
        </w:rPr>
      </w:pPr>
      <w:r w:rsidRPr="000563CE">
        <w:rPr>
          <w:rFonts w:ascii="Arial" w:hAnsi="Arial" w:cs="Arial"/>
          <w:sz w:val="20"/>
          <w:szCs w:val="20"/>
          <w:lang w:val="en"/>
        </w:rPr>
        <w:t>Histologic grading in GIST, unlike in soft tissue sarcoma, only takes mitotic rate into account. GIST is generally less proliferative than many other soft tissue tumors and the threshold for separating low from high-grade tumors occurs at 5 mitotic figures per 5 mm</w:t>
      </w:r>
      <w:r w:rsidRPr="000563CE">
        <w:rPr>
          <w:rFonts w:ascii="Arial" w:hAnsi="Arial" w:cs="Arial"/>
          <w:sz w:val="20"/>
          <w:szCs w:val="20"/>
          <w:vertAlign w:val="superscript"/>
          <w:lang w:val="en"/>
        </w:rPr>
        <w:t>2</w:t>
      </w:r>
      <w:r w:rsidRPr="000563CE">
        <w:rPr>
          <w:rFonts w:ascii="Arial" w:hAnsi="Arial" w:cs="Arial"/>
          <w:sz w:val="20"/>
          <w:szCs w:val="20"/>
          <w:lang w:val="en"/>
        </w:rPr>
        <w:t>.</w:t>
      </w:r>
      <w:hyperlink w:anchor="R46310" w:tooltip="Amin MB, Edge SB, Greene FL, et al, eds. AJCC Cancer Staging Manual. 8th ed. New York, NY: Springer; 2017." w:history="1">
        <w:r w:rsidRPr="000563CE">
          <w:rPr>
            <w:rStyle w:val="Hyperlink"/>
            <w:rFonts w:ascii="Arial" w:hAnsi="Arial" w:cs="Arial"/>
            <w:sz w:val="20"/>
            <w:szCs w:val="20"/>
            <w:vertAlign w:val="superscript"/>
            <w:lang w:val="en"/>
          </w:rPr>
          <w:t>1,</w:t>
        </w:r>
      </w:hyperlink>
      <w:hyperlink w:anchor="R46311" w:tooltip="Miettinen M, Lasota J. Gastrointestinal stromal tumors: pathology and prognosis at different sites. Semin Diagn Pathol. 2006;23(2):70-83." w:history="1">
        <w:r w:rsidRPr="000563CE">
          <w:rPr>
            <w:rStyle w:val="Hyperlink"/>
            <w:rFonts w:ascii="Arial" w:hAnsi="Arial" w:cs="Arial"/>
            <w:sz w:val="20"/>
            <w:szCs w:val="20"/>
            <w:vertAlign w:val="superscript"/>
            <w:lang w:val="en"/>
          </w:rPr>
          <w:t>2,</w:t>
        </w:r>
      </w:hyperlink>
      <w:hyperlink w:anchor="R46312" w:tooltip="WHO Classification of Tumours Editorial Board. Digestive system tumours. Lyon (france): International Agency for Research on Cancer; 2019. (WHO classification of tumours series, 5th ed; vol. 1)." w:history="1">
        <w:r w:rsidRPr="000563CE">
          <w:rPr>
            <w:rStyle w:val="Hyperlink"/>
            <w:rFonts w:ascii="Arial" w:hAnsi="Arial" w:cs="Arial"/>
            <w:sz w:val="20"/>
            <w:szCs w:val="20"/>
            <w:vertAlign w:val="superscript"/>
            <w:lang w:val="en"/>
          </w:rPr>
          <w:t>3</w:t>
        </w:r>
      </w:hyperlink>
    </w:p>
    <w:p w14:paraId="3BB37C77" w14:textId="77777777" w:rsidR="000563CE" w:rsidRDefault="000563CE" w:rsidP="000563CE">
      <w:pPr>
        <w:spacing w:after="0" w:line="276" w:lineRule="auto"/>
        <w:jc w:val="both"/>
        <w:divId w:val="536045569"/>
        <w:rPr>
          <w:rStyle w:val="Hyperlink"/>
          <w:rFonts w:ascii="Arial" w:hAnsi="Arial" w:cs="Arial"/>
          <w:sz w:val="20"/>
          <w:szCs w:val="20"/>
          <w:vertAlign w:val="superscript"/>
          <w:lang w:val="en"/>
        </w:rPr>
      </w:pPr>
    </w:p>
    <w:p w14:paraId="0D85D1A9" w14:textId="77777777" w:rsidR="000563CE" w:rsidRDefault="00506297" w:rsidP="000563CE">
      <w:pPr>
        <w:spacing w:after="0" w:line="276" w:lineRule="auto"/>
        <w:jc w:val="both"/>
        <w:divId w:val="536045569"/>
        <w:rPr>
          <w:rFonts w:ascii="Arial" w:hAnsi="Arial" w:cs="Arial"/>
          <w:sz w:val="20"/>
          <w:szCs w:val="20"/>
          <w:lang w:val="en"/>
        </w:rPr>
      </w:pPr>
      <w:r w:rsidRPr="000563CE">
        <w:rPr>
          <w:rFonts w:ascii="Arial" w:hAnsi="Arial" w:cs="Arial"/>
          <w:sz w:val="20"/>
          <w:szCs w:val="20"/>
          <w:lang w:val="en"/>
        </w:rPr>
        <w:t>GX: Grade cannot be assessed</w:t>
      </w:r>
    </w:p>
    <w:p w14:paraId="27C09D32" w14:textId="77777777" w:rsidR="000563CE" w:rsidRDefault="00506297" w:rsidP="000563CE">
      <w:pPr>
        <w:spacing w:after="0" w:line="276" w:lineRule="auto"/>
        <w:jc w:val="both"/>
        <w:divId w:val="536045569"/>
        <w:rPr>
          <w:rFonts w:ascii="Arial" w:hAnsi="Arial" w:cs="Arial"/>
          <w:sz w:val="20"/>
          <w:szCs w:val="20"/>
          <w:vertAlign w:val="superscript"/>
          <w:lang w:val="en"/>
        </w:rPr>
      </w:pPr>
      <w:r w:rsidRPr="000563CE">
        <w:rPr>
          <w:rFonts w:ascii="Arial" w:hAnsi="Arial" w:cs="Arial"/>
          <w:sz w:val="20"/>
          <w:szCs w:val="20"/>
          <w:lang w:val="en"/>
        </w:rPr>
        <w:t>G1: Low grade; mitotic rate ≤5/5 mm</w:t>
      </w:r>
      <w:r w:rsidRPr="000563CE">
        <w:rPr>
          <w:rFonts w:ascii="Arial" w:hAnsi="Arial" w:cs="Arial"/>
          <w:sz w:val="20"/>
          <w:szCs w:val="20"/>
          <w:vertAlign w:val="superscript"/>
          <w:lang w:val="en"/>
        </w:rPr>
        <w:t>2</w:t>
      </w:r>
    </w:p>
    <w:p w14:paraId="1FB9DEC7" w14:textId="77777777" w:rsidR="000563CE" w:rsidRDefault="00506297" w:rsidP="000563CE">
      <w:pPr>
        <w:spacing w:after="0" w:line="276" w:lineRule="auto"/>
        <w:jc w:val="both"/>
        <w:divId w:val="536045569"/>
        <w:rPr>
          <w:rFonts w:ascii="Arial" w:hAnsi="Arial" w:cs="Arial"/>
          <w:sz w:val="20"/>
          <w:szCs w:val="20"/>
          <w:vertAlign w:val="superscript"/>
          <w:lang w:val="en"/>
        </w:rPr>
      </w:pPr>
      <w:r w:rsidRPr="000563CE">
        <w:rPr>
          <w:rFonts w:ascii="Arial" w:hAnsi="Arial" w:cs="Arial"/>
          <w:sz w:val="20"/>
          <w:szCs w:val="20"/>
          <w:lang w:val="en"/>
        </w:rPr>
        <w:t>G2: High grade; mitotic rate &gt;5/5 mm</w:t>
      </w:r>
      <w:r w:rsidRPr="000563CE">
        <w:rPr>
          <w:rFonts w:ascii="Arial" w:hAnsi="Arial" w:cs="Arial"/>
          <w:sz w:val="20"/>
          <w:szCs w:val="20"/>
          <w:vertAlign w:val="superscript"/>
          <w:lang w:val="en"/>
        </w:rPr>
        <w:t>2</w:t>
      </w:r>
    </w:p>
    <w:p w14:paraId="0EC54F82" w14:textId="77777777" w:rsidR="000563CE" w:rsidRDefault="000563CE" w:rsidP="000563CE">
      <w:pPr>
        <w:spacing w:after="0" w:line="276" w:lineRule="auto"/>
        <w:jc w:val="both"/>
        <w:divId w:val="536045569"/>
        <w:rPr>
          <w:rFonts w:ascii="Arial" w:hAnsi="Arial" w:cs="Arial"/>
          <w:sz w:val="20"/>
          <w:szCs w:val="20"/>
          <w:lang w:val="en"/>
        </w:rPr>
      </w:pPr>
    </w:p>
    <w:p w14:paraId="3DCD4B6F" w14:textId="77777777" w:rsidR="000563CE" w:rsidRDefault="00506297" w:rsidP="000563CE">
      <w:pPr>
        <w:spacing w:after="0" w:line="276" w:lineRule="auto"/>
        <w:jc w:val="both"/>
        <w:divId w:val="536045569"/>
        <w:rPr>
          <w:rFonts w:ascii="Arial" w:hAnsi="Arial" w:cs="Arial"/>
          <w:sz w:val="20"/>
          <w:szCs w:val="20"/>
          <w:lang w:val="en"/>
        </w:rPr>
      </w:pPr>
      <w:r w:rsidRPr="000563CE">
        <w:rPr>
          <w:rFonts w:ascii="Arial" w:hAnsi="Arial" w:cs="Arial"/>
          <w:sz w:val="20"/>
          <w:szCs w:val="20"/>
          <w:lang w:val="en"/>
        </w:rPr>
        <w:t>The mitotic count should be initiated in an area that on screening magnification reveals the highest level of mitotic activity and be performed as consecutive high-power fields (HPF). Stringent criteria should be applied when counting mitotic figures; pyknotic or apoptotic nuclei should not be regarded as mitosis.</w:t>
      </w:r>
    </w:p>
    <w:p w14:paraId="613026E2" w14:textId="77777777" w:rsidR="000563CE" w:rsidRDefault="000563CE" w:rsidP="000563CE">
      <w:pPr>
        <w:spacing w:after="0" w:line="276" w:lineRule="auto"/>
        <w:jc w:val="both"/>
        <w:divId w:val="536045569"/>
        <w:rPr>
          <w:rFonts w:ascii="Arial" w:hAnsi="Arial" w:cs="Arial"/>
          <w:sz w:val="20"/>
          <w:szCs w:val="20"/>
          <w:lang w:val="en"/>
        </w:rPr>
      </w:pPr>
    </w:p>
    <w:p w14:paraId="213ED161" w14:textId="77777777" w:rsidR="000563CE" w:rsidRDefault="00506297" w:rsidP="000563CE">
      <w:pPr>
        <w:spacing w:after="0" w:line="276" w:lineRule="auto"/>
        <w:jc w:val="both"/>
        <w:divId w:val="536045569"/>
        <w:rPr>
          <w:rFonts w:ascii="Arial" w:eastAsia="Times New Roman" w:hAnsi="Arial" w:cs="Arial"/>
          <w:b/>
          <w:bCs/>
          <w:sz w:val="20"/>
          <w:szCs w:val="20"/>
          <w:lang w:val="en"/>
        </w:rPr>
      </w:pPr>
      <w:r w:rsidRPr="000563CE">
        <w:rPr>
          <w:rFonts w:ascii="Arial" w:hAnsi="Arial" w:cs="Arial"/>
          <w:sz w:val="20"/>
          <w:szCs w:val="20"/>
          <w:lang w:val="en"/>
        </w:rPr>
        <w:t>Note: Mitoses should be counted in 5 mm</w:t>
      </w:r>
      <w:r w:rsidRPr="000563CE">
        <w:rPr>
          <w:rFonts w:ascii="Arial" w:hAnsi="Arial" w:cs="Arial"/>
          <w:sz w:val="20"/>
          <w:szCs w:val="20"/>
          <w:vertAlign w:val="superscript"/>
          <w:lang w:val="en"/>
        </w:rPr>
        <w:t>2</w:t>
      </w:r>
      <w:r w:rsidRPr="000563CE">
        <w:rPr>
          <w:rFonts w:ascii="Arial" w:hAnsi="Arial" w:cs="Arial"/>
          <w:sz w:val="20"/>
          <w:szCs w:val="20"/>
          <w:lang w:val="en"/>
        </w:rPr>
        <w:t xml:space="preserve"> of tumor.</w:t>
      </w:r>
      <w:hyperlink w:anchor="R46311" w:tooltip="Miettinen M, Lasota J. Gastrointestinal stromal tumors: pathology and prognosis at different sites. Semin Diagn Pathol. 2006;23(2):70-83." w:history="1">
        <w:r w:rsidRPr="000563CE">
          <w:rPr>
            <w:rStyle w:val="Hyperlink"/>
            <w:rFonts w:ascii="Arial" w:hAnsi="Arial" w:cs="Arial"/>
            <w:sz w:val="20"/>
            <w:szCs w:val="20"/>
            <w:vertAlign w:val="superscript"/>
            <w:lang w:val="en"/>
          </w:rPr>
          <w:t>2,</w:t>
        </w:r>
      </w:hyperlink>
      <w:hyperlink w:anchor="R46312" w:tooltip="WHO Classification of Tumours Editorial Board. Digestive system tumours. Lyon (france): International Agency for Research on Cancer; 2019. (WHO classification of tumours series, 5th ed; vol. 1)." w:history="1">
        <w:r w:rsidRPr="000563CE">
          <w:rPr>
            <w:rStyle w:val="Hyperlink"/>
            <w:rFonts w:ascii="Arial" w:hAnsi="Arial" w:cs="Arial"/>
            <w:sz w:val="20"/>
            <w:szCs w:val="20"/>
            <w:vertAlign w:val="superscript"/>
            <w:lang w:val="en"/>
          </w:rPr>
          <w:t>3</w:t>
        </w:r>
      </w:hyperlink>
      <w:r w:rsidRPr="000563CE">
        <w:rPr>
          <w:rFonts w:ascii="Arial" w:hAnsi="Arial" w:cs="Arial"/>
          <w:sz w:val="20"/>
          <w:szCs w:val="20"/>
          <w:lang w:val="en"/>
        </w:rPr>
        <w:t>  With the use of older model microscopes, 50 HPF is equivalent to 5 mm</w:t>
      </w:r>
      <w:r w:rsidRPr="000563CE">
        <w:rPr>
          <w:rFonts w:ascii="Arial" w:hAnsi="Arial" w:cs="Arial"/>
          <w:sz w:val="20"/>
          <w:szCs w:val="20"/>
          <w:vertAlign w:val="superscript"/>
          <w:lang w:val="en"/>
        </w:rPr>
        <w:t>2</w:t>
      </w:r>
      <w:r w:rsidRPr="000563CE">
        <w:rPr>
          <w:rFonts w:ascii="Arial" w:hAnsi="Arial" w:cs="Arial"/>
          <w:sz w:val="20"/>
          <w:szCs w:val="20"/>
          <w:lang w:val="en"/>
        </w:rPr>
        <w:t xml:space="preserve">. Most modern microscopes with wider fields require approximately 20 to 25 HPF to </w:t>
      </w:r>
      <w:r w:rsidRPr="000563CE">
        <w:rPr>
          <w:rFonts w:ascii="Arial" w:hAnsi="Arial" w:cs="Arial"/>
          <w:sz w:val="20"/>
          <w:szCs w:val="20"/>
          <w:lang w:val="en"/>
        </w:rPr>
        <w:lastRenderedPageBreak/>
        <w:t>encompass 5 mm</w:t>
      </w:r>
      <w:r w:rsidRPr="000563CE">
        <w:rPr>
          <w:rFonts w:ascii="Arial" w:hAnsi="Arial" w:cs="Arial"/>
          <w:sz w:val="20"/>
          <w:szCs w:val="20"/>
          <w:vertAlign w:val="superscript"/>
          <w:lang w:val="en"/>
        </w:rPr>
        <w:t>2</w:t>
      </w:r>
      <w:r w:rsidRPr="000563CE">
        <w:rPr>
          <w:rFonts w:ascii="Arial" w:hAnsi="Arial" w:cs="Arial"/>
          <w:sz w:val="20"/>
          <w:szCs w:val="20"/>
          <w:lang w:val="en"/>
        </w:rPr>
        <w:t>. If necessary, please measure a field of view to accurately determine an actual number of fields required to be counted on individual microscopes to encompass 5 mm</w:t>
      </w:r>
      <w:r w:rsidRPr="000563CE">
        <w:rPr>
          <w:rFonts w:ascii="Arial" w:hAnsi="Arial" w:cs="Arial"/>
          <w:sz w:val="20"/>
          <w:szCs w:val="20"/>
          <w:vertAlign w:val="superscript"/>
          <w:lang w:val="en"/>
        </w:rPr>
        <w:t>2</w:t>
      </w:r>
      <w:r w:rsidRPr="000563CE">
        <w:rPr>
          <w:rFonts w:ascii="Arial" w:hAnsi="Arial" w:cs="Arial"/>
          <w:sz w:val="20"/>
          <w:szCs w:val="20"/>
          <w:lang w:val="en"/>
        </w:rPr>
        <w:t>.</w:t>
      </w:r>
    </w:p>
    <w:p w14:paraId="6C8DB55E" w14:textId="77777777" w:rsidR="000563CE" w:rsidRDefault="000563CE" w:rsidP="000563CE">
      <w:pPr>
        <w:spacing w:after="0" w:line="276" w:lineRule="auto"/>
        <w:jc w:val="both"/>
        <w:divId w:val="536045569"/>
        <w:rPr>
          <w:rFonts w:ascii="Arial" w:eastAsia="Times New Roman" w:hAnsi="Arial" w:cs="Arial"/>
          <w:b/>
          <w:bCs/>
          <w:sz w:val="20"/>
          <w:szCs w:val="20"/>
          <w:lang w:val="en"/>
        </w:rPr>
      </w:pPr>
    </w:p>
    <w:p w14:paraId="6E2AB2FB" w14:textId="77777777" w:rsidR="000563CE" w:rsidRDefault="00506297" w:rsidP="000563CE">
      <w:p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sz w:val="20"/>
          <w:szCs w:val="20"/>
          <w:lang w:val="en"/>
        </w:rPr>
        <w:t>References</w:t>
      </w:r>
      <w:bookmarkStart w:id="8" w:name="R46310"/>
    </w:p>
    <w:p w14:paraId="4853975B" w14:textId="77777777" w:rsidR="000563CE" w:rsidRPr="000563CE" w:rsidRDefault="00506297" w:rsidP="000563CE">
      <w:pPr>
        <w:pStyle w:val="ListParagraph"/>
        <w:numPr>
          <w:ilvl w:val="0"/>
          <w:numId w:val="5"/>
        </w:num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sz w:val="20"/>
          <w:szCs w:val="20"/>
          <w:lang w:val="en"/>
        </w:rPr>
        <w:t>Amin MB, Edge SB, Greene FL, et al, eds. AJCC Cancer Staging Manual. 8th ed. New York, NY: Springer; 2017.</w:t>
      </w:r>
      <w:bookmarkStart w:id="9" w:name="R46311"/>
      <w:bookmarkEnd w:id="8"/>
    </w:p>
    <w:p w14:paraId="0808398D" w14:textId="77777777" w:rsidR="000563CE" w:rsidRPr="000563CE" w:rsidRDefault="00506297" w:rsidP="000563CE">
      <w:pPr>
        <w:pStyle w:val="ListParagraph"/>
        <w:numPr>
          <w:ilvl w:val="0"/>
          <w:numId w:val="5"/>
        </w:num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sz w:val="20"/>
          <w:szCs w:val="20"/>
          <w:lang w:val="en"/>
        </w:rPr>
        <w:t xml:space="preserve">Miettinen M, </w:t>
      </w:r>
      <w:proofErr w:type="spellStart"/>
      <w:r w:rsidRPr="000563CE">
        <w:rPr>
          <w:rFonts w:ascii="Arial" w:eastAsia="Times New Roman" w:hAnsi="Arial" w:cs="Arial"/>
          <w:sz w:val="20"/>
          <w:szCs w:val="20"/>
          <w:lang w:val="en"/>
        </w:rPr>
        <w:t>Lasota</w:t>
      </w:r>
      <w:proofErr w:type="spellEnd"/>
      <w:r w:rsidRPr="000563CE">
        <w:rPr>
          <w:rFonts w:ascii="Arial" w:eastAsia="Times New Roman" w:hAnsi="Arial" w:cs="Arial"/>
          <w:sz w:val="20"/>
          <w:szCs w:val="20"/>
          <w:lang w:val="en"/>
        </w:rPr>
        <w:t xml:space="preserve"> J. Gastrointestinal stromal tumors: pathology and prognosis at different sites. </w:t>
      </w:r>
      <w:r w:rsidRPr="000563CE">
        <w:rPr>
          <w:rStyle w:val="Emphasis"/>
          <w:rFonts w:ascii="Arial" w:eastAsia="Times New Roman" w:hAnsi="Arial" w:cs="Arial"/>
          <w:sz w:val="20"/>
          <w:szCs w:val="20"/>
          <w:lang w:val="en"/>
        </w:rPr>
        <w:t xml:space="preserve">Semin </w:t>
      </w:r>
      <w:proofErr w:type="spellStart"/>
      <w:r w:rsidRPr="000563CE">
        <w:rPr>
          <w:rStyle w:val="Emphasis"/>
          <w:rFonts w:ascii="Arial" w:eastAsia="Times New Roman" w:hAnsi="Arial" w:cs="Arial"/>
          <w:sz w:val="20"/>
          <w:szCs w:val="20"/>
          <w:lang w:val="en"/>
        </w:rPr>
        <w:t>Diagn</w:t>
      </w:r>
      <w:proofErr w:type="spellEnd"/>
      <w:r w:rsidRPr="000563CE">
        <w:rPr>
          <w:rStyle w:val="Emphasis"/>
          <w:rFonts w:ascii="Arial" w:eastAsia="Times New Roman" w:hAnsi="Arial" w:cs="Arial"/>
          <w:sz w:val="20"/>
          <w:szCs w:val="20"/>
          <w:lang w:val="en"/>
        </w:rPr>
        <w:t xml:space="preserve"> </w:t>
      </w:r>
      <w:proofErr w:type="spellStart"/>
      <w:r w:rsidRPr="000563CE">
        <w:rPr>
          <w:rStyle w:val="Emphasis"/>
          <w:rFonts w:ascii="Arial" w:eastAsia="Times New Roman" w:hAnsi="Arial" w:cs="Arial"/>
          <w:sz w:val="20"/>
          <w:szCs w:val="20"/>
          <w:lang w:val="en"/>
        </w:rPr>
        <w:t>Pathol</w:t>
      </w:r>
      <w:proofErr w:type="spellEnd"/>
      <w:r w:rsidRPr="000563CE">
        <w:rPr>
          <w:rFonts w:ascii="Arial" w:eastAsia="Times New Roman" w:hAnsi="Arial" w:cs="Arial"/>
          <w:sz w:val="20"/>
          <w:szCs w:val="20"/>
          <w:lang w:val="en"/>
        </w:rPr>
        <w:t>. 2006;23(2):70-83.</w:t>
      </w:r>
      <w:bookmarkStart w:id="10" w:name="R46312"/>
      <w:bookmarkEnd w:id="9"/>
    </w:p>
    <w:p w14:paraId="13277057" w14:textId="77777777" w:rsidR="000563CE" w:rsidRPr="000563CE" w:rsidRDefault="00506297" w:rsidP="000563CE">
      <w:pPr>
        <w:pStyle w:val="ListParagraph"/>
        <w:numPr>
          <w:ilvl w:val="0"/>
          <w:numId w:val="5"/>
        </w:num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sz w:val="20"/>
          <w:szCs w:val="20"/>
          <w:lang w:val="en"/>
        </w:rPr>
        <w:t xml:space="preserve">WHO Classification of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xml:space="preserve"> Editorial Board. Digestive system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Lyon (</w:t>
      </w:r>
      <w:proofErr w:type="spellStart"/>
      <w:r w:rsidRPr="000563CE">
        <w:rPr>
          <w:rFonts w:ascii="Arial" w:eastAsia="Times New Roman" w:hAnsi="Arial" w:cs="Arial"/>
          <w:sz w:val="20"/>
          <w:szCs w:val="20"/>
          <w:lang w:val="en"/>
        </w:rPr>
        <w:t>france</w:t>
      </w:r>
      <w:proofErr w:type="spellEnd"/>
      <w:r w:rsidRPr="000563CE">
        <w:rPr>
          <w:rFonts w:ascii="Arial" w:eastAsia="Times New Roman" w:hAnsi="Arial" w:cs="Arial"/>
          <w:sz w:val="20"/>
          <w:szCs w:val="20"/>
          <w:lang w:val="en"/>
        </w:rPr>
        <w:t xml:space="preserve">): International Agency for Research on Cancer; 2019. (WHO classification of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xml:space="preserve"> series, 5th ed; vol. 1).</w:t>
      </w:r>
      <w:bookmarkStart w:id="11" w:name="N10837"/>
      <w:bookmarkEnd w:id="10"/>
    </w:p>
    <w:p w14:paraId="58993803" w14:textId="77777777" w:rsidR="000563CE" w:rsidRDefault="000563CE" w:rsidP="000563CE">
      <w:pPr>
        <w:spacing w:after="0" w:line="276" w:lineRule="auto"/>
        <w:jc w:val="both"/>
        <w:divId w:val="536045569"/>
        <w:rPr>
          <w:rFonts w:ascii="Arial" w:eastAsia="Times New Roman" w:hAnsi="Arial" w:cs="Arial"/>
          <w:b/>
          <w:bCs/>
          <w:sz w:val="20"/>
          <w:szCs w:val="20"/>
          <w:lang w:val="en"/>
        </w:rPr>
      </w:pPr>
    </w:p>
    <w:p w14:paraId="6B8A25C7" w14:textId="77777777" w:rsidR="000563CE" w:rsidRDefault="00506297" w:rsidP="000563CE">
      <w:p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b/>
          <w:bCs/>
          <w:sz w:val="20"/>
          <w:szCs w:val="20"/>
          <w:lang w:val="en"/>
        </w:rPr>
        <w:t>C. Treatment Effect</w:t>
      </w:r>
      <w:bookmarkEnd w:id="11"/>
    </w:p>
    <w:p w14:paraId="4171BA00" w14:textId="77777777" w:rsidR="000563CE" w:rsidRDefault="00506297" w:rsidP="000563CE">
      <w:pPr>
        <w:spacing w:after="0" w:line="276" w:lineRule="auto"/>
        <w:jc w:val="both"/>
        <w:divId w:val="536045569"/>
        <w:rPr>
          <w:rFonts w:ascii="Arial" w:eastAsia="Times New Roman" w:hAnsi="Arial" w:cs="Arial"/>
          <w:b/>
          <w:bCs/>
          <w:sz w:val="20"/>
          <w:szCs w:val="20"/>
          <w:lang w:val="en"/>
        </w:rPr>
      </w:pPr>
      <w:r w:rsidRPr="000563CE">
        <w:rPr>
          <w:rFonts w:ascii="Arial" w:hAnsi="Arial" w:cs="Arial"/>
          <w:sz w:val="20"/>
          <w:szCs w:val="20"/>
          <w:lang w:val="en"/>
        </w:rPr>
        <w:t xml:space="preserve">Gastrointestinal stromal tumors respond well to the newer targeted systemic therapies, imatinib mesylate, and sunitinib malate. The types of treatment effects that have been seen are hypocellularity, myxoid stroma, fibrosis, and necrosis. Nests of viable tumor cells are virtually always seen. Because </w:t>
      </w:r>
      <w:proofErr w:type="gramStart"/>
      <w:r w:rsidRPr="000563CE">
        <w:rPr>
          <w:rFonts w:ascii="Arial" w:hAnsi="Arial" w:cs="Arial"/>
          <w:sz w:val="20"/>
          <w:szCs w:val="20"/>
          <w:lang w:val="en"/>
        </w:rPr>
        <w:t>all of</w:t>
      </w:r>
      <w:proofErr w:type="gramEnd"/>
      <w:r w:rsidRPr="000563CE">
        <w:rPr>
          <w:rFonts w:ascii="Arial" w:hAnsi="Arial" w:cs="Arial"/>
          <w:sz w:val="20"/>
          <w:szCs w:val="20"/>
          <w:lang w:val="en"/>
        </w:rPr>
        <w:t xml:space="preserve"> these histologic features can be seen in untreated GIST, it is not possible to know whether they are due to treatment or not. As a practical compromise, it is best to report the percentage of viable tumor after treatment.</w:t>
      </w:r>
      <w:bookmarkStart w:id="12" w:name="N10833"/>
    </w:p>
    <w:p w14:paraId="75F88548" w14:textId="77777777" w:rsidR="000563CE" w:rsidRDefault="000563CE" w:rsidP="000563CE">
      <w:pPr>
        <w:spacing w:after="0" w:line="276" w:lineRule="auto"/>
        <w:jc w:val="both"/>
        <w:divId w:val="536045569"/>
        <w:rPr>
          <w:rFonts w:ascii="Arial" w:eastAsia="Times New Roman" w:hAnsi="Arial" w:cs="Arial"/>
          <w:b/>
          <w:bCs/>
          <w:sz w:val="20"/>
          <w:szCs w:val="20"/>
          <w:lang w:val="en"/>
        </w:rPr>
      </w:pPr>
    </w:p>
    <w:p w14:paraId="69AF9130" w14:textId="77777777" w:rsidR="000563CE" w:rsidRDefault="00506297" w:rsidP="000563CE">
      <w:pPr>
        <w:spacing w:after="0" w:line="276" w:lineRule="auto"/>
        <w:jc w:val="both"/>
        <w:divId w:val="536045569"/>
        <w:rPr>
          <w:rFonts w:ascii="Arial" w:eastAsia="Times New Roman" w:hAnsi="Arial" w:cs="Arial"/>
          <w:b/>
          <w:bCs/>
          <w:sz w:val="20"/>
          <w:szCs w:val="20"/>
          <w:lang w:val="en"/>
        </w:rPr>
      </w:pPr>
      <w:r w:rsidRPr="000563CE">
        <w:rPr>
          <w:rFonts w:ascii="Arial" w:eastAsia="Times New Roman" w:hAnsi="Arial" w:cs="Arial"/>
          <w:b/>
          <w:bCs/>
          <w:sz w:val="20"/>
          <w:szCs w:val="20"/>
          <w:lang w:val="en"/>
        </w:rPr>
        <w:t>D. Risk Assessment</w:t>
      </w:r>
      <w:bookmarkEnd w:id="12"/>
    </w:p>
    <w:p w14:paraId="715FFE2F" w14:textId="77777777" w:rsidR="000563CE" w:rsidRDefault="00506297" w:rsidP="000563CE">
      <w:pPr>
        <w:spacing w:after="0" w:line="276" w:lineRule="auto"/>
        <w:jc w:val="both"/>
        <w:divId w:val="536045569"/>
        <w:rPr>
          <w:rFonts w:ascii="Arial" w:hAnsi="Arial" w:cs="Arial"/>
          <w:sz w:val="20"/>
          <w:szCs w:val="20"/>
          <w:lang w:val="en"/>
        </w:rPr>
      </w:pPr>
      <w:r w:rsidRPr="000563CE">
        <w:rPr>
          <w:rFonts w:ascii="Arial" w:hAnsi="Arial" w:cs="Arial"/>
          <w:sz w:val="20"/>
          <w:szCs w:val="20"/>
          <w:lang w:val="en"/>
        </w:rPr>
        <w:t xml:space="preserve">Biopsies are </w:t>
      </w:r>
      <w:proofErr w:type="spellStart"/>
      <w:r w:rsidRPr="000563CE">
        <w:rPr>
          <w:rFonts w:ascii="Arial" w:hAnsi="Arial" w:cs="Arial"/>
          <w:sz w:val="20"/>
          <w:szCs w:val="20"/>
          <w:lang w:val="en"/>
        </w:rPr>
        <w:t>suboptimally</w:t>
      </w:r>
      <w:proofErr w:type="spellEnd"/>
      <w:r w:rsidRPr="000563CE">
        <w:rPr>
          <w:rFonts w:ascii="Arial" w:hAnsi="Arial" w:cs="Arial"/>
          <w:sz w:val="20"/>
          <w:szCs w:val="20"/>
          <w:lang w:val="en"/>
        </w:rPr>
        <w:t xml:space="preserve"> positioned for GIST risk stratification as these may not include sufficient tumor (i.e., 5 mm</w:t>
      </w:r>
      <w:r w:rsidRPr="000563CE">
        <w:rPr>
          <w:rFonts w:ascii="Arial" w:hAnsi="Arial" w:cs="Arial"/>
          <w:sz w:val="20"/>
          <w:szCs w:val="20"/>
          <w:vertAlign w:val="superscript"/>
          <w:lang w:val="en"/>
        </w:rPr>
        <w:t>2</w:t>
      </w:r>
      <w:r w:rsidRPr="000563CE">
        <w:rPr>
          <w:rFonts w:ascii="Arial" w:hAnsi="Arial" w:cs="Arial"/>
          <w:sz w:val="20"/>
          <w:szCs w:val="20"/>
          <w:lang w:val="en"/>
        </w:rPr>
        <w:t xml:space="preserve">) for mitotic counting and may not sample mitotic “hot spots”. Furthermore, the risk for metastasis or tumor related death presumes that the GIST has been removed. On biopsy, one may attempt to risk stratify a GIST, using location, available material for mitotic count, and </w:t>
      </w:r>
      <w:proofErr w:type="spellStart"/>
      <w:r w:rsidRPr="000563CE">
        <w:rPr>
          <w:rFonts w:ascii="Arial" w:hAnsi="Arial" w:cs="Arial"/>
          <w:sz w:val="20"/>
          <w:szCs w:val="20"/>
          <w:lang w:val="en"/>
        </w:rPr>
        <w:t>clinicoradiologic</w:t>
      </w:r>
      <w:proofErr w:type="spellEnd"/>
      <w:r w:rsidRPr="000563CE">
        <w:rPr>
          <w:rFonts w:ascii="Arial" w:hAnsi="Arial" w:cs="Arial"/>
          <w:sz w:val="20"/>
          <w:szCs w:val="20"/>
          <w:lang w:val="en"/>
        </w:rPr>
        <w:t xml:space="preserve"> size into account.</w:t>
      </w:r>
    </w:p>
    <w:p w14:paraId="4D9B7CEC" w14:textId="77777777" w:rsidR="000563CE" w:rsidRDefault="000563CE" w:rsidP="000563CE">
      <w:pPr>
        <w:spacing w:after="0" w:line="276" w:lineRule="auto"/>
        <w:jc w:val="both"/>
        <w:divId w:val="536045569"/>
        <w:rPr>
          <w:rFonts w:ascii="Arial" w:hAnsi="Arial" w:cs="Arial"/>
          <w:sz w:val="20"/>
          <w:szCs w:val="20"/>
          <w:lang w:val="en"/>
        </w:rPr>
      </w:pPr>
    </w:p>
    <w:p w14:paraId="5421EB97" w14:textId="77777777" w:rsidR="000563CE" w:rsidRDefault="00506297" w:rsidP="000563CE">
      <w:pPr>
        <w:spacing w:after="0" w:line="276" w:lineRule="auto"/>
        <w:jc w:val="both"/>
        <w:divId w:val="536045569"/>
        <w:rPr>
          <w:rFonts w:ascii="Arial" w:hAnsi="Arial" w:cs="Arial"/>
          <w:sz w:val="20"/>
          <w:szCs w:val="20"/>
          <w:lang w:val="en"/>
        </w:rPr>
      </w:pPr>
      <w:r w:rsidRPr="000563CE">
        <w:rPr>
          <w:rFonts w:ascii="Arial" w:hAnsi="Arial" w:cs="Arial"/>
          <w:sz w:val="20"/>
          <w:szCs w:val="20"/>
          <w:lang w:val="en"/>
        </w:rPr>
        <w:t xml:space="preserve">Biopsies are more predictive if overtly high mitotic count/high grade/high risk on biopsy, based on mitoses and </w:t>
      </w:r>
      <w:proofErr w:type="spellStart"/>
      <w:r w:rsidRPr="000563CE">
        <w:rPr>
          <w:rFonts w:ascii="Arial" w:hAnsi="Arial" w:cs="Arial"/>
          <w:sz w:val="20"/>
          <w:szCs w:val="20"/>
          <w:lang w:val="en"/>
        </w:rPr>
        <w:t>clinicoradiologic</w:t>
      </w:r>
      <w:proofErr w:type="spellEnd"/>
      <w:r w:rsidRPr="000563CE">
        <w:rPr>
          <w:rFonts w:ascii="Arial" w:hAnsi="Arial" w:cs="Arial"/>
          <w:sz w:val="20"/>
          <w:szCs w:val="20"/>
          <w:lang w:val="en"/>
        </w:rPr>
        <w:t xml:space="preserve"> size yet low mitotic count/low grade on biopsy may underestimate actual mitoses on resection and not be accurate due to sampling. Because GIST can recur many years after initial excision, most GIST is now regarded as having at least some potential for distant metastasis. This concept was originally the result of a National Cancer Institute-sponsored consensus conference that was held in 2002.</w:t>
      </w:r>
      <w:hyperlink w:anchor="R46313" w:tooltip="Fletcher CD, Berman JJ, Corless C,&#10;et al. Diagnosis of gastrointestinal stromal tumors: a consensus approach. Hum Pathol. 2002;33(5):459-465." w:history="1">
        <w:r w:rsidRPr="000563CE">
          <w:rPr>
            <w:rStyle w:val="Hyperlink"/>
            <w:rFonts w:ascii="Arial" w:hAnsi="Arial" w:cs="Arial"/>
            <w:sz w:val="20"/>
            <w:szCs w:val="20"/>
            <w:vertAlign w:val="superscript"/>
            <w:lang w:val="en"/>
          </w:rPr>
          <w:t>1</w:t>
        </w:r>
      </w:hyperlink>
      <w:r w:rsidRPr="000563CE">
        <w:rPr>
          <w:rFonts w:ascii="Arial" w:hAnsi="Arial" w:cs="Arial"/>
          <w:sz w:val="20"/>
          <w:szCs w:val="20"/>
          <w:lang w:val="en"/>
        </w:rPr>
        <w:t> More specific data generated by large follow-up studies refined the biologic potential assessment.</w:t>
      </w:r>
      <w:hyperlink w:anchor="R46314" w:tooltip="Miettinen M, Sobin LH, Lasota J.&#10;Gastrointestinal stromal tumors of the stomach: a clinicopathologic,&#10;immunohistochemical, and molecular genetic study of 1765 cases with long-term&#10;follow-up. Am J Surg Pathol.&#10;2005;29(1):52-68." w:history="1">
        <w:r w:rsidRPr="000563CE">
          <w:rPr>
            <w:rStyle w:val="Hyperlink"/>
            <w:rFonts w:ascii="Arial" w:hAnsi="Arial" w:cs="Arial"/>
            <w:sz w:val="20"/>
            <w:szCs w:val="20"/>
            <w:vertAlign w:val="superscript"/>
            <w:lang w:val="en"/>
          </w:rPr>
          <w:t>2,</w:t>
        </w:r>
      </w:hyperlink>
      <w:hyperlink w:anchor="R46315"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0563CE">
          <w:rPr>
            <w:rStyle w:val="Hyperlink"/>
            <w:rFonts w:ascii="Arial" w:hAnsi="Arial" w:cs="Arial"/>
            <w:sz w:val="20"/>
            <w:szCs w:val="20"/>
            <w:vertAlign w:val="superscript"/>
            <w:lang w:val="en"/>
          </w:rPr>
          <w:t>3,</w:t>
        </w:r>
      </w:hyperlink>
      <w:hyperlink w:anchor="R46316" w:tooltip="Miettinen M, Kopczynski J, Makhlouf&#10;HR, et al. Gastrointestinal stromal tumors, intramural leiomyomas, and&#10;leiomyosarcomas in the duodenum: a clinicopathologic, immunohistochemical, and&#10;molecular genetic study of 167 cases. Am&#10;J Surg Pathol. 2003;27(5):625-641" w:history="1">
        <w:r w:rsidRPr="000563CE">
          <w:rPr>
            <w:rStyle w:val="Hyperlink"/>
            <w:rFonts w:ascii="Arial" w:hAnsi="Arial" w:cs="Arial"/>
            <w:sz w:val="20"/>
            <w:szCs w:val="20"/>
            <w:vertAlign w:val="superscript"/>
            <w:lang w:val="en"/>
          </w:rPr>
          <w:t>4,</w:t>
        </w:r>
      </w:hyperlink>
      <w:hyperlink w:anchor="R46317" w:tooltip="Miettinen M, Lasota J.&#10;Gastrointestinal stromal tumors: pathology and prognosis at different sites. Semin Diagn Pathol. 2006;23(2):70-83." w:history="1">
        <w:r w:rsidRPr="000563CE">
          <w:rPr>
            <w:rStyle w:val="Hyperlink"/>
            <w:rFonts w:ascii="Arial" w:hAnsi="Arial" w:cs="Arial"/>
            <w:sz w:val="20"/>
            <w:szCs w:val="20"/>
            <w:vertAlign w:val="superscript"/>
            <w:lang w:val="en"/>
          </w:rPr>
          <w:t>5,</w:t>
        </w:r>
      </w:hyperlink>
      <w:hyperlink w:anchor="R46318" w:tooltip="Miettinen M, Makhlouf H, Sobin LH,&#10;Lasota J. Gastrointestinal stromal tumors of the jejunum and ileum: a&#10;clinicopathologic, immunohistochemical, and molecular genetic study of 906&#10;cases before imatinib with long-term follow-up. Am J Surg Pathol. 2006;30(4):477" w:history="1">
        <w:r w:rsidRPr="000563CE">
          <w:rPr>
            <w:rStyle w:val="Hyperlink"/>
            <w:rFonts w:ascii="Arial" w:hAnsi="Arial" w:cs="Arial"/>
            <w:sz w:val="20"/>
            <w:szCs w:val="20"/>
            <w:vertAlign w:val="superscript"/>
            <w:lang w:val="en"/>
          </w:rPr>
          <w:t>6,</w:t>
        </w:r>
      </w:hyperlink>
      <w:hyperlink w:anchor="R46319" w:tooltip="Miettinen M, Felisiak-Golabek A, Wang Z, Inaguma S, Lasota J. GIST Manifesting as a Retroperitoneal Tumor: Clinicopathologic Immunohistochemical, and Molecular Genetic Study of 112 Cases. Am J Surg Pathol. 2017 May;41(5):577-585. PMID: 28288036." w:history="1">
        <w:r w:rsidRPr="000563CE">
          <w:rPr>
            <w:rStyle w:val="Hyperlink"/>
            <w:rFonts w:ascii="Arial" w:hAnsi="Arial" w:cs="Arial"/>
            <w:sz w:val="20"/>
            <w:szCs w:val="20"/>
            <w:vertAlign w:val="superscript"/>
            <w:lang w:val="en"/>
          </w:rPr>
          <w:t>7</w:t>
        </w:r>
      </w:hyperlink>
      <w:r w:rsidRPr="000563CE">
        <w:rPr>
          <w:rFonts w:ascii="Arial" w:hAnsi="Arial" w:cs="Arial"/>
          <w:sz w:val="20"/>
          <w:szCs w:val="20"/>
          <w:lang w:val="en"/>
        </w:rPr>
        <w:t>  Criteria obtained from those data were adopted in a National Cancer Care Network (NCCN) Task Force report on GIST.</w:t>
      </w:r>
      <w:hyperlink w:anchor="R46320" w:tooltip="Demetri GD, Benjamin RS, Blanke CD, et al; NCCN Task Force. NCCN Task Force report: management of patients with gastrointestinal stromal tumor (GIST)--update of the NCCN clinical practice guidelines. J Natl Compr Canc Netw. 2007;5(Suppl 2):S1-S29." w:history="1">
        <w:r w:rsidRPr="000563CE">
          <w:rPr>
            <w:rStyle w:val="Hyperlink"/>
            <w:rFonts w:ascii="Arial" w:hAnsi="Arial" w:cs="Arial"/>
            <w:sz w:val="20"/>
            <w:szCs w:val="20"/>
            <w:vertAlign w:val="superscript"/>
            <w:lang w:val="en"/>
          </w:rPr>
          <w:t>8</w:t>
        </w:r>
      </w:hyperlink>
      <w:r w:rsidRPr="000563CE">
        <w:rPr>
          <w:rFonts w:ascii="Arial" w:hAnsi="Arial" w:cs="Arial"/>
          <w:sz w:val="20"/>
          <w:szCs w:val="20"/>
          <w:lang w:val="en"/>
        </w:rPr>
        <w:t> We have adopted the criteria for risk stratification, as indicated in Table 1.</w:t>
      </w:r>
      <w:hyperlink w:anchor="R46314" w:tooltip="Miettinen M, Sobin LH, Lasota J.&#10;Gastrointestinal stromal tumors of the stomach: a clinicopathologic,&#10;immunohistochemical, and molecular genetic study of 1765 cases with long-term&#10;follow-up. Am J Surg Pathol.&#10;2005;29(1):52-68." w:history="1">
        <w:r w:rsidRPr="000563CE">
          <w:rPr>
            <w:rStyle w:val="Hyperlink"/>
            <w:rFonts w:ascii="Arial" w:hAnsi="Arial" w:cs="Arial"/>
            <w:sz w:val="20"/>
            <w:szCs w:val="20"/>
            <w:vertAlign w:val="superscript"/>
            <w:lang w:val="en"/>
          </w:rPr>
          <w:t>2,</w:t>
        </w:r>
      </w:hyperlink>
      <w:hyperlink w:anchor="R46315"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0563CE">
          <w:rPr>
            <w:rStyle w:val="Hyperlink"/>
            <w:rFonts w:ascii="Arial" w:hAnsi="Arial" w:cs="Arial"/>
            <w:sz w:val="20"/>
            <w:szCs w:val="20"/>
            <w:vertAlign w:val="superscript"/>
            <w:lang w:val="en"/>
          </w:rPr>
          <w:t>3,</w:t>
        </w:r>
      </w:hyperlink>
      <w:hyperlink w:anchor="R46316" w:tooltip="Miettinen M, Kopczynski J, Makhlouf&#10;HR, et al. Gastrointestinal stromal tumors, intramural leiomyomas, and&#10;leiomyosarcomas in the duodenum: a clinicopathologic, immunohistochemical, and&#10;molecular genetic study of 167 cases. Am&#10;J Surg Pathol. 2003;27(5):625-641" w:history="1">
        <w:r w:rsidRPr="000563CE">
          <w:rPr>
            <w:rStyle w:val="Hyperlink"/>
            <w:rFonts w:ascii="Arial" w:hAnsi="Arial" w:cs="Arial"/>
            <w:sz w:val="20"/>
            <w:szCs w:val="20"/>
            <w:vertAlign w:val="superscript"/>
            <w:lang w:val="en"/>
          </w:rPr>
          <w:t>4,</w:t>
        </w:r>
      </w:hyperlink>
      <w:hyperlink w:anchor="R46317" w:tooltip="Miettinen M, Lasota J.&#10;Gastrointestinal stromal tumors: pathology and prognosis at different sites. Semin Diagn Pathol. 2006;23(2):70-83." w:history="1">
        <w:r w:rsidRPr="000563CE">
          <w:rPr>
            <w:rStyle w:val="Hyperlink"/>
            <w:rFonts w:ascii="Arial" w:hAnsi="Arial" w:cs="Arial"/>
            <w:sz w:val="20"/>
            <w:szCs w:val="20"/>
            <w:vertAlign w:val="superscript"/>
            <w:lang w:val="en"/>
          </w:rPr>
          <w:t>5,</w:t>
        </w:r>
      </w:hyperlink>
      <w:hyperlink w:anchor="R46318" w:tooltip="Miettinen M, Makhlouf H, Sobin LH,&#10;Lasota J. Gastrointestinal stromal tumors of the jejunum and ileum: a&#10;clinicopathologic, immunohistochemical, and molecular genetic study of 906&#10;cases before imatinib with long-term follow-up. Am J Surg Pathol. 2006;30(4):477" w:history="1">
        <w:r w:rsidRPr="000563CE">
          <w:rPr>
            <w:rStyle w:val="Hyperlink"/>
            <w:rFonts w:ascii="Arial" w:hAnsi="Arial" w:cs="Arial"/>
            <w:sz w:val="20"/>
            <w:szCs w:val="20"/>
            <w:vertAlign w:val="superscript"/>
            <w:lang w:val="en"/>
          </w:rPr>
          <w:t>6,</w:t>
        </w:r>
      </w:hyperlink>
      <w:hyperlink w:anchor="R46319" w:tooltip="Miettinen M, Felisiak-Golabek A, Wang Z, Inaguma S, Lasota J. GIST Manifesting as a Retroperitoneal Tumor: Clinicopathologic Immunohistochemical, and Molecular Genetic Study of 112 Cases. Am J Surg Pathol. 2017 May;41(5):577-585. PMID: 28288036." w:history="1">
        <w:r w:rsidRPr="000563CE">
          <w:rPr>
            <w:rStyle w:val="Hyperlink"/>
            <w:rFonts w:ascii="Arial" w:hAnsi="Arial" w:cs="Arial"/>
            <w:sz w:val="20"/>
            <w:szCs w:val="20"/>
            <w:vertAlign w:val="superscript"/>
            <w:lang w:val="en"/>
          </w:rPr>
          <w:t>7</w:t>
        </w:r>
      </w:hyperlink>
      <w:r w:rsidRPr="000563CE">
        <w:rPr>
          <w:rFonts w:ascii="Arial" w:hAnsi="Arial" w:cs="Arial"/>
          <w:sz w:val="20"/>
          <w:szCs w:val="20"/>
          <w:lang w:val="en"/>
        </w:rPr>
        <w:t xml:space="preserve"> The scheme includes anatomic site as a factor because small bowel GIST carries a higher risk of progression than gastric GIST of similar size and mitotic activity. This prognostic assessment applies best to </w:t>
      </w:r>
      <w:r w:rsidRPr="000563CE">
        <w:rPr>
          <w:rStyle w:val="Emphasis"/>
          <w:rFonts w:ascii="Arial" w:hAnsi="Arial" w:cs="Arial"/>
          <w:sz w:val="20"/>
          <w:szCs w:val="20"/>
          <w:lang w:val="en"/>
        </w:rPr>
        <w:t>KIT/PDGFRA</w:t>
      </w:r>
      <w:r w:rsidRPr="000563CE">
        <w:rPr>
          <w:rFonts w:ascii="Arial" w:hAnsi="Arial" w:cs="Arial"/>
          <w:sz w:val="20"/>
          <w:szCs w:val="20"/>
          <w:lang w:val="en"/>
        </w:rPr>
        <w:t xml:space="preserve"> mutant GIST whereas SDH-deficient GIST are more unpredictable.</w:t>
      </w:r>
      <w:hyperlink w:anchor="R46321" w:tooltip="WHO Classification of Tumours Editorial Board. Digestive system tumours. Lyon (france): International Agency for Research on Cancer; 2019. (WHO classification of tumours series, 5th ed; vol. 1)." w:history="1">
        <w:r w:rsidRPr="000563CE">
          <w:rPr>
            <w:rStyle w:val="Hyperlink"/>
            <w:rFonts w:ascii="Arial" w:hAnsi="Arial" w:cs="Arial"/>
            <w:sz w:val="20"/>
            <w:szCs w:val="20"/>
            <w:vertAlign w:val="superscript"/>
            <w:lang w:val="en"/>
          </w:rPr>
          <w:t>9</w:t>
        </w:r>
      </w:hyperlink>
      <w:r w:rsidRPr="000563CE">
        <w:rPr>
          <w:rFonts w:ascii="Arial" w:hAnsi="Arial" w:cs="Arial"/>
          <w:sz w:val="20"/>
          <w:szCs w:val="20"/>
          <w:lang w:val="en"/>
        </w:rPr>
        <w:t> For anatomic sites not listed in this table, such as esophagus, mesentery, and peritoneum, or in the case of “insufficient data,” it is best to use risk criteria for jejunum/ileum.</w:t>
      </w:r>
    </w:p>
    <w:p w14:paraId="29F3CB94" w14:textId="77777777" w:rsidR="000563CE" w:rsidRDefault="000563CE" w:rsidP="000563CE">
      <w:pPr>
        <w:spacing w:after="0" w:line="276" w:lineRule="auto"/>
        <w:jc w:val="both"/>
        <w:divId w:val="536045569"/>
        <w:rPr>
          <w:rStyle w:val="Strong"/>
          <w:rFonts w:ascii="Arial" w:hAnsi="Arial" w:cs="Arial"/>
          <w:bCs w:val="0"/>
          <w:sz w:val="20"/>
          <w:szCs w:val="20"/>
          <w:lang w:val="en"/>
        </w:rPr>
      </w:pPr>
    </w:p>
    <w:p w14:paraId="0990583F" w14:textId="77777777" w:rsidR="000563CE" w:rsidRDefault="000563CE" w:rsidP="000563CE">
      <w:pPr>
        <w:spacing w:after="0" w:line="276" w:lineRule="auto"/>
        <w:jc w:val="both"/>
        <w:rPr>
          <w:rStyle w:val="Strong"/>
        </w:rPr>
      </w:pPr>
      <w:r>
        <w:rPr>
          <w:rStyle w:val="Strong"/>
        </w:rPr>
        <w:br w:type="page"/>
      </w:r>
    </w:p>
    <w:p w14:paraId="157646F2" w14:textId="08D5B513" w:rsidR="00103453" w:rsidRPr="000563CE" w:rsidRDefault="00506297" w:rsidP="000563CE">
      <w:pPr>
        <w:spacing w:after="0" w:line="276" w:lineRule="auto"/>
        <w:jc w:val="both"/>
        <w:divId w:val="536045569"/>
        <w:rPr>
          <w:rFonts w:ascii="Arial" w:eastAsia="Times New Roman" w:hAnsi="Arial" w:cs="Arial"/>
          <w:b/>
          <w:bCs/>
          <w:sz w:val="20"/>
          <w:szCs w:val="20"/>
          <w:lang w:val="en"/>
        </w:rPr>
      </w:pPr>
      <w:r w:rsidRPr="000563CE">
        <w:rPr>
          <w:rStyle w:val="Strong"/>
          <w:rFonts w:ascii="Arial" w:hAnsi="Arial" w:cs="Arial"/>
          <w:bCs w:val="0"/>
          <w:sz w:val="20"/>
          <w:szCs w:val="20"/>
          <w:lang w:val="en"/>
        </w:rPr>
        <w:lastRenderedPageBreak/>
        <w:t>Table 1. Guidelines for Risk Assessment of Primary Gastrointestinal Stromal Tumor (GIST)</w:t>
      </w:r>
    </w:p>
    <w:tbl>
      <w:tblPr>
        <w:tblW w:w="5000" w:type="pct"/>
        <w:tblCellMar>
          <w:left w:w="0" w:type="dxa"/>
          <w:right w:w="0" w:type="dxa"/>
        </w:tblCellMar>
        <w:tblLook w:val="04A0" w:firstRow="1" w:lastRow="0" w:firstColumn="1" w:lastColumn="0" w:noHBand="0" w:noVBand="1"/>
      </w:tblPr>
      <w:tblGrid>
        <w:gridCol w:w="1457"/>
        <w:gridCol w:w="1367"/>
        <w:gridCol w:w="1710"/>
        <w:gridCol w:w="1796"/>
        <w:gridCol w:w="1624"/>
        <w:gridCol w:w="1622"/>
      </w:tblGrid>
      <w:tr w:rsidR="00103453" w:rsidRPr="000563CE" w14:paraId="578813CB" w14:textId="77777777" w:rsidTr="000563CE">
        <w:trPr>
          <w:divId w:val="133763643"/>
          <w:trHeight w:val="405"/>
        </w:trPr>
        <w:tc>
          <w:tcPr>
            <w:tcW w:w="1473"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8C6B62" w14:textId="77777777" w:rsidR="00103453" w:rsidRPr="000563CE" w:rsidRDefault="00506297" w:rsidP="00E46376">
            <w:pPr>
              <w:keepNext/>
              <w:keepLines/>
              <w:spacing w:after="0" w:line="276" w:lineRule="auto"/>
              <w:rPr>
                <w:rFonts w:ascii="Arial" w:hAnsi="Arial" w:cs="Arial"/>
                <w:sz w:val="18"/>
                <w:szCs w:val="18"/>
              </w:rPr>
            </w:pPr>
            <w:r w:rsidRPr="000563CE">
              <w:rPr>
                <w:rStyle w:val="Strong"/>
                <w:rFonts w:ascii="Arial" w:hAnsi="Arial" w:cs="Arial"/>
                <w:sz w:val="18"/>
                <w:szCs w:val="18"/>
              </w:rPr>
              <w:t>Tumor Parameters</w:t>
            </w:r>
          </w:p>
        </w:tc>
        <w:tc>
          <w:tcPr>
            <w:tcW w:w="3527"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0074A8" w14:textId="77777777" w:rsidR="00103453" w:rsidRPr="000563CE" w:rsidRDefault="00506297" w:rsidP="00E46376">
            <w:pPr>
              <w:keepNext/>
              <w:keepLines/>
              <w:spacing w:after="0" w:line="276" w:lineRule="auto"/>
              <w:rPr>
                <w:rFonts w:ascii="Arial" w:hAnsi="Arial" w:cs="Arial"/>
                <w:sz w:val="18"/>
                <w:szCs w:val="18"/>
              </w:rPr>
            </w:pPr>
            <w:r w:rsidRPr="000563CE">
              <w:rPr>
                <w:rStyle w:val="Strong"/>
                <w:rFonts w:ascii="Arial" w:hAnsi="Arial" w:cs="Arial"/>
                <w:sz w:val="18"/>
                <w:szCs w:val="18"/>
              </w:rPr>
              <w:t>Risk of Progressive Disease</w:t>
            </w:r>
            <w:proofErr w:type="gramStart"/>
            <w:r w:rsidRPr="000563CE">
              <w:rPr>
                <w:rFonts w:ascii="Arial" w:hAnsi="Arial" w:cs="Arial"/>
                <w:sz w:val="18"/>
                <w:szCs w:val="18"/>
                <w:vertAlign w:val="superscript"/>
              </w:rPr>
              <w:t>#</w:t>
            </w:r>
            <w:r w:rsidRPr="000563CE">
              <w:rPr>
                <w:rStyle w:val="Strong"/>
                <w:rFonts w:ascii="Arial" w:hAnsi="Arial" w:cs="Arial"/>
                <w:sz w:val="18"/>
                <w:szCs w:val="18"/>
              </w:rPr>
              <w:t>(</w:t>
            </w:r>
            <w:proofErr w:type="gramEnd"/>
            <w:r w:rsidRPr="000563CE">
              <w:rPr>
                <w:rStyle w:val="Strong"/>
                <w:rFonts w:ascii="Arial" w:hAnsi="Arial" w:cs="Arial"/>
                <w:sz w:val="18"/>
                <w:szCs w:val="18"/>
              </w:rPr>
              <w:t>%)</w:t>
            </w:r>
          </w:p>
        </w:tc>
      </w:tr>
      <w:tr w:rsidR="00103453" w:rsidRPr="000563CE" w14:paraId="64FA7662" w14:textId="77777777" w:rsidTr="000563CE">
        <w:trPr>
          <w:divId w:val="133763643"/>
          <w:trHeight w:val="360"/>
        </w:trPr>
        <w:tc>
          <w:tcPr>
            <w:tcW w:w="76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C2685" w14:textId="77777777" w:rsidR="00103453" w:rsidRPr="000563CE" w:rsidRDefault="00506297" w:rsidP="00E46376">
            <w:pPr>
              <w:keepNext/>
              <w:keepLines/>
              <w:spacing w:after="0" w:line="276" w:lineRule="auto"/>
              <w:rPr>
                <w:rFonts w:ascii="Arial" w:hAnsi="Arial" w:cs="Arial"/>
                <w:sz w:val="18"/>
                <w:szCs w:val="18"/>
              </w:rPr>
            </w:pPr>
            <w:r w:rsidRPr="000563CE">
              <w:rPr>
                <w:rStyle w:val="Emphasis"/>
                <w:rFonts w:ascii="Arial" w:hAnsi="Arial" w:cs="Arial"/>
                <w:sz w:val="18"/>
                <w:szCs w:val="18"/>
              </w:rPr>
              <w:t>Mitotic Rate</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0E72A4" w14:textId="77777777" w:rsidR="00103453" w:rsidRPr="000563CE" w:rsidRDefault="00506297" w:rsidP="00E46376">
            <w:pPr>
              <w:keepNext/>
              <w:keepLines/>
              <w:spacing w:after="0" w:line="276" w:lineRule="auto"/>
              <w:rPr>
                <w:rFonts w:ascii="Arial" w:hAnsi="Arial" w:cs="Arial"/>
                <w:sz w:val="18"/>
                <w:szCs w:val="18"/>
              </w:rPr>
            </w:pPr>
            <w:r w:rsidRPr="000563CE">
              <w:rPr>
                <w:rStyle w:val="Emphasis"/>
                <w:rFonts w:ascii="Arial" w:hAnsi="Arial" w:cs="Arial"/>
                <w:sz w:val="18"/>
                <w:szCs w:val="18"/>
              </w:rPr>
              <w:t>Size</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50CB81" w14:textId="77777777" w:rsidR="00103453" w:rsidRPr="000563CE" w:rsidRDefault="00506297" w:rsidP="00E46376">
            <w:pPr>
              <w:keepNext/>
              <w:keepLines/>
              <w:spacing w:after="0" w:line="276" w:lineRule="auto"/>
              <w:rPr>
                <w:rFonts w:ascii="Arial" w:hAnsi="Arial" w:cs="Arial"/>
                <w:sz w:val="18"/>
                <w:szCs w:val="18"/>
              </w:rPr>
            </w:pPr>
            <w:r w:rsidRPr="000563CE">
              <w:rPr>
                <w:rStyle w:val="Emphasis"/>
                <w:rFonts w:ascii="Arial" w:hAnsi="Arial" w:cs="Arial"/>
                <w:sz w:val="18"/>
                <w:szCs w:val="18"/>
              </w:rPr>
              <w:t>Gastric</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9BEA1C" w14:textId="77777777" w:rsidR="00103453" w:rsidRPr="000563CE" w:rsidRDefault="00506297" w:rsidP="00E46376">
            <w:pPr>
              <w:keepNext/>
              <w:keepLines/>
              <w:spacing w:after="0" w:line="276" w:lineRule="auto"/>
              <w:rPr>
                <w:rFonts w:ascii="Arial" w:hAnsi="Arial" w:cs="Arial"/>
                <w:sz w:val="18"/>
                <w:szCs w:val="18"/>
              </w:rPr>
            </w:pPr>
            <w:r w:rsidRPr="000563CE">
              <w:rPr>
                <w:rStyle w:val="Emphasis"/>
                <w:rFonts w:ascii="Arial" w:hAnsi="Arial" w:cs="Arial"/>
                <w:sz w:val="18"/>
                <w:szCs w:val="18"/>
              </w:rPr>
              <w:t>Duodenum</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70EA46" w14:textId="77777777" w:rsidR="00103453" w:rsidRPr="000563CE" w:rsidRDefault="00506297" w:rsidP="00E46376">
            <w:pPr>
              <w:keepNext/>
              <w:keepLines/>
              <w:spacing w:after="0" w:line="276" w:lineRule="auto"/>
              <w:rPr>
                <w:rFonts w:ascii="Arial" w:hAnsi="Arial" w:cs="Arial"/>
                <w:sz w:val="18"/>
                <w:szCs w:val="18"/>
              </w:rPr>
            </w:pPr>
            <w:r w:rsidRPr="000563CE">
              <w:rPr>
                <w:rStyle w:val="Emphasis"/>
                <w:rFonts w:ascii="Arial" w:hAnsi="Arial" w:cs="Arial"/>
                <w:sz w:val="18"/>
                <w:szCs w:val="18"/>
              </w:rPr>
              <w:t>Jejunum/Ileum</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D83873" w14:textId="77777777" w:rsidR="00103453" w:rsidRPr="000563CE" w:rsidRDefault="00506297" w:rsidP="00E46376">
            <w:pPr>
              <w:keepNext/>
              <w:keepLines/>
              <w:spacing w:after="0" w:line="276" w:lineRule="auto"/>
              <w:rPr>
                <w:rFonts w:ascii="Arial" w:hAnsi="Arial" w:cs="Arial"/>
                <w:sz w:val="18"/>
                <w:szCs w:val="18"/>
              </w:rPr>
            </w:pPr>
            <w:r w:rsidRPr="000563CE">
              <w:rPr>
                <w:rStyle w:val="Emphasis"/>
                <w:rFonts w:ascii="Arial" w:hAnsi="Arial" w:cs="Arial"/>
                <w:sz w:val="18"/>
                <w:szCs w:val="18"/>
              </w:rPr>
              <w:t>Rectum</w:t>
            </w:r>
          </w:p>
        </w:tc>
      </w:tr>
      <w:tr w:rsidR="00103453" w:rsidRPr="000563CE" w14:paraId="62BAA41B" w14:textId="77777777" w:rsidTr="000563CE">
        <w:trPr>
          <w:divId w:val="133763643"/>
          <w:trHeight w:val="315"/>
        </w:trPr>
        <w:tc>
          <w:tcPr>
            <w:tcW w:w="7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9C68F0"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≤5 per 5 mm</w:t>
            </w:r>
            <w:r w:rsidRPr="000563CE">
              <w:rPr>
                <w:rFonts w:ascii="Arial" w:hAnsi="Arial" w:cs="Arial"/>
                <w:sz w:val="18"/>
                <w:szCs w:val="18"/>
                <w:vertAlign w:val="superscript"/>
              </w:rPr>
              <w:t>2</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72A923"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≤2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7CF778F"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None (0%)</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D2A8C9B"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None (0%)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60E01D"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None (0%)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828F28"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None (0%)</w:t>
            </w:r>
          </w:p>
        </w:tc>
      </w:tr>
      <w:tr w:rsidR="00103453" w:rsidRPr="000563CE" w14:paraId="5A6F397E" w14:textId="77777777" w:rsidTr="000563CE">
        <w:trPr>
          <w:divId w:val="133763643"/>
          <w:trHeight w:val="315"/>
        </w:trPr>
        <w:tc>
          <w:tcPr>
            <w:tcW w:w="760" w:type="pct"/>
            <w:vMerge/>
            <w:tcBorders>
              <w:top w:val="single" w:sz="4" w:space="0" w:color="auto"/>
              <w:left w:val="single" w:sz="4" w:space="0" w:color="auto"/>
              <w:bottom w:val="single" w:sz="4" w:space="0" w:color="auto"/>
              <w:right w:val="single" w:sz="4" w:space="0" w:color="auto"/>
            </w:tcBorders>
            <w:vAlign w:val="center"/>
            <w:hideMark/>
          </w:tcPr>
          <w:p w14:paraId="2D3690F4" w14:textId="77777777" w:rsidR="00103453" w:rsidRPr="000563CE" w:rsidRDefault="00103453" w:rsidP="00E46376">
            <w:pPr>
              <w:spacing w:after="0" w:line="276" w:lineRule="auto"/>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639EC2"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&gt;2 - ≤5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CE4236"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Very low (1.9%)</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4CEBAE7"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Low (8.3%)</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E50CFB"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Low (4.3%)</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2FC397"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Low (8.5%)</w:t>
            </w:r>
          </w:p>
        </w:tc>
      </w:tr>
      <w:tr w:rsidR="00103453" w:rsidRPr="000563CE" w14:paraId="1EC3B47E" w14:textId="77777777" w:rsidTr="000563CE">
        <w:trPr>
          <w:divId w:val="133763643"/>
          <w:trHeight w:val="540"/>
        </w:trPr>
        <w:tc>
          <w:tcPr>
            <w:tcW w:w="760" w:type="pct"/>
            <w:vMerge/>
            <w:tcBorders>
              <w:top w:val="single" w:sz="4" w:space="0" w:color="auto"/>
              <w:left w:val="single" w:sz="4" w:space="0" w:color="auto"/>
              <w:bottom w:val="single" w:sz="4" w:space="0" w:color="auto"/>
              <w:right w:val="single" w:sz="4" w:space="0" w:color="auto"/>
            </w:tcBorders>
            <w:vAlign w:val="center"/>
            <w:hideMark/>
          </w:tcPr>
          <w:p w14:paraId="77FD751B" w14:textId="77777777" w:rsidR="00103453" w:rsidRPr="000563CE" w:rsidRDefault="00103453" w:rsidP="00E46376">
            <w:pPr>
              <w:spacing w:after="0" w:line="276" w:lineRule="auto"/>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8297F3"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&gt;5 - ≤10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0C2AF5"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Low (3.6%)</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D8BF23"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(Insufficient data##)</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297C28"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Moderate (24%)</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78CC739"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(Insufficient data##)</w:t>
            </w:r>
          </w:p>
        </w:tc>
      </w:tr>
      <w:tr w:rsidR="00103453" w:rsidRPr="000563CE" w14:paraId="3D7AC6B5" w14:textId="77777777" w:rsidTr="000563CE">
        <w:trPr>
          <w:divId w:val="133763643"/>
          <w:trHeight w:val="315"/>
        </w:trPr>
        <w:tc>
          <w:tcPr>
            <w:tcW w:w="760" w:type="pct"/>
            <w:vMerge/>
            <w:tcBorders>
              <w:top w:val="single" w:sz="4" w:space="0" w:color="auto"/>
              <w:left w:val="single" w:sz="4" w:space="0" w:color="auto"/>
              <w:bottom w:val="single" w:sz="4" w:space="0" w:color="auto"/>
              <w:right w:val="single" w:sz="4" w:space="0" w:color="auto"/>
            </w:tcBorders>
            <w:vAlign w:val="center"/>
            <w:hideMark/>
          </w:tcPr>
          <w:p w14:paraId="54F016FF" w14:textId="77777777" w:rsidR="00103453" w:rsidRPr="000563CE" w:rsidRDefault="00103453" w:rsidP="00E46376">
            <w:pPr>
              <w:spacing w:after="0" w:line="276" w:lineRule="auto"/>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AF0A95"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&gt;10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5B6B7"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 xml:space="preserve">Moderate </w:t>
            </w:r>
            <w:r w:rsidRPr="000563CE">
              <w:rPr>
                <w:rFonts w:ascii="Arial" w:hAnsi="Arial" w:cs="Arial"/>
                <w:color w:val="000000"/>
                <w:sz w:val="18"/>
                <w:szCs w:val="18"/>
                <w:shd w:val="clear" w:color="auto" w:fill="FFFFFF"/>
              </w:rPr>
              <w:t>(12%)</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AF7A5A"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(34%)</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4F58984"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(52%)</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AA956FC"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(57%)</w:t>
            </w:r>
          </w:p>
        </w:tc>
      </w:tr>
      <w:tr w:rsidR="00103453" w:rsidRPr="000563CE" w14:paraId="5C97C307" w14:textId="77777777" w:rsidTr="000563CE">
        <w:trPr>
          <w:divId w:val="133763643"/>
          <w:trHeight w:val="540"/>
        </w:trPr>
        <w:tc>
          <w:tcPr>
            <w:tcW w:w="7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25DA55"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&gt;5 per 5 mm</w:t>
            </w:r>
            <w:r w:rsidRPr="000563CE">
              <w:rPr>
                <w:rFonts w:ascii="Arial" w:hAnsi="Arial" w:cs="Arial"/>
                <w:sz w:val="18"/>
                <w:szCs w:val="18"/>
                <w:vertAlign w:val="superscript"/>
              </w:rPr>
              <w:t>2</w:t>
            </w: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35BAC9"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≤2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D4B6491"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None</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05E0DAF"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(Insufficient data##)</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33FA18E"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B259A28"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(54%)</w:t>
            </w:r>
          </w:p>
        </w:tc>
      </w:tr>
      <w:tr w:rsidR="00103453" w:rsidRPr="000563CE" w14:paraId="7456E5BC" w14:textId="77777777" w:rsidTr="000563CE">
        <w:trPr>
          <w:divId w:val="133763643"/>
          <w:trHeight w:val="315"/>
        </w:trPr>
        <w:tc>
          <w:tcPr>
            <w:tcW w:w="760" w:type="pct"/>
            <w:vMerge/>
            <w:tcBorders>
              <w:top w:val="single" w:sz="4" w:space="0" w:color="auto"/>
              <w:left w:val="single" w:sz="4" w:space="0" w:color="auto"/>
              <w:bottom w:val="single" w:sz="4" w:space="0" w:color="auto"/>
              <w:right w:val="single" w:sz="4" w:space="0" w:color="auto"/>
            </w:tcBorders>
            <w:vAlign w:val="center"/>
            <w:hideMark/>
          </w:tcPr>
          <w:p w14:paraId="4521BCDC" w14:textId="77777777" w:rsidR="00103453" w:rsidRPr="000563CE" w:rsidRDefault="00103453" w:rsidP="00E46376">
            <w:pPr>
              <w:spacing w:after="0" w:line="276" w:lineRule="auto"/>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570B2E"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&gt;2 - ≤5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54B396"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Moderate (16%)</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7A4D19"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(50%)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C7620"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(73%)</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47C6C63"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(52%)</w:t>
            </w:r>
          </w:p>
        </w:tc>
      </w:tr>
      <w:tr w:rsidR="00103453" w:rsidRPr="000563CE" w14:paraId="7D5B705A" w14:textId="77777777" w:rsidTr="000563CE">
        <w:trPr>
          <w:divId w:val="133763643"/>
          <w:trHeight w:val="540"/>
        </w:trPr>
        <w:tc>
          <w:tcPr>
            <w:tcW w:w="760" w:type="pct"/>
            <w:vMerge/>
            <w:tcBorders>
              <w:top w:val="single" w:sz="4" w:space="0" w:color="auto"/>
              <w:left w:val="single" w:sz="4" w:space="0" w:color="auto"/>
              <w:bottom w:val="single" w:sz="4" w:space="0" w:color="auto"/>
              <w:right w:val="single" w:sz="4" w:space="0" w:color="auto"/>
            </w:tcBorders>
            <w:vAlign w:val="center"/>
            <w:hideMark/>
          </w:tcPr>
          <w:p w14:paraId="44B850FC" w14:textId="77777777" w:rsidR="00103453" w:rsidRPr="000563CE" w:rsidRDefault="00103453" w:rsidP="00E46376">
            <w:pPr>
              <w:spacing w:after="0" w:line="276" w:lineRule="auto"/>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07BEC4"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&gt;5 - ≤10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2E62A2"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(55%)</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8ABD64"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(Insufficient data##)</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5906552"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(85%)</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8BB2EA"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(Insufficient data##)</w:t>
            </w:r>
          </w:p>
        </w:tc>
      </w:tr>
      <w:tr w:rsidR="00103453" w:rsidRPr="000563CE" w14:paraId="1076BE91" w14:textId="77777777" w:rsidTr="000563CE">
        <w:trPr>
          <w:divId w:val="133763643"/>
          <w:trHeight w:val="315"/>
        </w:trPr>
        <w:tc>
          <w:tcPr>
            <w:tcW w:w="760" w:type="pct"/>
            <w:vMerge/>
            <w:tcBorders>
              <w:top w:val="single" w:sz="4" w:space="0" w:color="auto"/>
              <w:left w:val="single" w:sz="4" w:space="0" w:color="auto"/>
              <w:bottom w:val="single" w:sz="4" w:space="0" w:color="auto"/>
              <w:right w:val="single" w:sz="4" w:space="0" w:color="auto"/>
            </w:tcBorders>
            <w:vAlign w:val="center"/>
            <w:hideMark/>
          </w:tcPr>
          <w:p w14:paraId="37F2397D" w14:textId="77777777" w:rsidR="00103453" w:rsidRPr="000563CE" w:rsidRDefault="00103453" w:rsidP="00E46376">
            <w:pPr>
              <w:spacing w:after="0" w:line="276" w:lineRule="auto"/>
              <w:rPr>
                <w:rFonts w:ascii="Arial" w:hAnsi="Arial" w:cs="Arial"/>
                <w:sz w:val="18"/>
                <w:szCs w:val="18"/>
              </w:rPr>
            </w:pPr>
          </w:p>
        </w:tc>
        <w:tc>
          <w:tcPr>
            <w:tcW w:w="7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2942F93"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&gt;10 cm</w:t>
            </w:r>
          </w:p>
        </w:tc>
        <w:tc>
          <w:tcPr>
            <w:tcW w:w="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9F1F8F6"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(86%)</w:t>
            </w:r>
          </w:p>
        </w:tc>
        <w:tc>
          <w:tcPr>
            <w:tcW w:w="9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E8D80D"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(86%)</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B526AA"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(90%)</w:t>
            </w:r>
          </w:p>
        </w:tc>
        <w:tc>
          <w:tcPr>
            <w:tcW w:w="84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5992D96" w14:textId="77777777" w:rsidR="00103453" w:rsidRPr="000563CE" w:rsidRDefault="00506297" w:rsidP="00E46376">
            <w:pPr>
              <w:keepNext/>
              <w:keepLines/>
              <w:spacing w:after="0" w:line="276" w:lineRule="auto"/>
              <w:rPr>
                <w:rFonts w:ascii="Arial" w:hAnsi="Arial" w:cs="Arial"/>
                <w:sz w:val="18"/>
                <w:szCs w:val="18"/>
              </w:rPr>
            </w:pPr>
            <w:r w:rsidRPr="000563CE">
              <w:rPr>
                <w:rFonts w:ascii="Arial" w:hAnsi="Arial" w:cs="Arial"/>
                <w:sz w:val="18"/>
                <w:szCs w:val="18"/>
              </w:rPr>
              <w:t>High (71%)</w:t>
            </w:r>
          </w:p>
        </w:tc>
      </w:tr>
    </w:tbl>
    <w:p w14:paraId="367989E2" w14:textId="77777777" w:rsidR="00103453" w:rsidRPr="000563CE" w:rsidRDefault="00506297" w:rsidP="000563CE">
      <w:pPr>
        <w:pStyle w:val="NormalWeb"/>
        <w:spacing w:before="0" w:beforeAutospacing="0" w:after="0" w:afterAutospacing="0" w:line="276" w:lineRule="auto"/>
        <w:jc w:val="both"/>
        <w:divId w:val="133763643"/>
        <w:rPr>
          <w:rFonts w:ascii="Arial" w:hAnsi="Arial" w:cs="Arial"/>
          <w:sz w:val="18"/>
          <w:szCs w:val="18"/>
          <w:lang w:val="en"/>
        </w:rPr>
      </w:pPr>
      <w:r w:rsidRPr="000563CE">
        <w:rPr>
          <w:rFonts w:ascii="Arial" w:hAnsi="Arial" w:cs="Arial"/>
          <w:sz w:val="18"/>
          <w:szCs w:val="18"/>
          <w:lang w:val="en"/>
        </w:rPr>
        <w:t>Adapted with permission from Miettinen and Lasota.</w:t>
      </w:r>
      <w:hyperlink w:anchor="R46318" w:tooltip="Miettinen M, Makhlouf H, Sobin LH,&#10;Lasota J. Gastrointestinal stromal tumors of the jejunum and ileum: a&#10;clinicopathologic, immunohistochemical, and molecular genetic study of 906&#10;cases before imatinib with long-term follow-up. Am J Surg Pathol. 2006;30(4):477" w:history="1">
        <w:r w:rsidRPr="000563CE">
          <w:rPr>
            <w:rStyle w:val="Hyperlink"/>
            <w:rFonts w:ascii="Arial" w:hAnsi="Arial" w:cs="Arial"/>
            <w:sz w:val="18"/>
            <w:szCs w:val="18"/>
            <w:vertAlign w:val="superscript"/>
            <w:lang w:val="en"/>
          </w:rPr>
          <w:t>6</w:t>
        </w:r>
      </w:hyperlink>
      <w:r w:rsidRPr="000563CE">
        <w:rPr>
          <w:rFonts w:ascii="Arial" w:hAnsi="Arial" w:cs="Arial"/>
          <w:sz w:val="18"/>
          <w:szCs w:val="18"/>
          <w:lang w:val="en"/>
        </w:rPr>
        <w:t> Copyright 2006 by Elsevier.</w:t>
      </w:r>
    </w:p>
    <w:p w14:paraId="6FAB6855" w14:textId="77777777" w:rsidR="00103453" w:rsidRPr="000563CE" w:rsidRDefault="00506297" w:rsidP="000563CE">
      <w:pPr>
        <w:pStyle w:val="BodyText"/>
        <w:keepNext/>
        <w:keepLines/>
        <w:spacing w:before="0" w:beforeAutospacing="0" w:after="0" w:afterAutospacing="0" w:line="276" w:lineRule="auto"/>
        <w:jc w:val="both"/>
        <w:divId w:val="133763643"/>
        <w:rPr>
          <w:rFonts w:ascii="Arial" w:hAnsi="Arial" w:cs="Arial"/>
          <w:sz w:val="18"/>
          <w:szCs w:val="18"/>
          <w:lang w:val="en"/>
        </w:rPr>
      </w:pPr>
      <w:r w:rsidRPr="000563CE">
        <w:rPr>
          <w:rFonts w:ascii="Arial" w:hAnsi="Arial" w:cs="Arial"/>
          <w:sz w:val="18"/>
          <w:szCs w:val="18"/>
          <w:lang w:val="en"/>
        </w:rPr>
        <w:t>Data based on long-term follow-up of 1055 gastric, 629 small intestinal, 144 duodenal, and 111 rectal GIST from the pre-imatinib era.</w:t>
      </w:r>
      <w:hyperlink w:anchor="R46314" w:tooltip="Miettinen M, Sobin LH, Lasota J.&#10;Gastrointestinal stromal tumors of the stomach: a clinicopathologic,&#10;immunohistochemical, and molecular genetic study of 1765 cases with long-term&#10;follow-up. Am J Surg Pathol.&#10;2005;29(1):52-68." w:history="1">
        <w:r w:rsidRPr="000563CE">
          <w:rPr>
            <w:rFonts w:ascii="Arial" w:hAnsi="Arial" w:cs="Arial"/>
            <w:color w:val="0000FF"/>
            <w:sz w:val="18"/>
            <w:szCs w:val="18"/>
            <w:u w:val="single"/>
            <w:vertAlign w:val="superscript"/>
            <w:lang w:val="en"/>
          </w:rPr>
          <w:t>2,</w:t>
        </w:r>
      </w:hyperlink>
      <w:hyperlink w:anchor="R46315"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0563CE">
          <w:rPr>
            <w:rFonts w:ascii="Arial" w:hAnsi="Arial" w:cs="Arial"/>
            <w:color w:val="0000FF"/>
            <w:sz w:val="18"/>
            <w:szCs w:val="18"/>
            <w:u w:val="single"/>
            <w:vertAlign w:val="superscript"/>
            <w:lang w:val="en"/>
          </w:rPr>
          <w:t>3,</w:t>
        </w:r>
      </w:hyperlink>
      <w:hyperlink w:anchor="R46316" w:tooltip="Miettinen M, Kopczynski J, Makhlouf&#10;HR, et al. Gastrointestinal stromal tumors, intramural leiomyomas, and&#10;leiomyosarcomas in the duodenum: a clinicopathologic, immunohistochemical, and&#10;molecular genetic study of 167 cases. Am&#10;J Surg Pathol. 2003;27(5):625-641" w:history="1">
        <w:r w:rsidRPr="000563CE">
          <w:rPr>
            <w:rFonts w:ascii="Arial" w:hAnsi="Arial" w:cs="Arial"/>
            <w:color w:val="0000FF"/>
            <w:sz w:val="18"/>
            <w:szCs w:val="18"/>
            <w:u w:val="single"/>
            <w:vertAlign w:val="superscript"/>
            <w:lang w:val="en"/>
          </w:rPr>
          <w:t>4,</w:t>
        </w:r>
      </w:hyperlink>
      <w:hyperlink w:anchor="R46318" w:tooltip="Miettinen M, Makhlouf H, Sobin LH,&#10;Lasota J. Gastrointestinal stromal tumors of the jejunum and ileum: a&#10;clinicopathologic, immunohistochemical, and molecular genetic study of 906&#10;cases before imatinib with long-term follow-up. Am J Surg Pathol. 2006;30(4):477" w:history="1">
        <w:r w:rsidRPr="000563CE">
          <w:rPr>
            <w:rFonts w:ascii="Arial" w:hAnsi="Arial" w:cs="Arial"/>
            <w:color w:val="0000FF"/>
            <w:sz w:val="18"/>
            <w:szCs w:val="18"/>
            <w:u w:val="single"/>
            <w:vertAlign w:val="superscript"/>
            <w:lang w:val="en"/>
          </w:rPr>
          <w:t>6</w:t>
        </w:r>
      </w:hyperlink>
    </w:p>
    <w:p w14:paraId="1DCE7ECA" w14:textId="77777777" w:rsidR="00103453" w:rsidRPr="000563CE" w:rsidRDefault="00506297" w:rsidP="000563CE">
      <w:pPr>
        <w:pStyle w:val="BodyText"/>
        <w:keepNext/>
        <w:keepLines/>
        <w:spacing w:before="0" w:beforeAutospacing="0" w:after="0" w:afterAutospacing="0" w:line="276" w:lineRule="auto"/>
        <w:jc w:val="both"/>
        <w:divId w:val="133763643"/>
        <w:rPr>
          <w:rFonts w:ascii="Arial" w:hAnsi="Arial" w:cs="Arial"/>
          <w:sz w:val="18"/>
          <w:szCs w:val="18"/>
          <w:lang w:val="en"/>
        </w:rPr>
      </w:pPr>
      <w:r w:rsidRPr="000563CE">
        <w:rPr>
          <w:rStyle w:val="Emphasis"/>
          <w:rFonts w:ascii="Arial" w:hAnsi="Arial" w:cs="Arial"/>
          <w:iCs w:val="0"/>
          <w:sz w:val="18"/>
          <w:szCs w:val="18"/>
          <w:vertAlign w:val="superscript"/>
          <w:lang w:val="en"/>
        </w:rPr>
        <w:t xml:space="preserve"># </w:t>
      </w:r>
      <w:r w:rsidRPr="000563CE">
        <w:rPr>
          <w:rStyle w:val="Emphasis"/>
          <w:rFonts w:ascii="Arial" w:hAnsi="Arial" w:cs="Arial"/>
          <w:iCs w:val="0"/>
          <w:sz w:val="18"/>
          <w:szCs w:val="18"/>
          <w:lang w:val="en"/>
        </w:rPr>
        <w:t>Defined as metastasis or tumor-related death</w:t>
      </w:r>
    </w:p>
    <w:p w14:paraId="506B8B1C" w14:textId="77777777" w:rsidR="000563CE" w:rsidRPr="000563CE" w:rsidRDefault="00506297" w:rsidP="000563CE">
      <w:pPr>
        <w:pStyle w:val="BodyText"/>
        <w:spacing w:before="0" w:beforeAutospacing="0" w:after="0" w:afterAutospacing="0" w:line="276" w:lineRule="auto"/>
        <w:jc w:val="both"/>
        <w:divId w:val="133763643"/>
        <w:rPr>
          <w:rFonts w:ascii="Arial" w:hAnsi="Arial" w:cs="Arial"/>
          <w:sz w:val="18"/>
          <w:szCs w:val="18"/>
          <w:lang w:val="en"/>
        </w:rPr>
      </w:pPr>
      <w:r w:rsidRPr="000563CE">
        <w:rPr>
          <w:rStyle w:val="Emphasis"/>
          <w:rFonts w:ascii="Arial" w:hAnsi="Arial" w:cs="Arial"/>
          <w:iCs w:val="0"/>
          <w:sz w:val="18"/>
          <w:szCs w:val="18"/>
          <w:vertAlign w:val="superscript"/>
          <w:lang w:val="en"/>
        </w:rPr>
        <w:t xml:space="preserve">## </w:t>
      </w:r>
      <w:r w:rsidRPr="000563CE">
        <w:rPr>
          <w:rStyle w:val="Emphasis"/>
          <w:rFonts w:ascii="Arial" w:hAnsi="Arial" w:cs="Arial"/>
          <w:iCs w:val="0"/>
          <w:sz w:val="18"/>
          <w:szCs w:val="18"/>
          <w:lang w:val="en"/>
        </w:rPr>
        <w:t>Denotes small number of cases</w:t>
      </w:r>
    </w:p>
    <w:p w14:paraId="64CA98EE" w14:textId="77777777" w:rsidR="000563CE" w:rsidRPr="000563CE" w:rsidRDefault="00506297" w:rsidP="000563CE">
      <w:pPr>
        <w:pStyle w:val="BodyText"/>
        <w:spacing w:before="0" w:beforeAutospacing="0" w:after="0" w:afterAutospacing="0" w:line="276" w:lineRule="auto"/>
        <w:jc w:val="both"/>
        <w:divId w:val="133763643"/>
        <w:rPr>
          <w:rStyle w:val="Emphasis"/>
          <w:rFonts w:ascii="Arial" w:hAnsi="Arial" w:cs="Arial"/>
          <w:i w:val="0"/>
          <w:iCs w:val="0"/>
          <w:sz w:val="18"/>
          <w:szCs w:val="18"/>
          <w:lang w:val="en"/>
        </w:rPr>
      </w:pPr>
      <w:r w:rsidRPr="000563CE">
        <w:rPr>
          <w:rStyle w:val="Strong"/>
          <w:rFonts w:ascii="Arial" w:hAnsi="Arial" w:cs="Arial"/>
          <w:b w:val="0"/>
          <w:bCs w:val="0"/>
          <w:iCs/>
          <w:sz w:val="18"/>
          <w:szCs w:val="18"/>
          <w:lang w:val="en"/>
        </w:rPr>
        <w:t>Note</w:t>
      </w:r>
      <w:r w:rsidRPr="000563CE">
        <w:rPr>
          <w:rStyle w:val="Emphasis"/>
          <w:rFonts w:ascii="Arial" w:hAnsi="Arial" w:cs="Arial"/>
          <w:iCs w:val="0"/>
          <w:sz w:val="18"/>
          <w:szCs w:val="18"/>
          <w:lang w:val="en"/>
        </w:rPr>
        <w:t>: See Note B, “Histologic Grade,” regarding the number of high-power fields to evaluate.</w:t>
      </w:r>
    </w:p>
    <w:p w14:paraId="51C9ABE5" w14:textId="77777777" w:rsidR="000563CE" w:rsidRDefault="000563CE" w:rsidP="000563CE">
      <w:pPr>
        <w:pStyle w:val="BodyText"/>
        <w:spacing w:before="0" w:beforeAutospacing="0" w:after="0" w:afterAutospacing="0" w:line="276" w:lineRule="auto"/>
        <w:jc w:val="both"/>
        <w:divId w:val="133763643"/>
        <w:rPr>
          <w:rStyle w:val="Emphasis"/>
          <w:rFonts w:ascii="Arial" w:hAnsi="Arial" w:cs="Arial"/>
          <w:i w:val="0"/>
          <w:iCs w:val="0"/>
          <w:sz w:val="20"/>
          <w:szCs w:val="20"/>
          <w:lang w:val="en"/>
        </w:rPr>
      </w:pPr>
    </w:p>
    <w:p w14:paraId="1DBEB10A"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eastAsia="Times New Roman" w:hAnsi="Arial" w:cs="Arial"/>
          <w:sz w:val="20"/>
          <w:szCs w:val="20"/>
          <w:lang w:val="en"/>
        </w:rPr>
        <w:t>References</w:t>
      </w:r>
      <w:bookmarkStart w:id="13" w:name="R46313"/>
    </w:p>
    <w:p w14:paraId="46A8E602" w14:textId="77777777" w:rsid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Fletcher CD, Berman JJ, </w:t>
      </w:r>
      <w:proofErr w:type="spellStart"/>
      <w:r w:rsidRPr="000563CE">
        <w:rPr>
          <w:rFonts w:ascii="Arial" w:hAnsi="Arial" w:cs="Arial"/>
          <w:sz w:val="20"/>
          <w:szCs w:val="20"/>
          <w:lang w:val="en"/>
        </w:rPr>
        <w:t>Corless</w:t>
      </w:r>
      <w:proofErr w:type="spellEnd"/>
      <w:r w:rsidRPr="000563CE">
        <w:rPr>
          <w:rFonts w:ascii="Arial" w:hAnsi="Arial" w:cs="Arial"/>
          <w:sz w:val="20"/>
          <w:szCs w:val="20"/>
          <w:lang w:val="en"/>
        </w:rPr>
        <w:t xml:space="preserve"> C, et al. Diagnosis of gastrointestinal stromal tumors: a consensus approach. </w:t>
      </w:r>
      <w:r w:rsidRPr="000563CE">
        <w:rPr>
          <w:rStyle w:val="Emphasis"/>
          <w:rFonts w:ascii="Arial" w:hAnsi="Arial" w:cs="Arial"/>
          <w:iCs w:val="0"/>
          <w:sz w:val="20"/>
          <w:szCs w:val="20"/>
          <w:lang w:val="en"/>
        </w:rPr>
        <w:t xml:space="preserve">Hum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2002;33(5):459-465.</w:t>
      </w:r>
      <w:bookmarkStart w:id="14" w:name="R46314"/>
      <w:bookmarkEnd w:id="13"/>
    </w:p>
    <w:p w14:paraId="64C70A26" w14:textId="77777777" w:rsid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Miettinen M, </w:t>
      </w:r>
      <w:proofErr w:type="spellStart"/>
      <w:r w:rsidRPr="000563CE">
        <w:rPr>
          <w:rFonts w:ascii="Arial" w:hAnsi="Arial" w:cs="Arial"/>
          <w:sz w:val="20"/>
          <w:szCs w:val="20"/>
          <w:lang w:val="en"/>
        </w:rPr>
        <w:t>Sobin</w:t>
      </w:r>
      <w:proofErr w:type="spellEnd"/>
      <w:r w:rsidRPr="000563CE">
        <w:rPr>
          <w:rFonts w:ascii="Arial" w:hAnsi="Arial" w:cs="Arial"/>
          <w:sz w:val="20"/>
          <w:szCs w:val="20"/>
          <w:lang w:val="en"/>
        </w:rPr>
        <w:t xml:space="preserve"> LH,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Gastrointestinal stromal tumors of the stomach: a clinicopathologic, immunohistochemical, and molecular genetic study of 1765 cases with long-term follow-up. </w:t>
      </w:r>
      <w:r w:rsidRPr="000563CE">
        <w:rPr>
          <w:rStyle w:val="Emphasis"/>
          <w:rFonts w:ascii="Arial" w:hAnsi="Arial" w:cs="Arial"/>
          <w:iCs w:val="0"/>
          <w:sz w:val="20"/>
          <w:szCs w:val="20"/>
          <w:lang w:val="en"/>
        </w:rPr>
        <w:t xml:space="preserve">Am J Surg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2005;29(1):52-68.</w:t>
      </w:r>
      <w:bookmarkStart w:id="15" w:name="R46315"/>
      <w:bookmarkEnd w:id="14"/>
    </w:p>
    <w:p w14:paraId="0F13C005" w14:textId="77777777" w:rsid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Miettinen M, Furlong M, </w:t>
      </w:r>
      <w:proofErr w:type="spellStart"/>
      <w:r w:rsidRPr="000563CE">
        <w:rPr>
          <w:rFonts w:ascii="Arial" w:hAnsi="Arial" w:cs="Arial"/>
          <w:sz w:val="20"/>
          <w:szCs w:val="20"/>
          <w:lang w:val="en"/>
        </w:rPr>
        <w:t>Sarlomo-Rikala</w:t>
      </w:r>
      <w:proofErr w:type="spellEnd"/>
      <w:r w:rsidRPr="000563CE">
        <w:rPr>
          <w:rFonts w:ascii="Arial" w:hAnsi="Arial" w:cs="Arial"/>
          <w:sz w:val="20"/>
          <w:szCs w:val="20"/>
          <w:lang w:val="en"/>
        </w:rPr>
        <w:t xml:space="preserve"> M, Burke A, </w:t>
      </w:r>
      <w:proofErr w:type="spellStart"/>
      <w:r w:rsidRPr="000563CE">
        <w:rPr>
          <w:rFonts w:ascii="Arial" w:hAnsi="Arial" w:cs="Arial"/>
          <w:sz w:val="20"/>
          <w:szCs w:val="20"/>
          <w:lang w:val="en"/>
        </w:rPr>
        <w:t>Sobin</w:t>
      </w:r>
      <w:proofErr w:type="spellEnd"/>
      <w:r w:rsidRPr="000563CE">
        <w:rPr>
          <w:rFonts w:ascii="Arial" w:hAnsi="Arial" w:cs="Arial"/>
          <w:sz w:val="20"/>
          <w:szCs w:val="20"/>
          <w:lang w:val="en"/>
        </w:rPr>
        <w:t xml:space="preserve"> LH,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Gastrointestinal stromal tumors, intramural leiomyomas, and leiomyosarcomas in the rectum and anus: a clinicopathologic, immunohistochemical, and molecular genetic study of 144 cases. </w:t>
      </w:r>
      <w:r w:rsidRPr="000563CE">
        <w:rPr>
          <w:rStyle w:val="Emphasis"/>
          <w:rFonts w:ascii="Arial" w:hAnsi="Arial" w:cs="Arial"/>
          <w:iCs w:val="0"/>
          <w:sz w:val="20"/>
          <w:szCs w:val="20"/>
          <w:lang w:val="en"/>
        </w:rPr>
        <w:t xml:space="preserve">Am J Surg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2001;25(9):1121-1133.</w:t>
      </w:r>
      <w:bookmarkStart w:id="16" w:name="R46316"/>
      <w:bookmarkEnd w:id="15"/>
    </w:p>
    <w:p w14:paraId="0D977CF9" w14:textId="77777777" w:rsid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Miettinen M, </w:t>
      </w:r>
      <w:proofErr w:type="spellStart"/>
      <w:r w:rsidRPr="000563CE">
        <w:rPr>
          <w:rFonts w:ascii="Arial" w:hAnsi="Arial" w:cs="Arial"/>
          <w:sz w:val="20"/>
          <w:szCs w:val="20"/>
          <w:lang w:val="en"/>
        </w:rPr>
        <w:t>Kopczynski</w:t>
      </w:r>
      <w:proofErr w:type="spellEnd"/>
      <w:r w:rsidRPr="000563CE">
        <w:rPr>
          <w:rFonts w:ascii="Arial" w:hAnsi="Arial" w:cs="Arial"/>
          <w:sz w:val="20"/>
          <w:szCs w:val="20"/>
          <w:lang w:val="en"/>
        </w:rPr>
        <w:t xml:space="preserve"> J, </w:t>
      </w:r>
      <w:proofErr w:type="spellStart"/>
      <w:r w:rsidRPr="000563CE">
        <w:rPr>
          <w:rFonts w:ascii="Arial" w:hAnsi="Arial" w:cs="Arial"/>
          <w:sz w:val="20"/>
          <w:szCs w:val="20"/>
          <w:lang w:val="en"/>
        </w:rPr>
        <w:t>Makhlouf</w:t>
      </w:r>
      <w:proofErr w:type="spellEnd"/>
      <w:r w:rsidRPr="000563CE">
        <w:rPr>
          <w:rFonts w:ascii="Arial" w:hAnsi="Arial" w:cs="Arial"/>
          <w:sz w:val="20"/>
          <w:szCs w:val="20"/>
          <w:lang w:val="en"/>
        </w:rPr>
        <w:t xml:space="preserve"> HR, et al. Gastrointestinal stromal tumors, intramural leiomyomas, and leiomyosarcomas in the duodenum: a clinicopathologic, immunohistochemical, and molecular genetic study of 167 cases. </w:t>
      </w:r>
      <w:r w:rsidRPr="000563CE">
        <w:rPr>
          <w:rStyle w:val="Emphasis"/>
          <w:rFonts w:ascii="Arial" w:hAnsi="Arial" w:cs="Arial"/>
          <w:iCs w:val="0"/>
          <w:sz w:val="20"/>
          <w:szCs w:val="20"/>
          <w:lang w:val="en"/>
        </w:rPr>
        <w:t xml:space="preserve">Am J Surg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2003;27(5):625-641.</w:t>
      </w:r>
      <w:bookmarkStart w:id="17" w:name="R46317"/>
      <w:bookmarkEnd w:id="16"/>
    </w:p>
    <w:p w14:paraId="7FFD2F83" w14:textId="77777777" w:rsid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Miettinen M,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Gastrointestinal stromal tumors: pathology and prognosis at different sites. </w:t>
      </w:r>
      <w:r w:rsidRPr="000563CE">
        <w:rPr>
          <w:rStyle w:val="Emphasis"/>
          <w:rFonts w:ascii="Arial" w:hAnsi="Arial" w:cs="Arial"/>
          <w:iCs w:val="0"/>
          <w:sz w:val="20"/>
          <w:szCs w:val="20"/>
          <w:lang w:val="en"/>
        </w:rPr>
        <w:t xml:space="preserve">Semin </w:t>
      </w:r>
      <w:proofErr w:type="spellStart"/>
      <w:r w:rsidRPr="000563CE">
        <w:rPr>
          <w:rStyle w:val="Emphasis"/>
          <w:rFonts w:ascii="Arial" w:hAnsi="Arial" w:cs="Arial"/>
          <w:iCs w:val="0"/>
          <w:sz w:val="20"/>
          <w:szCs w:val="20"/>
          <w:lang w:val="en"/>
        </w:rPr>
        <w:t>Diagn</w:t>
      </w:r>
      <w:proofErr w:type="spellEnd"/>
      <w:r w:rsidRPr="000563CE">
        <w:rPr>
          <w:rStyle w:val="Emphasis"/>
          <w:rFonts w:ascii="Arial" w:hAnsi="Arial" w:cs="Arial"/>
          <w:iCs w:val="0"/>
          <w:sz w:val="20"/>
          <w:szCs w:val="20"/>
          <w:lang w:val="en"/>
        </w:rPr>
        <w:t xml:space="preserve">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2006;23(2):70-83.</w:t>
      </w:r>
      <w:bookmarkStart w:id="18" w:name="R46318"/>
      <w:bookmarkEnd w:id="17"/>
    </w:p>
    <w:p w14:paraId="0C6A5851" w14:textId="77777777" w:rsid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Miettinen M, </w:t>
      </w:r>
      <w:proofErr w:type="spellStart"/>
      <w:r w:rsidRPr="000563CE">
        <w:rPr>
          <w:rFonts w:ascii="Arial" w:hAnsi="Arial" w:cs="Arial"/>
          <w:sz w:val="20"/>
          <w:szCs w:val="20"/>
          <w:lang w:val="en"/>
        </w:rPr>
        <w:t>Makhlouf</w:t>
      </w:r>
      <w:proofErr w:type="spellEnd"/>
      <w:r w:rsidRPr="000563CE">
        <w:rPr>
          <w:rFonts w:ascii="Arial" w:hAnsi="Arial" w:cs="Arial"/>
          <w:sz w:val="20"/>
          <w:szCs w:val="20"/>
          <w:lang w:val="en"/>
        </w:rPr>
        <w:t xml:space="preserve"> H, </w:t>
      </w:r>
      <w:proofErr w:type="spellStart"/>
      <w:r w:rsidRPr="000563CE">
        <w:rPr>
          <w:rFonts w:ascii="Arial" w:hAnsi="Arial" w:cs="Arial"/>
          <w:sz w:val="20"/>
          <w:szCs w:val="20"/>
          <w:lang w:val="en"/>
        </w:rPr>
        <w:t>Sobin</w:t>
      </w:r>
      <w:proofErr w:type="spellEnd"/>
      <w:r w:rsidRPr="000563CE">
        <w:rPr>
          <w:rFonts w:ascii="Arial" w:hAnsi="Arial" w:cs="Arial"/>
          <w:sz w:val="20"/>
          <w:szCs w:val="20"/>
          <w:lang w:val="en"/>
        </w:rPr>
        <w:t xml:space="preserve"> LH,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Gastrointestinal stromal tumors of the jejunum and ileum: a clinicopathologic, immunohistochemical, and molecular genetic study of 906 cases before imatinib with long-term follow-up. </w:t>
      </w:r>
      <w:r w:rsidRPr="000563CE">
        <w:rPr>
          <w:rStyle w:val="Emphasis"/>
          <w:rFonts w:ascii="Arial" w:hAnsi="Arial" w:cs="Arial"/>
          <w:iCs w:val="0"/>
          <w:sz w:val="20"/>
          <w:szCs w:val="20"/>
          <w:lang w:val="en"/>
        </w:rPr>
        <w:t xml:space="preserve">Am J Surg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2006;30(4):477-489.</w:t>
      </w:r>
      <w:bookmarkStart w:id="19" w:name="R46319"/>
      <w:bookmarkEnd w:id="18"/>
    </w:p>
    <w:p w14:paraId="469BEFD8" w14:textId="77777777" w:rsid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Miettinen M, </w:t>
      </w:r>
      <w:proofErr w:type="spellStart"/>
      <w:r w:rsidRPr="000563CE">
        <w:rPr>
          <w:rFonts w:ascii="Arial" w:hAnsi="Arial" w:cs="Arial"/>
          <w:sz w:val="20"/>
          <w:szCs w:val="20"/>
          <w:lang w:val="en"/>
        </w:rPr>
        <w:t>Felisiak-Golabek</w:t>
      </w:r>
      <w:proofErr w:type="spellEnd"/>
      <w:r w:rsidRPr="000563CE">
        <w:rPr>
          <w:rFonts w:ascii="Arial" w:hAnsi="Arial" w:cs="Arial"/>
          <w:sz w:val="20"/>
          <w:szCs w:val="20"/>
          <w:lang w:val="en"/>
        </w:rPr>
        <w:t xml:space="preserve"> A, Wang Z, </w:t>
      </w:r>
      <w:proofErr w:type="spellStart"/>
      <w:r w:rsidRPr="000563CE">
        <w:rPr>
          <w:rFonts w:ascii="Arial" w:hAnsi="Arial" w:cs="Arial"/>
          <w:sz w:val="20"/>
          <w:szCs w:val="20"/>
          <w:lang w:val="en"/>
        </w:rPr>
        <w:t>Inaguma</w:t>
      </w:r>
      <w:proofErr w:type="spellEnd"/>
      <w:r w:rsidRPr="000563CE">
        <w:rPr>
          <w:rFonts w:ascii="Arial" w:hAnsi="Arial" w:cs="Arial"/>
          <w:sz w:val="20"/>
          <w:szCs w:val="20"/>
          <w:lang w:val="en"/>
        </w:rPr>
        <w:t xml:space="preserve"> S,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GIST Manifesting as a Retroperitoneal Tumor: Clinicopathologic Immunohistochemical, and Molecular Genetic Study of 112 Cases. </w:t>
      </w:r>
      <w:r w:rsidRPr="000563CE">
        <w:rPr>
          <w:rStyle w:val="Emphasis"/>
          <w:rFonts w:ascii="Arial" w:hAnsi="Arial" w:cs="Arial"/>
          <w:sz w:val="20"/>
          <w:szCs w:val="20"/>
          <w:lang w:val="en"/>
        </w:rPr>
        <w:t xml:space="preserve">Am J Surg </w:t>
      </w:r>
      <w:proofErr w:type="spellStart"/>
      <w:r w:rsidRPr="000563CE">
        <w:rPr>
          <w:rStyle w:val="Emphasis"/>
          <w:rFonts w:ascii="Arial" w:hAnsi="Arial" w:cs="Arial"/>
          <w:sz w:val="20"/>
          <w:szCs w:val="20"/>
          <w:lang w:val="en"/>
        </w:rPr>
        <w:t>Pathol</w:t>
      </w:r>
      <w:proofErr w:type="spellEnd"/>
      <w:r w:rsidRPr="000563CE">
        <w:rPr>
          <w:rFonts w:ascii="Arial" w:hAnsi="Arial" w:cs="Arial"/>
          <w:sz w:val="20"/>
          <w:szCs w:val="20"/>
          <w:lang w:val="en"/>
        </w:rPr>
        <w:t>. 2017 May;41(5):577-585. PMID: 28288036.</w:t>
      </w:r>
      <w:bookmarkStart w:id="20" w:name="R46320"/>
      <w:bookmarkEnd w:id="19"/>
    </w:p>
    <w:p w14:paraId="42772D05" w14:textId="77777777" w:rsidR="000563CE" w:rsidRP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eastAsia="Times New Roman" w:hAnsi="Arial" w:cs="Arial"/>
          <w:sz w:val="20"/>
          <w:szCs w:val="20"/>
          <w:lang w:val="en"/>
        </w:rPr>
        <w:t xml:space="preserve">Demetri GD, Benjamin RS, </w:t>
      </w:r>
      <w:proofErr w:type="spellStart"/>
      <w:r w:rsidRPr="000563CE">
        <w:rPr>
          <w:rFonts w:ascii="Arial" w:eastAsia="Times New Roman" w:hAnsi="Arial" w:cs="Arial"/>
          <w:sz w:val="20"/>
          <w:szCs w:val="20"/>
          <w:lang w:val="en"/>
        </w:rPr>
        <w:t>Blanke</w:t>
      </w:r>
      <w:proofErr w:type="spellEnd"/>
      <w:r w:rsidRPr="000563CE">
        <w:rPr>
          <w:rFonts w:ascii="Arial" w:eastAsia="Times New Roman" w:hAnsi="Arial" w:cs="Arial"/>
          <w:sz w:val="20"/>
          <w:szCs w:val="20"/>
          <w:lang w:val="en"/>
        </w:rPr>
        <w:t xml:space="preserve"> CD, et al; NCCN Task Force. NCCN Task Force report: management of patients with gastrointestinal stromal tumor (GIST)--update of the NCCN clinical practice guidelines. </w:t>
      </w:r>
      <w:r w:rsidRPr="000563CE">
        <w:rPr>
          <w:rStyle w:val="Emphasis"/>
          <w:rFonts w:ascii="Arial" w:eastAsia="Times New Roman" w:hAnsi="Arial" w:cs="Arial"/>
          <w:sz w:val="20"/>
          <w:szCs w:val="20"/>
          <w:lang w:val="en"/>
        </w:rPr>
        <w:t xml:space="preserve">J Natl </w:t>
      </w:r>
      <w:proofErr w:type="spellStart"/>
      <w:r w:rsidRPr="000563CE">
        <w:rPr>
          <w:rStyle w:val="Emphasis"/>
          <w:rFonts w:ascii="Arial" w:eastAsia="Times New Roman" w:hAnsi="Arial" w:cs="Arial"/>
          <w:sz w:val="20"/>
          <w:szCs w:val="20"/>
          <w:lang w:val="en"/>
        </w:rPr>
        <w:t>Compr</w:t>
      </w:r>
      <w:proofErr w:type="spellEnd"/>
      <w:r w:rsidRPr="000563CE">
        <w:rPr>
          <w:rStyle w:val="Emphasis"/>
          <w:rFonts w:ascii="Arial" w:eastAsia="Times New Roman" w:hAnsi="Arial" w:cs="Arial"/>
          <w:sz w:val="20"/>
          <w:szCs w:val="20"/>
          <w:lang w:val="en"/>
        </w:rPr>
        <w:t xml:space="preserve"> </w:t>
      </w:r>
      <w:proofErr w:type="spellStart"/>
      <w:r w:rsidRPr="000563CE">
        <w:rPr>
          <w:rStyle w:val="Emphasis"/>
          <w:rFonts w:ascii="Arial" w:eastAsia="Times New Roman" w:hAnsi="Arial" w:cs="Arial"/>
          <w:sz w:val="20"/>
          <w:szCs w:val="20"/>
          <w:lang w:val="en"/>
        </w:rPr>
        <w:t>Canc</w:t>
      </w:r>
      <w:proofErr w:type="spellEnd"/>
      <w:r w:rsidRPr="000563CE">
        <w:rPr>
          <w:rStyle w:val="Emphasis"/>
          <w:rFonts w:ascii="Arial" w:eastAsia="Times New Roman" w:hAnsi="Arial" w:cs="Arial"/>
          <w:sz w:val="20"/>
          <w:szCs w:val="20"/>
          <w:lang w:val="en"/>
        </w:rPr>
        <w:t xml:space="preserve"> </w:t>
      </w:r>
      <w:proofErr w:type="spellStart"/>
      <w:r w:rsidRPr="000563CE">
        <w:rPr>
          <w:rStyle w:val="Emphasis"/>
          <w:rFonts w:ascii="Arial" w:eastAsia="Times New Roman" w:hAnsi="Arial" w:cs="Arial"/>
          <w:sz w:val="20"/>
          <w:szCs w:val="20"/>
          <w:lang w:val="en"/>
        </w:rPr>
        <w:t>Netw</w:t>
      </w:r>
      <w:proofErr w:type="spellEnd"/>
      <w:r w:rsidRPr="000563CE">
        <w:rPr>
          <w:rFonts w:ascii="Arial" w:eastAsia="Times New Roman" w:hAnsi="Arial" w:cs="Arial"/>
          <w:sz w:val="20"/>
          <w:szCs w:val="20"/>
          <w:lang w:val="en"/>
        </w:rPr>
        <w:t>. 2007;5(Suppl 2</w:t>
      </w:r>
      <w:proofErr w:type="gramStart"/>
      <w:r w:rsidRPr="000563CE">
        <w:rPr>
          <w:rFonts w:ascii="Arial" w:eastAsia="Times New Roman" w:hAnsi="Arial" w:cs="Arial"/>
          <w:sz w:val="20"/>
          <w:szCs w:val="20"/>
          <w:lang w:val="en"/>
        </w:rPr>
        <w:t>):S</w:t>
      </w:r>
      <w:proofErr w:type="gramEnd"/>
      <w:r w:rsidRPr="000563CE">
        <w:rPr>
          <w:rFonts w:ascii="Arial" w:eastAsia="Times New Roman" w:hAnsi="Arial" w:cs="Arial"/>
          <w:sz w:val="20"/>
          <w:szCs w:val="20"/>
          <w:lang w:val="en"/>
        </w:rPr>
        <w:t>1-S29.</w:t>
      </w:r>
      <w:bookmarkStart w:id="21" w:name="R46321"/>
      <w:bookmarkEnd w:id="20"/>
    </w:p>
    <w:p w14:paraId="74447FF5" w14:textId="77777777" w:rsidR="000563CE" w:rsidRPr="000563CE" w:rsidRDefault="00506297" w:rsidP="000563CE">
      <w:pPr>
        <w:pStyle w:val="BodyText"/>
        <w:numPr>
          <w:ilvl w:val="0"/>
          <w:numId w:val="6"/>
        </w:numPr>
        <w:spacing w:before="0" w:beforeAutospacing="0" w:after="0" w:afterAutospacing="0" w:line="276" w:lineRule="auto"/>
        <w:jc w:val="both"/>
        <w:divId w:val="133763643"/>
        <w:rPr>
          <w:rFonts w:ascii="Arial" w:hAnsi="Arial" w:cs="Arial"/>
          <w:sz w:val="20"/>
          <w:szCs w:val="20"/>
          <w:lang w:val="en"/>
        </w:rPr>
      </w:pPr>
      <w:r w:rsidRPr="000563CE">
        <w:rPr>
          <w:rFonts w:ascii="Arial" w:eastAsia="Times New Roman" w:hAnsi="Arial" w:cs="Arial"/>
          <w:sz w:val="20"/>
          <w:szCs w:val="20"/>
          <w:lang w:val="en"/>
        </w:rPr>
        <w:lastRenderedPageBreak/>
        <w:t xml:space="preserve">WHO Classification of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xml:space="preserve"> Editorial Board. Digestive system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Lyon (</w:t>
      </w:r>
      <w:proofErr w:type="spellStart"/>
      <w:r w:rsidRPr="000563CE">
        <w:rPr>
          <w:rFonts w:ascii="Arial" w:eastAsia="Times New Roman" w:hAnsi="Arial" w:cs="Arial"/>
          <w:sz w:val="20"/>
          <w:szCs w:val="20"/>
          <w:lang w:val="en"/>
        </w:rPr>
        <w:t>france</w:t>
      </w:r>
      <w:proofErr w:type="spellEnd"/>
      <w:r w:rsidRPr="000563CE">
        <w:rPr>
          <w:rFonts w:ascii="Arial" w:eastAsia="Times New Roman" w:hAnsi="Arial" w:cs="Arial"/>
          <w:sz w:val="20"/>
          <w:szCs w:val="20"/>
          <w:lang w:val="en"/>
        </w:rPr>
        <w:t xml:space="preserve">): International Agency for Research on Cancer; 2019. (WHO classification of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xml:space="preserve"> series, 5th ed; vol. 1).</w:t>
      </w:r>
      <w:bookmarkStart w:id="22" w:name="N10834"/>
      <w:bookmarkEnd w:id="21"/>
    </w:p>
    <w:p w14:paraId="777D5028" w14:textId="77777777" w:rsidR="000563CE" w:rsidRDefault="000563CE" w:rsidP="000563CE">
      <w:pPr>
        <w:pStyle w:val="BodyText"/>
        <w:spacing w:before="0" w:beforeAutospacing="0" w:after="0" w:afterAutospacing="0" w:line="276" w:lineRule="auto"/>
        <w:jc w:val="both"/>
        <w:divId w:val="133763643"/>
        <w:rPr>
          <w:rFonts w:ascii="Arial" w:eastAsia="Times New Roman" w:hAnsi="Arial" w:cs="Arial"/>
          <w:sz w:val="20"/>
          <w:szCs w:val="20"/>
          <w:lang w:val="en"/>
        </w:rPr>
      </w:pPr>
    </w:p>
    <w:p w14:paraId="273FC3DA" w14:textId="77777777" w:rsidR="000563CE" w:rsidRDefault="00506297" w:rsidP="000563CE">
      <w:pPr>
        <w:pStyle w:val="BodyText"/>
        <w:spacing w:before="0" w:beforeAutospacing="0" w:after="0" w:afterAutospacing="0" w:line="276" w:lineRule="auto"/>
        <w:jc w:val="both"/>
        <w:divId w:val="133763643"/>
        <w:rPr>
          <w:rFonts w:ascii="Arial" w:eastAsia="Times New Roman" w:hAnsi="Arial" w:cs="Arial"/>
          <w:b/>
          <w:bCs/>
          <w:sz w:val="20"/>
          <w:szCs w:val="20"/>
          <w:lang w:val="en"/>
        </w:rPr>
      </w:pPr>
      <w:r w:rsidRPr="000563CE">
        <w:rPr>
          <w:rFonts w:ascii="Arial" w:eastAsia="Times New Roman" w:hAnsi="Arial" w:cs="Arial"/>
          <w:b/>
          <w:bCs/>
          <w:sz w:val="20"/>
          <w:szCs w:val="20"/>
          <w:lang w:val="en"/>
        </w:rPr>
        <w:t>E. Regional Lymph Nodes, Metastasis</w:t>
      </w:r>
      <w:bookmarkEnd w:id="22"/>
    </w:p>
    <w:p w14:paraId="770572B4"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Gastrointestinal stromal tumors generally metastasize to a very limited subset of anatomic sites.</w:t>
      </w:r>
      <w:hyperlink w:anchor="R46322" w:tooltip="Fletcher CD, Berman JJ, Corless C,&#10;et al. Diagnosis of gastrointestinal stromal tumors: a consensus approach. Hum Pathol. 2002;33(5):459-465." w:history="1">
        <w:r w:rsidRPr="000563CE">
          <w:rPr>
            <w:rStyle w:val="Hyperlink"/>
            <w:rFonts w:ascii="Arial" w:hAnsi="Arial" w:cs="Arial"/>
            <w:sz w:val="20"/>
            <w:szCs w:val="20"/>
            <w:vertAlign w:val="superscript"/>
            <w:lang w:val="en"/>
          </w:rPr>
          <w:t>1</w:t>
        </w:r>
      </w:hyperlink>
      <w:r w:rsidRPr="000563CE">
        <w:rPr>
          <w:rFonts w:ascii="Arial" w:hAnsi="Arial" w:cs="Arial"/>
          <w:sz w:val="20"/>
          <w:szCs w:val="20"/>
          <w:lang w:val="en"/>
        </w:rPr>
        <w:t> These tumors rarely metastasize to lymph nodes, which is important to note because lymphadenectomy is unnecessary except in rare circumstances when an enlarged or otherwise suspicious lymph node is encountered. Gastrointestinal stromal tumors metastasize predominantly to the liver or to the peritoneal surfaces, where there can be disseminated intra-abdominal disease presenting as innumerable metastatic nodules. Very rarely, GIST metastasize to the lungs. This situation is associated with rectal location or very advanced disease.</w:t>
      </w:r>
      <w:hyperlink w:anchor="R46323" w:tooltip="Miettinen M, Furlong M,&#10;Sarlomo-Rikala M, Burke A, Sobin LH, Lasota J. Gastrointestinal stromal tumors,&#10;intramural leiomyomas, and leiomyosarcomas in the rectum and anus: a&#10;clinicopathologic, immunohistochemical, and molecular genetic study of 144&#10;cases. Am J " w:history="1">
        <w:r w:rsidRPr="000563CE">
          <w:rPr>
            <w:rStyle w:val="Hyperlink"/>
            <w:rFonts w:ascii="Arial" w:hAnsi="Arial" w:cs="Arial"/>
            <w:sz w:val="20"/>
            <w:szCs w:val="20"/>
            <w:vertAlign w:val="superscript"/>
            <w:lang w:val="en"/>
          </w:rPr>
          <w:t>2</w:t>
        </w:r>
      </w:hyperlink>
      <w:r w:rsidRPr="000563CE">
        <w:rPr>
          <w:rFonts w:ascii="Arial" w:hAnsi="Arial" w:cs="Arial"/>
          <w:sz w:val="20"/>
          <w:szCs w:val="20"/>
          <w:lang w:val="en"/>
        </w:rPr>
        <w:t> Metastasis to bone has also been documented, but it is very rare.</w:t>
      </w:r>
    </w:p>
    <w:p w14:paraId="6DDEB23D"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6215D8AA" w14:textId="77777777" w:rsidR="000563CE" w:rsidRDefault="00506297" w:rsidP="000563CE">
      <w:pPr>
        <w:pStyle w:val="BodyText"/>
        <w:spacing w:before="0" w:beforeAutospacing="0" w:after="0" w:afterAutospacing="0" w:line="276" w:lineRule="auto"/>
        <w:jc w:val="both"/>
        <w:divId w:val="133763643"/>
        <w:rPr>
          <w:rFonts w:ascii="Arial" w:eastAsia="Times New Roman" w:hAnsi="Arial" w:cs="Arial"/>
          <w:sz w:val="20"/>
          <w:szCs w:val="20"/>
          <w:lang w:val="en"/>
        </w:rPr>
      </w:pPr>
      <w:r w:rsidRPr="000563CE">
        <w:rPr>
          <w:rFonts w:ascii="Arial" w:eastAsia="Times New Roman" w:hAnsi="Arial" w:cs="Arial"/>
          <w:sz w:val="20"/>
          <w:szCs w:val="20"/>
          <w:lang w:val="en"/>
        </w:rPr>
        <w:t>References</w:t>
      </w:r>
      <w:bookmarkStart w:id="23" w:name="R46322"/>
    </w:p>
    <w:p w14:paraId="215ECBD3" w14:textId="77777777" w:rsidR="000563CE" w:rsidRDefault="00506297" w:rsidP="000563CE">
      <w:pPr>
        <w:pStyle w:val="BodyText"/>
        <w:numPr>
          <w:ilvl w:val="0"/>
          <w:numId w:val="7"/>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Fletcher CD, Berman JJ, </w:t>
      </w:r>
      <w:proofErr w:type="spellStart"/>
      <w:r w:rsidRPr="000563CE">
        <w:rPr>
          <w:rFonts w:ascii="Arial" w:hAnsi="Arial" w:cs="Arial"/>
          <w:sz w:val="20"/>
          <w:szCs w:val="20"/>
          <w:lang w:val="en"/>
        </w:rPr>
        <w:t>Corless</w:t>
      </w:r>
      <w:proofErr w:type="spellEnd"/>
      <w:r w:rsidRPr="000563CE">
        <w:rPr>
          <w:rFonts w:ascii="Arial" w:hAnsi="Arial" w:cs="Arial"/>
          <w:sz w:val="20"/>
          <w:szCs w:val="20"/>
          <w:lang w:val="en"/>
        </w:rPr>
        <w:t xml:space="preserve"> C, et al. Diagnosis of gastrointestinal stromal tumors: a consensus approach. </w:t>
      </w:r>
      <w:r w:rsidRPr="000563CE">
        <w:rPr>
          <w:rStyle w:val="Emphasis"/>
          <w:rFonts w:ascii="Arial" w:hAnsi="Arial" w:cs="Arial"/>
          <w:iCs w:val="0"/>
          <w:sz w:val="20"/>
          <w:szCs w:val="20"/>
          <w:lang w:val="en"/>
        </w:rPr>
        <w:t xml:space="preserve">Hum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2002;33(5):459-465.</w:t>
      </w:r>
      <w:bookmarkStart w:id="24" w:name="R46323"/>
      <w:bookmarkEnd w:id="23"/>
    </w:p>
    <w:p w14:paraId="43BF8365" w14:textId="77777777" w:rsidR="000563CE" w:rsidRDefault="00506297" w:rsidP="000563CE">
      <w:pPr>
        <w:pStyle w:val="BodyText"/>
        <w:numPr>
          <w:ilvl w:val="0"/>
          <w:numId w:val="7"/>
        </w:numPr>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Miettinen M, Furlong M, </w:t>
      </w:r>
      <w:proofErr w:type="spellStart"/>
      <w:r w:rsidRPr="000563CE">
        <w:rPr>
          <w:rFonts w:ascii="Arial" w:hAnsi="Arial" w:cs="Arial"/>
          <w:sz w:val="20"/>
          <w:szCs w:val="20"/>
          <w:lang w:val="en"/>
        </w:rPr>
        <w:t>Sarlomo-Rikala</w:t>
      </w:r>
      <w:proofErr w:type="spellEnd"/>
      <w:r w:rsidRPr="000563CE">
        <w:rPr>
          <w:rFonts w:ascii="Arial" w:hAnsi="Arial" w:cs="Arial"/>
          <w:sz w:val="20"/>
          <w:szCs w:val="20"/>
          <w:lang w:val="en"/>
        </w:rPr>
        <w:t xml:space="preserve"> M, Burke A, </w:t>
      </w:r>
      <w:proofErr w:type="spellStart"/>
      <w:r w:rsidRPr="000563CE">
        <w:rPr>
          <w:rFonts w:ascii="Arial" w:hAnsi="Arial" w:cs="Arial"/>
          <w:sz w:val="20"/>
          <w:szCs w:val="20"/>
          <w:lang w:val="en"/>
        </w:rPr>
        <w:t>Sobin</w:t>
      </w:r>
      <w:proofErr w:type="spellEnd"/>
      <w:r w:rsidRPr="000563CE">
        <w:rPr>
          <w:rFonts w:ascii="Arial" w:hAnsi="Arial" w:cs="Arial"/>
          <w:sz w:val="20"/>
          <w:szCs w:val="20"/>
          <w:lang w:val="en"/>
        </w:rPr>
        <w:t xml:space="preserve"> LH,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Gastrointestinal stromal tumors, intramural leiomyomas, and leiomyosarcomas in the rectum and anus: a clinicopathologic, immunohistochemical, and molecular genetic study of 144 cases. </w:t>
      </w:r>
      <w:r w:rsidRPr="000563CE">
        <w:rPr>
          <w:rStyle w:val="Emphasis"/>
          <w:rFonts w:ascii="Arial" w:hAnsi="Arial" w:cs="Arial"/>
          <w:iCs w:val="0"/>
          <w:sz w:val="20"/>
          <w:szCs w:val="20"/>
          <w:lang w:val="en"/>
        </w:rPr>
        <w:t xml:space="preserve">Am J Surg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2001;25(9):1121-1133.</w:t>
      </w:r>
      <w:bookmarkStart w:id="25" w:name="N10835"/>
      <w:bookmarkEnd w:id="24"/>
    </w:p>
    <w:p w14:paraId="6F8905E7"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0A4E963E" w14:textId="77777777" w:rsidR="000563CE" w:rsidRDefault="00506297" w:rsidP="000563CE">
      <w:pPr>
        <w:pStyle w:val="BodyText"/>
        <w:spacing w:before="0" w:beforeAutospacing="0" w:after="0" w:afterAutospacing="0" w:line="276" w:lineRule="auto"/>
        <w:jc w:val="both"/>
        <w:divId w:val="133763643"/>
        <w:rPr>
          <w:rFonts w:ascii="Arial" w:eastAsia="Times New Roman" w:hAnsi="Arial" w:cs="Arial"/>
          <w:b/>
          <w:bCs/>
          <w:sz w:val="20"/>
          <w:szCs w:val="20"/>
          <w:lang w:val="en"/>
        </w:rPr>
      </w:pPr>
      <w:r w:rsidRPr="000563CE">
        <w:rPr>
          <w:rFonts w:ascii="Arial" w:eastAsia="Times New Roman" w:hAnsi="Arial" w:cs="Arial"/>
          <w:b/>
          <w:bCs/>
          <w:sz w:val="20"/>
          <w:szCs w:val="20"/>
          <w:lang w:val="en"/>
        </w:rPr>
        <w:t>F. Pathologic Stage Classification</w:t>
      </w:r>
      <w:bookmarkEnd w:id="25"/>
    </w:p>
    <w:p w14:paraId="3139BFE5"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The American Joint Committee on Cancer (AJCC) and International Union Against Cancer (UICC) GIST staging system is recommended.</w:t>
      </w:r>
      <w:hyperlink w:anchor="R46324" w:tooltip="Amin MB, Edge SB, Greene FL, et al, eds. AJCC&#10;Cancer Staging Manual. 8th ed. New York, NY: Springer; 2017." w:history="1">
        <w:r w:rsidRPr="000563CE">
          <w:rPr>
            <w:rStyle w:val="Hyperlink"/>
            <w:rFonts w:ascii="Arial" w:hAnsi="Arial" w:cs="Arial"/>
            <w:sz w:val="20"/>
            <w:szCs w:val="20"/>
            <w:vertAlign w:val="superscript"/>
            <w:lang w:val="en"/>
          </w:rPr>
          <w:t>1</w:t>
        </w:r>
      </w:hyperlink>
      <w:r w:rsidRPr="000563CE">
        <w:rPr>
          <w:rFonts w:ascii="Arial" w:hAnsi="Arial" w:cs="Arial"/>
          <w:sz w:val="20"/>
          <w:szCs w:val="20"/>
          <w:lang w:val="en"/>
        </w:rPr>
        <w:t xml:space="preserve"> The staging system should not be applied to pediatric GIST, familial GIST (germline mutant </w:t>
      </w:r>
      <w:r w:rsidRPr="000563CE">
        <w:rPr>
          <w:rStyle w:val="Emphasis"/>
          <w:rFonts w:ascii="Arial" w:hAnsi="Arial" w:cs="Arial"/>
          <w:sz w:val="20"/>
          <w:szCs w:val="20"/>
          <w:lang w:val="en"/>
        </w:rPr>
        <w:t>KIT</w:t>
      </w:r>
      <w:r w:rsidRPr="000563CE">
        <w:rPr>
          <w:rFonts w:ascii="Arial" w:hAnsi="Arial" w:cs="Arial"/>
          <w:sz w:val="20"/>
          <w:szCs w:val="20"/>
          <w:lang w:val="en"/>
        </w:rPr>
        <w:t xml:space="preserve"> or </w:t>
      </w:r>
      <w:r w:rsidRPr="000563CE">
        <w:rPr>
          <w:rStyle w:val="Emphasis"/>
          <w:rFonts w:ascii="Arial" w:hAnsi="Arial" w:cs="Arial"/>
          <w:sz w:val="20"/>
          <w:szCs w:val="20"/>
          <w:lang w:val="en"/>
        </w:rPr>
        <w:t>PDGFRA</w:t>
      </w:r>
      <w:r w:rsidRPr="000563CE">
        <w:rPr>
          <w:rFonts w:ascii="Arial" w:hAnsi="Arial" w:cs="Arial"/>
          <w:sz w:val="20"/>
          <w:szCs w:val="20"/>
          <w:lang w:val="en"/>
        </w:rPr>
        <w:t>) or syndromic GIST (GIST arising in the setting of neurofibromatosis type 1, Carney triad, or Carney dyad also known as Carney-</w:t>
      </w:r>
      <w:proofErr w:type="spellStart"/>
      <w:r w:rsidRPr="000563CE">
        <w:rPr>
          <w:rFonts w:ascii="Arial" w:hAnsi="Arial" w:cs="Arial"/>
          <w:sz w:val="20"/>
          <w:szCs w:val="20"/>
          <w:lang w:val="en"/>
        </w:rPr>
        <w:t>Stratakis</w:t>
      </w:r>
      <w:proofErr w:type="spellEnd"/>
      <w:r w:rsidRPr="000563CE">
        <w:rPr>
          <w:rFonts w:ascii="Arial" w:hAnsi="Arial" w:cs="Arial"/>
          <w:sz w:val="20"/>
          <w:szCs w:val="20"/>
          <w:lang w:val="en"/>
        </w:rPr>
        <w:t xml:space="preserve"> syndrome).</w:t>
      </w:r>
    </w:p>
    <w:p w14:paraId="459ED28F"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58D4A441" w14:textId="77777777" w:rsidR="000563CE" w:rsidRDefault="00506297" w:rsidP="000563CE">
      <w:pPr>
        <w:pStyle w:val="BodyText"/>
        <w:spacing w:before="0" w:beforeAutospacing="0" w:after="0" w:afterAutospacing="0" w:line="276" w:lineRule="auto"/>
        <w:jc w:val="both"/>
        <w:divId w:val="133763643"/>
        <w:rPr>
          <w:rStyle w:val="Strong"/>
          <w:rFonts w:ascii="Arial" w:hAnsi="Arial" w:cs="Arial"/>
          <w:sz w:val="20"/>
          <w:szCs w:val="20"/>
          <w:lang w:val="en"/>
        </w:rPr>
      </w:pPr>
      <w:r w:rsidRPr="000563CE">
        <w:rPr>
          <w:rStyle w:val="Strong"/>
          <w:rFonts w:ascii="Arial" w:hAnsi="Arial" w:cs="Arial"/>
          <w:sz w:val="20"/>
          <w:szCs w:val="20"/>
          <w:lang w:val="en"/>
        </w:rPr>
        <w:t>TNM Descriptors</w:t>
      </w:r>
    </w:p>
    <w:p w14:paraId="7C2A0D87"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 xml:space="preserve">For identification of special cases of TNM or </w:t>
      </w:r>
      <w:proofErr w:type="spellStart"/>
      <w:r w:rsidRPr="000563CE">
        <w:rPr>
          <w:rFonts w:ascii="Arial" w:hAnsi="Arial" w:cs="Arial"/>
          <w:sz w:val="20"/>
          <w:szCs w:val="20"/>
          <w:lang w:val="en"/>
        </w:rPr>
        <w:t>pTNM</w:t>
      </w:r>
      <w:proofErr w:type="spellEnd"/>
      <w:r w:rsidRPr="000563CE">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1E0F8316"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63DF0F8D"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u w:val="single"/>
          <w:lang w:val="en"/>
        </w:rPr>
        <w:t>The “m” suffix</w:t>
      </w:r>
      <w:r w:rsidRPr="000563CE">
        <w:rPr>
          <w:rFonts w:ascii="Arial" w:hAnsi="Arial" w:cs="Arial"/>
          <w:sz w:val="20"/>
          <w:szCs w:val="20"/>
          <w:lang w:val="en"/>
        </w:rPr>
        <w:t xml:space="preserve"> indicates the presence of multiple primary tumors in a single site and is recorded in parentheses: </w:t>
      </w:r>
      <w:proofErr w:type="spellStart"/>
      <w:r w:rsidRPr="000563CE">
        <w:rPr>
          <w:rFonts w:ascii="Arial" w:hAnsi="Arial" w:cs="Arial"/>
          <w:sz w:val="20"/>
          <w:szCs w:val="20"/>
          <w:lang w:val="en"/>
        </w:rPr>
        <w:t>pT</w:t>
      </w:r>
      <w:proofErr w:type="spellEnd"/>
      <w:r w:rsidRPr="000563CE">
        <w:rPr>
          <w:rFonts w:ascii="Arial" w:hAnsi="Arial" w:cs="Arial"/>
          <w:sz w:val="20"/>
          <w:szCs w:val="20"/>
          <w:lang w:val="en"/>
        </w:rPr>
        <w:t>(m)NM</w:t>
      </w:r>
      <w:r w:rsidR="000563CE">
        <w:rPr>
          <w:rFonts w:ascii="Arial" w:hAnsi="Arial" w:cs="Arial"/>
          <w:sz w:val="20"/>
          <w:szCs w:val="20"/>
          <w:lang w:val="en"/>
        </w:rPr>
        <w:t>.</w:t>
      </w:r>
    </w:p>
    <w:p w14:paraId="4C99E508"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73FAE111"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u w:val="single"/>
          <w:lang w:val="en"/>
        </w:rPr>
        <w:t>The “y” prefix</w:t>
      </w:r>
      <w:r w:rsidRPr="000563CE">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w:t>
      </w:r>
      <w:proofErr w:type="spellStart"/>
      <w:r w:rsidRPr="000563CE">
        <w:rPr>
          <w:rFonts w:ascii="Arial" w:hAnsi="Arial" w:cs="Arial"/>
          <w:sz w:val="20"/>
          <w:szCs w:val="20"/>
          <w:lang w:val="en"/>
        </w:rPr>
        <w:t>cTNM</w:t>
      </w:r>
      <w:proofErr w:type="spellEnd"/>
      <w:r w:rsidRPr="000563CE">
        <w:rPr>
          <w:rFonts w:ascii="Arial" w:hAnsi="Arial" w:cs="Arial"/>
          <w:sz w:val="20"/>
          <w:szCs w:val="20"/>
          <w:lang w:val="en"/>
        </w:rPr>
        <w:t xml:space="preserve"> or </w:t>
      </w:r>
      <w:proofErr w:type="spellStart"/>
      <w:r w:rsidRPr="000563CE">
        <w:rPr>
          <w:rFonts w:ascii="Arial" w:hAnsi="Arial" w:cs="Arial"/>
          <w:sz w:val="20"/>
          <w:szCs w:val="20"/>
          <w:lang w:val="en"/>
        </w:rPr>
        <w:t>pTNM</w:t>
      </w:r>
      <w:proofErr w:type="spellEnd"/>
      <w:r w:rsidRPr="000563CE">
        <w:rPr>
          <w:rFonts w:ascii="Arial" w:hAnsi="Arial" w:cs="Arial"/>
          <w:sz w:val="20"/>
          <w:szCs w:val="20"/>
          <w:lang w:val="en"/>
        </w:rPr>
        <w:t xml:space="preserve"> category is identified by a “y” prefix. The </w:t>
      </w:r>
      <w:proofErr w:type="spellStart"/>
      <w:r w:rsidRPr="000563CE">
        <w:rPr>
          <w:rFonts w:ascii="Arial" w:hAnsi="Arial" w:cs="Arial"/>
          <w:sz w:val="20"/>
          <w:szCs w:val="20"/>
          <w:lang w:val="en"/>
        </w:rPr>
        <w:t>ycTNM</w:t>
      </w:r>
      <w:proofErr w:type="spellEnd"/>
      <w:r w:rsidRPr="000563CE">
        <w:rPr>
          <w:rFonts w:ascii="Arial" w:hAnsi="Arial" w:cs="Arial"/>
          <w:sz w:val="20"/>
          <w:szCs w:val="20"/>
          <w:lang w:val="en"/>
        </w:rPr>
        <w:t xml:space="preserve"> or </w:t>
      </w:r>
      <w:proofErr w:type="spellStart"/>
      <w:r w:rsidRPr="000563CE">
        <w:rPr>
          <w:rFonts w:ascii="Arial" w:hAnsi="Arial" w:cs="Arial"/>
          <w:sz w:val="20"/>
          <w:szCs w:val="20"/>
          <w:lang w:val="en"/>
        </w:rPr>
        <w:t>ypTNM</w:t>
      </w:r>
      <w:proofErr w:type="spellEnd"/>
      <w:r w:rsidRPr="000563CE">
        <w:rPr>
          <w:rFonts w:ascii="Arial" w:hAnsi="Arial" w:cs="Arial"/>
          <w:sz w:val="20"/>
          <w:szCs w:val="20"/>
          <w:lang w:val="en"/>
        </w:rPr>
        <w:t xml:space="preserve"> categorizes the extent of tumor </w:t>
      </w:r>
      <w:proofErr w:type="gramStart"/>
      <w:r w:rsidRPr="000563CE">
        <w:rPr>
          <w:rFonts w:ascii="Arial" w:hAnsi="Arial" w:cs="Arial"/>
          <w:sz w:val="20"/>
          <w:szCs w:val="20"/>
          <w:lang w:val="en"/>
        </w:rPr>
        <w:t>actually present</w:t>
      </w:r>
      <w:proofErr w:type="gramEnd"/>
      <w:r w:rsidRPr="000563CE">
        <w:rPr>
          <w:rFonts w:ascii="Arial" w:hAnsi="Arial" w:cs="Arial"/>
          <w:sz w:val="20"/>
          <w:szCs w:val="20"/>
          <w:lang w:val="en"/>
        </w:rPr>
        <w:t xml:space="preserve"> at the time of that examination. The “y” categorization is not an estimate of tumor before multimodality therapy (i.e., before initiation of neoadjuvant therapy).</w:t>
      </w:r>
    </w:p>
    <w:p w14:paraId="625F457D"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7D547033"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u w:val="single"/>
          <w:lang w:val="en"/>
        </w:rPr>
        <w:t>The “r” prefix</w:t>
      </w:r>
      <w:r w:rsidRPr="000563CE">
        <w:rPr>
          <w:rFonts w:ascii="Arial" w:hAnsi="Arial" w:cs="Arial"/>
          <w:sz w:val="20"/>
          <w:szCs w:val="20"/>
          <w:lang w:val="en"/>
        </w:rPr>
        <w:t xml:space="preserve"> indicates a recurrent tumor when staged after a documented disease-free interval and is identified by the “r” prefix: </w:t>
      </w:r>
      <w:proofErr w:type="spellStart"/>
      <w:r w:rsidRPr="000563CE">
        <w:rPr>
          <w:rFonts w:ascii="Arial" w:hAnsi="Arial" w:cs="Arial"/>
          <w:sz w:val="20"/>
          <w:szCs w:val="20"/>
          <w:lang w:val="en"/>
        </w:rPr>
        <w:t>rTNM.</w:t>
      </w:r>
      <w:proofErr w:type="spellEnd"/>
    </w:p>
    <w:p w14:paraId="4CFFBE15"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50EE406A" w14:textId="77777777" w:rsidR="000563CE" w:rsidRDefault="00506297" w:rsidP="000563CE">
      <w:pPr>
        <w:pStyle w:val="BodyText"/>
        <w:spacing w:before="0" w:beforeAutospacing="0" w:after="0" w:afterAutospacing="0" w:line="276" w:lineRule="auto"/>
        <w:jc w:val="both"/>
        <w:divId w:val="133763643"/>
        <w:rPr>
          <w:rStyle w:val="Strong"/>
          <w:rFonts w:ascii="Arial" w:hAnsi="Arial" w:cs="Arial"/>
          <w:sz w:val="20"/>
          <w:szCs w:val="20"/>
          <w:lang w:val="en"/>
        </w:rPr>
      </w:pPr>
      <w:r w:rsidRPr="000563CE">
        <w:rPr>
          <w:rStyle w:val="Strong"/>
          <w:rFonts w:ascii="Arial" w:hAnsi="Arial" w:cs="Arial"/>
          <w:sz w:val="20"/>
          <w:szCs w:val="20"/>
          <w:lang w:val="en"/>
        </w:rPr>
        <w:t>T Category Considerations</w:t>
      </w:r>
    </w:p>
    <w:p w14:paraId="6A4ABCCE" w14:textId="77777777" w:rsidR="000563CE" w:rsidRDefault="00506297" w:rsidP="000563CE">
      <w:pPr>
        <w:pStyle w:val="BodyText"/>
        <w:spacing w:before="0" w:beforeAutospacing="0" w:after="0" w:afterAutospacing="0" w:line="276" w:lineRule="auto"/>
        <w:jc w:val="both"/>
        <w:divId w:val="133763643"/>
        <w:rPr>
          <w:rFonts w:ascii="Arial" w:hAnsi="Arial" w:cs="Arial"/>
          <w:sz w:val="20"/>
          <w:szCs w:val="20"/>
          <w:lang w:val="en"/>
        </w:rPr>
      </w:pPr>
      <w:r w:rsidRPr="000563CE">
        <w:rPr>
          <w:rFonts w:ascii="Arial" w:hAnsi="Arial" w:cs="Arial"/>
          <w:sz w:val="20"/>
          <w:szCs w:val="20"/>
          <w:lang w:val="en"/>
        </w:rPr>
        <w:t>In the case of ruptured tumors, estimates of tumor size can be obtained from radiologic data, if available.</w:t>
      </w:r>
    </w:p>
    <w:p w14:paraId="5DCC4744" w14:textId="77777777" w:rsidR="000563CE" w:rsidRDefault="000563CE" w:rsidP="000563CE">
      <w:pPr>
        <w:pStyle w:val="BodyText"/>
        <w:spacing w:before="0" w:beforeAutospacing="0" w:after="0" w:afterAutospacing="0" w:line="276" w:lineRule="auto"/>
        <w:jc w:val="both"/>
        <w:divId w:val="133763643"/>
        <w:rPr>
          <w:rFonts w:ascii="Arial" w:hAnsi="Arial" w:cs="Arial"/>
          <w:sz w:val="20"/>
          <w:szCs w:val="20"/>
          <w:lang w:val="en"/>
        </w:rPr>
      </w:pPr>
    </w:p>
    <w:p w14:paraId="71A918B4" w14:textId="77777777" w:rsidR="00E46376" w:rsidRDefault="00E46376">
      <w:pPr>
        <w:rPr>
          <w:rStyle w:val="Strong"/>
          <w:rFonts w:ascii="Arial" w:hAnsi="Arial" w:cs="Arial"/>
          <w:sz w:val="20"/>
          <w:szCs w:val="20"/>
          <w:lang w:val="en"/>
        </w:rPr>
      </w:pPr>
      <w:r>
        <w:rPr>
          <w:rStyle w:val="Strong"/>
          <w:rFonts w:ascii="Arial" w:hAnsi="Arial" w:cs="Arial"/>
          <w:sz w:val="20"/>
          <w:szCs w:val="20"/>
          <w:lang w:val="en"/>
        </w:rPr>
        <w:br w:type="page"/>
      </w:r>
    </w:p>
    <w:p w14:paraId="29CF9488" w14:textId="335C294C" w:rsidR="000563CE" w:rsidRDefault="00506297" w:rsidP="000563CE">
      <w:pPr>
        <w:spacing w:after="0" w:line="276" w:lineRule="auto"/>
        <w:jc w:val="both"/>
        <w:rPr>
          <w:rStyle w:val="Strong"/>
          <w:rFonts w:ascii="Arial" w:hAnsi="Arial" w:cs="Arial"/>
          <w:sz w:val="20"/>
          <w:szCs w:val="20"/>
          <w:lang w:val="en"/>
        </w:rPr>
      </w:pPr>
      <w:r w:rsidRPr="000563CE">
        <w:rPr>
          <w:rStyle w:val="Strong"/>
          <w:rFonts w:ascii="Arial" w:hAnsi="Arial" w:cs="Arial"/>
          <w:sz w:val="20"/>
          <w:szCs w:val="20"/>
          <w:lang w:val="en"/>
        </w:rPr>
        <w:t>N Category Considerations</w:t>
      </w:r>
    </w:p>
    <w:p w14:paraId="50E801C6" w14:textId="77777777" w:rsidR="000563CE" w:rsidRDefault="00506297" w:rsidP="000563CE">
      <w:pPr>
        <w:spacing w:after="0" w:line="276" w:lineRule="auto"/>
        <w:jc w:val="both"/>
        <w:rPr>
          <w:rFonts w:ascii="Arial" w:hAnsi="Arial" w:cs="Arial"/>
          <w:sz w:val="20"/>
          <w:szCs w:val="20"/>
          <w:lang w:val="en"/>
        </w:rPr>
      </w:pPr>
      <w:r w:rsidRPr="000563CE">
        <w:rPr>
          <w:rFonts w:ascii="Arial" w:hAnsi="Arial" w:cs="Arial"/>
          <w:sz w:val="20"/>
          <w:szCs w:val="20"/>
          <w:lang w:val="en"/>
        </w:rPr>
        <w:lastRenderedPageBreak/>
        <w:t xml:space="preserve">Regional nodal metastasis is extremely rare in GIST, and there is no routine indication for lymph node biopsy or lymph node dissection. When no lymph nodes are resected or present in the specimen (as is often the case with resections for GIST), the pathologic ‘N’ category is not assigned; </w:t>
      </w:r>
      <w:proofErr w:type="spellStart"/>
      <w:r w:rsidRPr="000563CE">
        <w:rPr>
          <w:rFonts w:ascii="Arial" w:hAnsi="Arial" w:cs="Arial"/>
          <w:sz w:val="20"/>
          <w:szCs w:val="20"/>
          <w:lang w:val="en"/>
        </w:rPr>
        <w:t>pNX</w:t>
      </w:r>
      <w:proofErr w:type="spellEnd"/>
      <w:r w:rsidRPr="000563CE">
        <w:rPr>
          <w:rFonts w:ascii="Arial" w:hAnsi="Arial" w:cs="Arial"/>
          <w:sz w:val="20"/>
          <w:szCs w:val="20"/>
          <w:lang w:val="en"/>
        </w:rPr>
        <w:t xml:space="preserve"> should not be used.</w:t>
      </w:r>
    </w:p>
    <w:p w14:paraId="449A7158" w14:textId="77777777" w:rsidR="000563CE" w:rsidRDefault="000563CE" w:rsidP="000563CE">
      <w:pPr>
        <w:spacing w:after="0" w:line="276" w:lineRule="auto"/>
        <w:jc w:val="both"/>
        <w:rPr>
          <w:rStyle w:val="Strong"/>
          <w:rFonts w:ascii="Arial" w:hAnsi="Arial" w:cs="Arial"/>
          <w:sz w:val="20"/>
          <w:szCs w:val="20"/>
          <w:lang w:val="en"/>
        </w:rPr>
      </w:pPr>
    </w:p>
    <w:p w14:paraId="6F822C4E" w14:textId="138A8845" w:rsidR="000563CE" w:rsidRDefault="00506297" w:rsidP="000563CE">
      <w:pPr>
        <w:spacing w:after="0" w:line="276" w:lineRule="auto"/>
        <w:jc w:val="both"/>
        <w:rPr>
          <w:rStyle w:val="Strong"/>
          <w:rFonts w:ascii="Arial" w:hAnsi="Arial" w:cs="Arial"/>
          <w:sz w:val="20"/>
          <w:szCs w:val="20"/>
          <w:lang w:val="en"/>
        </w:rPr>
      </w:pPr>
      <w:r w:rsidRPr="000563CE">
        <w:rPr>
          <w:rStyle w:val="Strong"/>
          <w:rFonts w:ascii="Arial" w:hAnsi="Arial" w:cs="Arial"/>
          <w:sz w:val="20"/>
          <w:szCs w:val="20"/>
          <w:lang w:val="en"/>
        </w:rPr>
        <w:t>M Category Considerations</w:t>
      </w:r>
    </w:p>
    <w:p w14:paraId="7B572925" w14:textId="77777777" w:rsidR="000563CE" w:rsidRDefault="00506297" w:rsidP="000563CE">
      <w:pPr>
        <w:spacing w:after="0" w:line="276" w:lineRule="auto"/>
        <w:jc w:val="both"/>
        <w:rPr>
          <w:rFonts w:ascii="Arial" w:hAnsi="Arial" w:cs="Arial"/>
          <w:sz w:val="20"/>
          <w:szCs w:val="20"/>
          <w:lang w:val="en"/>
        </w:rPr>
      </w:pPr>
      <w:r w:rsidRPr="000563CE">
        <w:rPr>
          <w:rFonts w:ascii="Arial" w:hAnsi="Arial" w:cs="Arial"/>
          <w:sz w:val="20"/>
          <w:szCs w:val="20"/>
          <w:lang w:val="en"/>
        </w:rPr>
        <w:t>Most GIST metastasizes to intra-abdominal soft tissues, liver, or both. Intra-abdominal metastasis refers to tumor involvement in the abdominal cavity away from the primary mass. Such metastasis is usually to the serosal surfaces of the abdomen, pelvis, and retroperitoneum. Multiple primary tumors can be seen in the setting of neurofibromatosis type 1 or familial GIST syndrome and should not be considered intra-abdominal metastasis. Rare cases of multiple independent GIST at different GI locations have been reported. In the absence of a primary gastrointestinal GIST, solitary omental, mesenteric, pelvic, or retroperitoneal GIST should be considered primary tumors because extra-gastrointestinal GIST has been described. Liver metastasis implies the presence of metastatic tumor inside the liver parenchyma as one or more nodules.  Adherence to liver capsule, even if extensive, as sometimes seen in gastric GIST, should not be considered liver metastasis.</w:t>
      </w:r>
    </w:p>
    <w:p w14:paraId="77A2EDFF" w14:textId="77777777" w:rsidR="000563CE" w:rsidRDefault="000563CE" w:rsidP="000563CE">
      <w:pPr>
        <w:spacing w:after="0" w:line="276" w:lineRule="auto"/>
        <w:jc w:val="both"/>
        <w:rPr>
          <w:rFonts w:ascii="Arial" w:hAnsi="Arial" w:cs="Arial"/>
          <w:sz w:val="20"/>
          <w:szCs w:val="20"/>
          <w:lang w:val="en"/>
        </w:rPr>
      </w:pPr>
    </w:p>
    <w:p w14:paraId="5F9C6986" w14:textId="77777777" w:rsidR="000563CE" w:rsidRDefault="00506297" w:rsidP="000563CE">
      <w:pPr>
        <w:spacing w:after="0" w:line="276" w:lineRule="auto"/>
        <w:jc w:val="both"/>
        <w:rPr>
          <w:rStyle w:val="Strong"/>
          <w:rFonts w:ascii="Arial" w:hAnsi="Arial" w:cs="Arial"/>
          <w:sz w:val="20"/>
          <w:szCs w:val="20"/>
          <w:lang w:val="en"/>
        </w:rPr>
      </w:pPr>
      <w:r w:rsidRPr="000563CE">
        <w:rPr>
          <w:rStyle w:val="Strong"/>
          <w:rFonts w:ascii="Arial" w:hAnsi="Arial" w:cs="Arial"/>
          <w:sz w:val="20"/>
          <w:szCs w:val="20"/>
          <w:lang w:val="en"/>
        </w:rPr>
        <w:t>Stage Groupings: </w:t>
      </w:r>
    </w:p>
    <w:p w14:paraId="143F46D5" w14:textId="77777777" w:rsidR="000563CE" w:rsidRDefault="00506297" w:rsidP="000563CE">
      <w:pPr>
        <w:spacing w:after="0" w:line="276" w:lineRule="auto"/>
        <w:jc w:val="both"/>
        <w:rPr>
          <w:rFonts w:ascii="Arial" w:hAnsi="Arial" w:cs="Arial"/>
          <w:sz w:val="20"/>
          <w:szCs w:val="20"/>
          <w:lang w:val="en"/>
        </w:rPr>
      </w:pPr>
      <w:r w:rsidRPr="000563CE">
        <w:rPr>
          <w:rFonts w:ascii="Arial" w:hAnsi="Arial" w:cs="Arial"/>
          <w:sz w:val="20"/>
          <w:szCs w:val="20"/>
          <w:lang w:val="en"/>
        </w:rPr>
        <w:t>Although T, N, and M definitions are identical for all GIST, separate stage grouping schemes are provided for gastric and small intestinal tumors. Primary omental GIST should follow the gastric GIST staging group scheme. GIST arising in other locations (i.e., mesentery, esophagus, colon, and rectum) are to follow the small intestinal group staging scheme.</w:t>
      </w:r>
    </w:p>
    <w:p w14:paraId="736BFA1C" w14:textId="77777777" w:rsidR="000563CE" w:rsidRDefault="000563CE" w:rsidP="000563CE">
      <w:pPr>
        <w:spacing w:after="0" w:line="276" w:lineRule="auto"/>
        <w:jc w:val="both"/>
        <w:rPr>
          <w:rFonts w:ascii="Arial" w:hAnsi="Arial" w:cs="Arial"/>
          <w:sz w:val="20"/>
          <w:szCs w:val="20"/>
          <w:lang w:val="en"/>
        </w:rPr>
      </w:pPr>
    </w:p>
    <w:p w14:paraId="30E14222" w14:textId="77777777" w:rsidR="000563CE" w:rsidRDefault="00506297" w:rsidP="000563CE">
      <w:pPr>
        <w:spacing w:after="0" w:line="276" w:lineRule="auto"/>
        <w:jc w:val="both"/>
        <w:rPr>
          <w:rFonts w:ascii="Arial" w:hAnsi="Arial" w:cs="Arial"/>
          <w:sz w:val="20"/>
          <w:szCs w:val="20"/>
          <w:lang w:val="en"/>
        </w:rPr>
      </w:pPr>
      <w:r w:rsidRPr="000563CE">
        <w:rPr>
          <w:rFonts w:ascii="Arial" w:eastAsia="Times New Roman" w:hAnsi="Arial" w:cs="Arial"/>
          <w:sz w:val="20"/>
          <w:szCs w:val="20"/>
          <w:lang w:val="en"/>
        </w:rPr>
        <w:t>References</w:t>
      </w:r>
      <w:bookmarkStart w:id="26" w:name="R46324"/>
    </w:p>
    <w:p w14:paraId="5734E3F8" w14:textId="77777777" w:rsidR="000563CE" w:rsidRPr="000563CE" w:rsidRDefault="00506297" w:rsidP="000563CE">
      <w:pPr>
        <w:pStyle w:val="ListParagraph"/>
        <w:numPr>
          <w:ilvl w:val="0"/>
          <w:numId w:val="10"/>
        </w:numPr>
        <w:spacing w:after="0" w:line="276" w:lineRule="auto"/>
        <w:jc w:val="both"/>
        <w:rPr>
          <w:rFonts w:ascii="Arial" w:hAnsi="Arial" w:cs="Arial"/>
          <w:sz w:val="20"/>
          <w:szCs w:val="20"/>
          <w:lang w:val="en"/>
        </w:rPr>
      </w:pPr>
      <w:r w:rsidRPr="000563CE">
        <w:rPr>
          <w:rFonts w:ascii="Arial" w:eastAsia="Times New Roman" w:hAnsi="Arial" w:cs="Arial"/>
          <w:sz w:val="20"/>
          <w:szCs w:val="20"/>
          <w:lang w:val="en"/>
        </w:rPr>
        <w:t>Amin MB, Edge SB, Greene FL, et al, eds. AJCC Cancer Staging Manual. 8th ed. New York, NY: Springer; 2017.</w:t>
      </w:r>
      <w:bookmarkStart w:id="27" w:name="N10836"/>
      <w:bookmarkEnd w:id="26"/>
    </w:p>
    <w:p w14:paraId="0E63BA24" w14:textId="77777777" w:rsidR="000563CE" w:rsidRDefault="000563CE" w:rsidP="000563CE">
      <w:pPr>
        <w:spacing w:after="0" w:line="276" w:lineRule="auto"/>
        <w:jc w:val="both"/>
        <w:rPr>
          <w:rFonts w:ascii="Arial" w:eastAsia="Times New Roman" w:hAnsi="Arial" w:cs="Arial"/>
          <w:b/>
          <w:bCs/>
          <w:sz w:val="20"/>
          <w:szCs w:val="20"/>
          <w:lang w:val="en"/>
        </w:rPr>
      </w:pPr>
    </w:p>
    <w:p w14:paraId="52B01470" w14:textId="77777777" w:rsidR="000563CE" w:rsidRDefault="00506297" w:rsidP="000563CE">
      <w:pPr>
        <w:spacing w:after="0" w:line="276" w:lineRule="auto"/>
        <w:jc w:val="both"/>
        <w:rPr>
          <w:rFonts w:ascii="Arial" w:hAnsi="Arial" w:cs="Arial"/>
          <w:sz w:val="20"/>
          <w:szCs w:val="20"/>
          <w:lang w:val="en"/>
        </w:rPr>
      </w:pPr>
      <w:r w:rsidRPr="000563CE">
        <w:rPr>
          <w:rFonts w:ascii="Arial" w:eastAsia="Times New Roman" w:hAnsi="Arial" w:cs="Arial"/>
          <w:b/>
          <w:bCs/>
          <w:sz w:val="20"/>
          <w:szCs w:val="20"/>
          <w:lang w:val="en"/>
        </w:rPr>
        <w:t>G. Ancillary Studies</w:t>
      </w:r>
      <w:bookmarkEnd w:id="27"/>
    </w:p>
    <w:p w14:paraId="46903D37" w14:textId="77777777" w:rsidR="000563CE" w:rsidRDefault="00506297" w:rsidP="000563CE">
      <w:pPr>
        <w:spacing w:after="0" w:line="276" w:lineRule="auto"/>
        <w:jc w:val="both"/>
        <w:rPr>
          <w:rFonts w:ascii="Arial" w:eastAsia="Times New Roman" w:hAnsi="Arial" w:cs="Arial"/>
          <w:sz w:val="20"/>
          <w:szCs w:val="20"/>
          <w:lang w:val="en"/>
        </w:rPr>
      </w:pPr>
      <w:r w:rsidRPr="000563CE">
        <w:rPr>
          <w:rStyle w:val="Strong"/>
          <w:rFonts w:ascii="Arial" w:eastAsia="Times New Roman" w:hAnsi="Arial" w:cs="Arial"/>
          <w:sz w:val="20"/>
          <w:szCs w:val="20"/>
          <w:u w:val="single"/>
          <w:lang w:val="en"/>
        </w:rPr>
        <w:t>Immunohistochemistry</w:t>
      </w:r>
    </w:p>
    <w:p w14:paraId="5C96A442" w14:textId="77777777" w:rsidR="000563CE" w:rsidRDefault="00506297" w:rsidP="000563CE">
      <w:pPr>
        <w:spacing w:after="0" w:line="276" w:lineRule="auto"/>
        <w:jc w:val="both"/>
        <w:rPr>
          <w:rFonts w:ascii="Arial" w:eastAsia="Times New Roman" w:hAnsi="Arial" w:cs="Arial"/>
          <w:sz w:val="20"/>
          <w:szCs w:val="20"/>
          <w:lang w:val="en"/>
        </w:rPr>
      </w:pPr>
      <w:r w:rsidRPr="000563CE">
        <w:rPr>
          <w:rFonts w:ascii="Arial" w:eastAsia="Times New Roman" w:hAnsi="Arial" w:cs="Arial"/>
          <w:sz w:val="20"/>
          <w:szCs w:val="20"/>
          <w:lang w:val="en"/>
        </w:rPr>
        <w:t>Because small-molecule kinase inhibitor therapy is highly effective in the treatment of GIST, it has become imperative to distinguish GIST from its histologic mimics, mainly leiomyoma, leiomyosarcoma, schwannoma, and desmoid fibromatosis.</w:t>
      </w:r>
      <w:hyperlink w:anchor="R46325" w:tooltip="Hornick JL,&#10;Fletcher CD. Immunohistochemical staining for KIT (CD117) in soft tissue&#10;sarcomas is very limited in distribution. Am&#10;J Clin Pathol. 2002;117(2):188-193." w:history="1">
        <w:r w:rsidRPr="000563CE">
          <w:rPr>
            <w:rStyle w:val="Hyperlink"/>
            <w:rFonts w:ascii="Arial" w:eastAsia="Times New Roman" w:hAnsi="Arial" w:cs="Arial"/>
            <w:sz w:val="20"/>
            <w:szCs w:val="20"/>
            <w:vertAlign w:val="superscript"/>
            <w:lang w:val="en"/>
          </w:rPr>
          <w:t>1,</w:t>
        </w:r>
      </w:hyperlink>
      <w:hyperlink w:anchor="R46326" w:tooltip="Miettinen M, Sobin&#10;LH, Sarlomo-Rikala M. Immunohistochemical spectrum of GISTs at different sites&#10;and their differential diagnosis with a reference to CD117 (KIT). Mod Pathol. 2000;13(10):1134-1142." w:history="1">
        <w:r w:rsidRPr="000563CE">
          <w:rPr>
            <w:rStyle w:val="Hyperlink"/>
            <w:rFonts w:ascii="Arial" w:eastAsia="Times New Roman" w:hAnsi="Arial" w:cs="Arial"/>
            <w:sz w:val="20"/>
            <w:szCs w:val="20"/>
            <w:vertAlign w:val="superscript"/>
            <w:lang w:val="en"/>
          </w:rPr>
          <w:t>2</w:t>
        </w:r>
      </w:hyperlink>
      <w:r w:rsidRPr="000563CE">
        <w:rPr>
          <w:rFonts w:ascii="Arial" w:eastAsia="Times New Roman" w:hAnsi="Arial" w:cs="Arial"/>
          <w:sz w:val="20"/>
          <w:szCs w:val="20"/>
          <w:lang w:val="en"/>
        </w:rPr>
        <w:t xml:space="preserve"> Immunohistochemistry is instrumental in the work up of GIST. For the initial workup of GIST, a basic immunohistochemical panel including CD117 (KIT), DOG1 (Ano1), </w:t>
      </w:r>
      <w:proofErr w:type="spellStart"/>
      <w:r w:rsidRPr="000563CE">
        <w:rPr>
          <w:rFonts w:ascii="Arial" w:eastAsia="Times New Roman" w:hAnsi="Arial" w:cs="Arial"/>
          <w:sz w:val="20"/>
          <w:szCs w:val="20"/>
          <w:lang w:val="en"/>
        </w:rPr>
        <w:t>Desmin</w:t>
      </w:r>
      <w:proofErr w:type="spellEnd"/>
      <w:r w:rsidRPr="000563CE">
        <w:rPr>
          <w:rFonts w:ascii="Arial" w:eastAsia="Times New Roman" w:hAnsi="Arial" w:cs="Arial"/>
          <w:sz w:val="20"/>
          <w:szCs w:val="20"/>
          <w:lang w:val="en"/>
        </w:rPr>
        <w:t>, S100 protein, and CD34 is recommended. GIST is immunoreactive for</w:t>
      </w:r>
      <w:r w:rsidRPr="000563CE">
        <w:rPr>
          <w:rStyle w:val="Emphasis"/>
          <w:rFonts w:ascii="Arial" w:eastAsia="Times New Roman" w:hAnsi="Arial" w:cs="Arial"/>
          <w:sz w:val="20"/>
          <w:szCs w:val="20"/>
          <w:lang w:val="en"/>
        </w:rPr>
        <w:t xml:space="preserve"> </w:t>
      </w:r>
      <w:r w:rsidRPr="000563CE">
        <w:rPr>
          <w:rFonts w:ascii="Arial" w:eastAsia="Times New Roman" w:hAnsi="Arial" w:cs="Arial"/>
          <w:sz w:val="20"/>
          <w:szCs w:val="20"/>
          <w:lang w:val="en"/>
        </w:rPr>
        <w:t>KIT (CD117) (approximately 95%) and/or DOG1(&gt;99%).</w:t>
      </w:r>
      <w:hyperlink w:anchor="R46327" w:tooltip="Sarlomo-Rikala M,&#10;Kovatich AJ, Barusevicius A, Miettinen M. CD117: a sensitive marker for&#10;gastrointestinal stromal tumors that is more specific than CD34. Mod Pathol.&#10;1998;11(8):728-734." w:history="1">
        <w:r w:rsidRPr="000563CE">
          <w:rPr>
            <w:rStyle w:val="Hyperlink"/>
            <w:rFonts w:ascii="Arial" w:eastAsia="Times New Roman" w:hAnsi="Arial" w:cs="Arial"/>
            <w:sz w:val="20"/>
            <w:szCs w:val="20"/>
            <w:vertAlign w:val="superscript"/>
            <w:lang w:val="en"/>
          </w:rPr>
          <w:t>3,</w:t>
        </w:r>
      </w:hyperlink>
      <w:hyperlink w:anchor="R46328" w:tooltip="Espinosa I, Lee CH,&#10;Kim MK, et al. A novel monoclonal antibody against DOG1 is a sensitive and&#10;specific marker for gastrointestinal stromal tumors. Am J Surg Path.&#10;2008;32(2):210–218." w:history="1">
        <w:r w:rsidRPr="000563CE">
          <w:rPr>
            <w:rStyle w:val="Hyperlink"/>
            <w:rFonts w:ascii="Arial" w:eastAsia="Times New Roman" w:hAnsi="Arial" w:cs="Arial"/>
            <w:sz w:val="20"/>
            <w:szCs w:val="20"/>
            <w:vertAlign w:val="superscript"/>
            <w:lang w:val="en"/>
          </w:rPr>
          <w:t>4,</w:t>
        </w:r>
      </w:hyperlink>
      <w:hyperlink w:anchor="R46329" w:tooltip="Miettinen M, Wang&#10;ZF, Lasota J. DOG1 antibody in the differential diagnosis of gastrointestinal&#10;stromal tumors: a study of 1840 cases. Am J Surg Pathol. 2009;33:1401–1408." w:history="1">
        <w:r w:rsidRPr="000563CE">
          <w:rPr>
            <w:rStyle w:val="Hyperlink"/>
            <w:rFonts w:ascii="Arial" w:eastAsia="Times New Roman" w:hAnsi="Arial" w:cs="Arial"/>
            <w:sz w:val="20"/>
            <w:szCs w:val="20"/>
            <w:vertAlign w:val="superscript"/>
            <w:lang w:val="en"/>
          </w:rPr>
          <w:t>5</w:t>
        </w:r>
      </w:hyperlink>
      <w:r w:rsidRPr="000563CE">
        <w:rPr>
          <w:rFonts w:ascii="Arial" w:eastAsia="Times New Roman" w:hAnsi="Arial" w:cs="Arial"/>
          <w:sz w:val="20"/>
          <w:szCs w:val="20"/>
          <w:lang w:val="en"/>
        </w:rPr>
        <w:t> KIT immunoreactivity is usually strong and diffuse but can be more focal in unusual cases (Figure 1, A and B). It is not unusual for GIST to exhibit dot-like perinuclear staining (Figure 1, C), while less commonly, some cases exhibit membranous staining (Figure 1, D). These patterns do not clearly correlate with mutation type or response to therapy. Most KIT-negative/DOG1-positive GIST is gastric or extra-visceral GIST and almost invariably harbor a platelet-derived growth factor receptor A (</w:t>
      </w:r>
      <w:r w:rsidRPr="000563CE">
        <w:rPr>
          <w:rStyle w:val="Emphasis"/>
          <w:rFonts w:ascii="Arial" w:eastAsia="Times New Roman" w:hAnsi="Arial" w:cs="Arial"/>
          <w:sz w:val="20"/>
          <w:szCs w:val="20"/>
          <w:lang w:val="en"/>
        </w:rPr>
        <w:t>PDGFRA</w:t>
      </w:r>
      <w:r w:rsidRPr="000563CE">
        <w:rPr>
          <w:rFonts w:ascii="Arial" w:eastAsia="Times New Roman" w:hAnsi="Arial" w:cs="Arial"/>
          <w:sz w:val="20"/>
          <w:szCs w:val="20"/>
          <w:lang w:val="en"/>
        </w:rPr>
        <w:t>) mutation.</w:t>
      </w:r>
      <w:hyperlink w:anchor="R46330" w:tooltip="Medeiros F, Corless&#10;CL, Duensing A, et al. KIT-negative gastrointestinal stromal tumors: proof of&#10;concept and therapeutic implications. Am&#10;J Surg Pathol. 2004;28(7):889-894." w:history="1">
        <w:r w:rsidRPr="000563CE">
          <w:rPr>
            <w:rStyle w:val="Hyperlink"/>
            <w:rFonts w:ascii="Arial" w:eastAsia="Times New Roman" w:hAnsi="Arial" w:cs="Arial"/>
            <w:sz w:val="20"/>
            <w:szCs w:val="20"/>
            <w:vertAlign w:val="superscript"/>
            <w:lang w:val="en"/>
          </w:rPr>
          <w:t>6</w:t>
        </w:r>
      </w:hyperlink>
      <w:r w:rsidRPr="000563CE">
        <w:rPr>
          <w:rFonts w:ascii="Arial" w:eastAsia="Times New Roman" w:hAnsi="Arial" w:cs="Arial"/>
          <w:sz w:val="20"/>
          <w:szCs w:val="20"/>
          <w:lang w:val="en"/>
        </w:rPr>
        <w:t> DOG1 expression is not related to mutational status in GIST, and it may be a useful marker to identify a subset of patients with CD117-negative GIST, who might benefit from targeted therapy.</w:t>
      </w:r>
      <w:hyperlink w:anchor="R46328" w:tooltip="Espinosa I, Lee CH,&#10;Kim MK, et al. A novel monoclonal antibody against DOG1 is a sensitive and&#10;specific marker for gastrointestinal stromal tumors. Am J Surg Path.&#10;2008;32(2):210–218." w:history="1">
        <w:r w:rsidRPr="000563CE">
          <w:rPr>
            <w:rStyle w:val="Hyperlink"/>
            <w:rFonts w:ascii="Arial" w:eastAsia="Times New Roman" w:hAnsi="Arial" w:cs="Arial"/>
            <w:sz w:val="20"/>
            <w:szCs w:val="20"/>
            <w:vertAlign w:val="superscript"/>
            <w:lang w:val="en"/>
          </w:rPr>
          <w:t>4,</w:t>
        </w:r>
      </w:hyperlink>
      <w:hyperlink w:anchor="R46329" w:tooltip="Miettinen M, Wang&#10;ZF, Lasota J. DOG1 antibody in the differential diagnosis of gastrointestinal&#10;stromal tumors: a study of 1840 cases. Am J Surg Pathol. 2009;33:1401–1408." w:history="1">
        <w:r w:rsidRPr="000563CE">
          <w:rPr>
            <w:rStyle w:val="Hyperlink"/>
            <w:rFonts w:ascii="Arial" w:eastAsia="Times New Roman" w:hAnsi="Arial" w:cs="Arial"/>
            <w:sz w:val="20"/>
            <w:szCs w:val="20"/>
            <w:vertAlign w:val="superscript"/>
            <w:lang w:val="en"/>
          </w:rPr>
          <w:t>5</w:t>
        </w:r>
      </w:hyperlink>
      <w:r w:rsidRPr="000563CE">
        <w:rPr>
          <w:rFonts w:ascii="Arial" w:eastAsia="Times New Roman" w:hAnsi="Arial" w:cs="Arial"/>
          <w:sz w:val="20"/>
          <w:szCs w:val="20"/>
          <w:lang w:val="en"/>
        </w:rPr>
        <w:t xml:space="preserve"> Approximately 70% of GIST are positive for CD34, 30% to 40% are positive for smooth muscle actin, 5% are positive for S100 protein (usually focal), 5% are positive for </w:t>
      </w:r>
      <w:proofErr w:type="spellStart"/>
      <w:r w:rsidRPr="000563CE">
        <w:rPr>
          <w:rFonts w:ascii="Arial" w:eastAsia="Times New Roman" w:hAnsi="Arial" w:cs="Arial"/>
          <w:sz w:val="20"/>
          <w:szCs w:val="20"/>
          <w:lang w:val="en"/>
        </w:rPr>
        <w:t>desmin</w:t>
      </w:r>
      <w:proofErr w:type="spellEnd"/>
      <w:r w:rsidRPr="000563CE">
        <w:rPr>
          <w:rFonts w:ascii="Arial" w:eastAsia="Times New Roman" w:hAnsi="Arial" w:cs="Arial"/>
          <w:sz w:val="20"/>
          <w:szCs w:val="20"/>
          <w:lang w:val="en"/>
        </w:rPr>
        <w:t xml:space="preserve"> (usually focal), and 1% to 2% are positive for keratin (weak/focal).</w:t>
      </w:r>
      <w:hyperlink w:anchor="R46331" w:tooltip="Fletcher CD, Berman&#10;JJ, Corless C, et al. Diagnosis of gastrointestinal stromal tumors: a consensus&#10;approach. Hum Pathol. 2002;33(5):459-465." w:history="1">
        <w:r w:rsidRPr="000563CE">
          <w:rPr>
            <w:rStyle w:val="Hyperlink"/>
            <w:rFonts w:ascii="Arial" w:eastAsia="Times New Roman" w:hAnsi="Arial" w:cs="Arial"/>
            <w:sz w:val="20"/>
            <w:szCs w:val="20"/>
            <w:vertAlign w:val="superscript"/>
            <w:lang w:val="en"/>
          </w:rPr>
          <w:t>7</w:t>
        </w:r>
      </w:hyperlink>
    </w:p>
    <w:p w14:paraId="6B9C8534" w14:textId="77777777" w:rsidR="00E46376" w:rsidRDefault="00E46376" w:rsidP="000563CE">
      <w:pPr>
        <w:spacing w:after="0" w:line="276" w:lineRule="auto"/>
        <w:jc w:val="both"/>
        <w:rPr>
          <w:rFonts w:ascii="Arial" w:eastAsia="Times New Roman" w:hAnsi="Arial" w:cs="Arial"/>
          <w:sz w:val="20"/>
          <w:szCs w:val="20"/>
          <w:lang w:val="en"/>
        </w:rPr>
      </w:pPr>
    </w:p>
    <w:p w14:paraId="4D6D0590" w14:textId="3DD6919A" w:rsidR="00E46376" w:rsidRDefault="00506297" w:rsidP="000563CE">
      <w:pPr>
        <w:spacing w:after="0" w:line="276" w:lineRule="auto"/>
        <w:jc w:val="both"/>
        <w:rPr>
          <w:rFonts w:ascii="Arial" w:eastAsia="Times New Roman" w:hAnsi="Arial" w:cs="Arial"/>
          <w:sz w:val="20"/>
          <w:szCs w:val="20"/>
          <w:lang w:val="en"/>
        </w:rPr>
      </w:pPr>
      <w:r w:rsidRPr="000563CE">
        <w:rPr>
          <w:rFonts w:ascii="Arial" w:eastAsia="Times New Roman" w:hAnsi="Arial" w:cs="Arial"/>
          <w:sz w:val="20"/>
          <w:szCs w:val="20"/>
          <w:lang w:val="en"/>
        </w:rPr>
        <w:t xml:space="preserve">Note: </w:t>
      </w:r>
      <w:proofErr w:type="spellStart"/>
      <w:r w:rsidRPr="000563CE">
        <w:rPr>
          <w:rFonts w:ascii="Arial" w:eastAsia="Times New Roman" w:hAnsi="Arial" w:cs="Arial"/>
          <w:sz w:val="20"/>
          <w:szCs w:val="20"/>
          <w:lang w:val="en"/>
        </w:rPr>
        <w:t>PanTrk</w:t>
      </w:r>
      <w:proofErr w:type="spellEnd"/>
      <w:r w:rsidRPr="000563CE">
        <w:rPr>
          <w:rFonts w:ascii="Arial" w:eastAsia="Times New Roman" w:hAnsi="Arial" w:cs="Arial"/>
          <w:sz w:val="20"/>
          <w:szCs w:val="20"/>
          <w:lang w:val="en"/>
        </w:rPr>
        <w:t xml:space="preserve"> immunohistochemistry may be positive in GIST, a tumor typically negative for </w:t>
      </w:r>
      <w:r w:rsidRPr="000563CE">
        <w:rPr>
          <w:rStyle w:val="Emphasis"/>
          <w:rFonts w:ascii="Arial" w:eastAsia="Times New Roman" w:hAnsi="Arial" w:cs="Arial"/>
          <w:sz w:val="20"/>
          <w:szCs w:val="20"/>
          <w:lang w:val="en"/>
        </w:rPr>
        <w:t>NTRK</w:t>
      </w:r>
      <w:r w:rsidRPr="000563CE">
        <w:rPr>
          <w:rFonts w:ascii="Arial" w:eastAsia="Times New Roman" w:hAnsi="Arial" w:cs="Arial"/>
          <w:sz w:val="20"/>
          <w:szCs w:val="20"/>
          <w:lang w:val="en"/>
        </w:rPr>
        <w:t xml:space="preserve"> fusion, and this </w:t>
      </w:r>
      <w:proofErr w:type="spellStart"/>
      <w:r w:rsidRPr="000563CE">
        <w:rPr>
          <w:rFonts w:ascii="Arial" w:eastAsia="Times New Roman" w:hAnsi="Arial" w:cs="Arial"/>
          <w:sz w:val="20"/>
          <w:szCs w:val="20"/>
          <w:lang w:val="en"/>
        </w:rPr>
        <w:t>immunostain</w:t>
      </w:r>
      <w:proofErr w:type="spellEnd"/>
      <w:r w:rsidRPr="000563CE">
        <w:rPr>
          <w:rFonts w:ascii="Arial" w:eastAsia="Times New Roman" w:hAnsi="Arial" w:cs="Arial"/>
          <w:sz w:val="20"/>
          <w:szCs w:val="20"/>
          <w:lang w:val="en"/>
        </w:rPr>
        <w:t xml:space="preserve"> is not recommended.</w:t>
      </w:r>
    </w:p>
    <w:p w14:paraId="13BFBD87" w14:textId="77777777" w:rsidR="00E46376" w:rsidRDefault="00E46376" w:rsidP="000563CE">
      <w:pPr>
        <w:spacing w:after="0" w:line="276" w:lineRule="auto"/>
        <w:jc w:val="both"/>
        <w:rPr>
          <w:rFonts w:ascii="Arial" w:eastAsia="Times New Roman" w:hAnsi="Arial" w:cs="Arial"/>
          <w:sz w:val="20"/>
          <w:szCs w:val="20"/>
          <w:lang w:val="en"/>
        </w:rPr>
      </w:pPr>
    </w:p>
    <w:p w14:paraId="7C058436" w14:textId="6A7B357C" w:rsidR="00103453" w:rsidRDefault="00506297" w:rsidP="000563CE">
      <w:pPr>
        <w:spacing w:after="0" w:line="276" w:lineRule="auto"/>
        <w:jc w:val="both"/>
        <w:rPr>
          <w:rFonts w:ascii="Arial" w:eastAsia="Times New Roman" w:hAnsi="Arial" w:cs="Arial"/>
          <w:sz w:val="20"/>
          <w:szCs w:val="20"/>
          <w:lang w:val="en"/>
        </w:rPr>
      </w:pPr>
      <w:r w:rsidRPr="000563CE">
        <w:rPr>
          <w:rFonts w:ascii="Arial" w:eastAsia="Times New Roman" w:hAnsi="Arial" w:cs="Arial"/>
          <w:sz w:val="20"/>
          <w:szCs w:val="20"/>
          <w:lang w:val="en"/>
        </w:rPr>
        <w:t>Since succinate dehydrogenase (SDH)-deficient GIST may be familial, has specific implications (see the following), it is recommended that all gastric GIST be screened for loss of SDH by immunohistochemistry, best accomplished by immunostaining for SDHB, which is lost in all independent of the SDH-subunit that is inactivated.</w:t>
      </w:r>
      <w:hyperlink w:anchor="R46332" w:tooltip="Mei L, Smith SC,&#10;Faber AC, et al. Gastrointestinal Stromal Tumors: The GIST of Precision&#10;Medicine. Trends Cancer. 2018;4:74-91." w:history="1">
        <w:r w:rsidRPr="000563CE">
          <w:rPr>
            <w:rStyle w:val="Hyperlink"/>
            <w:rFonts w:ascii="Arial" w:eastAsia="Times New Roman" w:hAnsi="Arial" w:cs="Arial"/>
            <w:sz w:val="20"/>
            <w:szCs w:val="20"/>
            <w:vertAlign w:val="superscript"/>
            <w:lang w:val="en"/>
          </w:rPr>
          <w:t>8,</w:t>
        </w:r>
      </w:hyperlink>
      <w:hyperlink w:anchor="R46333" w:tooltip="Gill AJ. Succinate&#10;dehydrogenase (SDH) and mitochondrial driven neoplasia. Pathology. 2012&#10;Jun;44(4):285-92." w:history="1">
        <w:r w:rsidRPr="000563CE">
          <w:rPr>
            <w:rStyle w:val="Hyperlink"/>
            <w:rFonts w:ascii="Arial" w:eastAsia="Times New Roman" w:hAnsi="Arial" w:cs="Arial"/>
            <w:sz w:val="20"/>
            <w:szCs w:val="20"/>
            <w:vertAlign w:val="superscript"/>
            <w:lang w:val="en"/>
          </w:rPr>
          <w:t>9,</w:t>
        </w:r>
      </w:hyperlink>
      <w:hyperlink w:anchor="R46334" w:tooltip="Gill AJ, Benn DE,&#10;Chou A, et al. Immunohistochemistry for SDHB triages genetic testing of SDHB,&#10;SDHC, and SDHD in paraganglioma-pheochromocytoma syndromes. Hum Pathol. 2010&#10;Jun;41(6):805-14." w:history="1">
        <w:r w:rsidRPr="000563CE">
          <w:rPr>
            <w:rStyle w:val="Hyperlink"/>
            <w:rFonts w:ascii="Arial" w:eastAsia="Times New Roman" w:hAnsi="Arial" w:cs="Arial"/>
            <w:sz w:val="20"/>
            <w:szCs w:val="20"/>
            <w:vertAlign w:val="superscript"/>
            <w:lang w:val="en"/>
          </w:rPr>
          <w:t>10,</w:t>
        </w:r>
      </w:hyperlink>
      <w:hyperlink w:anchor="R46346" w:tooltip="Doyle LA, Nelson D, Heinrich MC, et al. Loss of succinate dehydrogenase&#10;subunit B (SDHB) expression is limited to a distinctive subset of gastric&#10;wild-type gastrointestinal stromal tumours: a comprehensive genotype-phenotype&#10;correlation study. Histopathology. " w:history="1">
        <w:r w:rsidRPr="000563CE">
          <w:rPr>
            <w:rStyle w:val="Hyperlink"/>
            <w:rFonts w:ascii="Arial" w:eastAsia="Times New Roman" w:hAnsi="Arial" w:cs="Arial"/>
            <w:sz w:val="20"/>
            <w:szCs w:val="20"/>
            <w:vertAlign w:val="superscript"/>
            <w:lang w:val="en"/>
          </w:rPr>
          <w:t>11</w:t>
        </w:r>
      </w:hyperlink>
      <w:r w:rsidRPr="000563CE">
        <w:rPr>
          <w:rFonts w:ascii="Arial" w:eastAsia="Times New Roman" w:hAnsi="Arial" w:cs="Arial"/>
          <w:sz w:val="20"/>
          <w:szCs w:val="20"/>
          <w:lang w:val="en"/>
        </w:rPr>
        <w:t> Mutations in SDHA are detected in 30% of SDH-deficient GIST and loss of expression of SDHA specifically identifies tumors with SDHA mutations; other SDH-deficient GIST show normal (intact) cytoplasmic staining for SDHA.</w:t>
      </w:r>
      <w:hyperlink w:anchor="R46335" w:tooltip="Wagner AJ,&#10;Remillard SP, Zhang YX, et al. Loss of expression of SDHA predicts SDHA&#10;mutations in gastrointestinal stromal tumors. Mod Pathol. 2013;26(2):289-294." w:history="1">
        <w:r w:rsidRPr="000563CE">
          <w:rPr>
            <w:rStyle w:val="Hyperlink"/>
            <w:rFonts w:ascii="Arial" w:eastAsia="Times New Roman" w:hAnsi="Arial" w:cs="Arial"/>
            <w:sz w:val="20"/>
            <w:szCs w:val="20"/>
            <w:vertAlign w:val="superscript"/>
            <w:lang w:val="en"/>
          </w:rPr>
          <w:t>12,</w:t>
        </w:r>
      </w:hyperlink>
      <w:hyperlink w:anchor="R46336" w:tooltip="Dwight T, Benn DE,&#10;Clarkson A, et al. Loss of SDHA expression identifies SDHA mutations in succinate&#10;dehydrogenase-deficient gastrointestinal stromal tumors. Am J Surg Pathol.&#10;2013;37(2):226-233." w:history="1">
        <w:r w:rsidRPr="000563CE">
          <w:rPr>
            <w:rStyle w:val="Hyperlink"/>
            <w:rFonts w:ascii="Arial" w:eastAsia="Times New Roman" w:hAnsi="Arial" w:cs="Arial"/>
            <w:sz w:val="20"/>
            <w:szCs w:val="20"/>
            <w:vertAlign w:val="superscript"/>
            <w:lang w:val="en"/>
          </w:rPr>
          <w:t>13</w:t>
        </w:r>
      </w:hyperlink>
      <w:r w:rsidRPr="000563CE">
        <w:rPr>
          <w:rFonts w:ascii="Arial" w:eastAsia="Times New Roman" w:hAnsi="Arial" w:cs="Arial"/>
          <w:sz w:val="20"/>
          <w:szCs w:val="20"/>
          <w:lang w:val="en"/>
        </w:rPr>
        <w:t> Patients with SDH-deficient GIST should be referred to a genetic counselor for appropriate work up.</w:t>
      </w:r>
    </w:p>
    <w:p w14:paraId="2D8C8316" w14:textId="77777777" w:rsidR="000563CE" w:rsidRPr="000563CE" w:rsidRDefault="000563CE" w:rsidP="000563CE">
      <w:pPr>
        <w:spacing w:after="0" w:line="276" w:lineRule="auto"/>
        <w:jc w:val="both"/>
        <w:rPr>
          <w:rFonts w:ascii="Arial" w:eastAsia="Times New Roman" w:hAnsi="Arial" w:cs="Arial"/>
          <w:sz w:val="20"/>
          <w:szCs w:val="20"/>
          <w:lang w:val="en"/>
        </w:rPr>
      </w:pPr>
    </w:p>
    <w:p w14:paraId="7AADF93C" w14:textId="77777777" w:rsidR="00103453" w:rsidRPr="000563CE" w:rsidRDefault="00506297" w:rsidP="000563CE">
      <w:pPr>
        <w:pStyle w:val="Footer"/>
        <w:tabs>
          <w:tab w:val="left" w:pos="720"/>
        </w:tabs>
        <w:spacing w:line="276" w:lineRule="auto"/>
        <w:jc w:val="both"/>
        <w:divId w:val="1330208755"/>
        <w:rPr>
          <w:rFonts w:ascii="Arial" w:hAnsi="Arial" w:cs="Arial"/>
          <w:sz w:val="20"/>
          <w:szCs w:val="20"/>
          <w:lang w:val="en"/>
        </w:rPr>
      </w:pPr>
      <w:r w:rsidRPr="000563CE">
        <w:rPr>
          <w:rFonts w:ascii="Arial" w:eastAsiaTheme="minorHAnsi" w:hAnsi="Arial" w:cs="Arial"/>
          <w:noProof/>
          <w:sz w:val="20"/>
          <w:szCs w:val="20"/>
        </w:rPr>
        <w:drawing>
          <wp:inline distT="0" distB="0" distL="0" distR="0" wp14:anchorId="4DA954E9" wp14:editId="742B5F42">
            <wp:extent cx="4346575" cy="3260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6575" cy="3260090"/>
                    </a:xfrm>
                    <a:prstGeom prst="rect">
                      <a:avLst/>
                    </a:prstGeom>
                    <a:noFill/>
                    <a:ln>
                      <a:noFill/>
                    </a:ln>
                  </pic:spPr>
                </pic:pic>
              </a:graphicData>
            </a:graphic>
          </wp:inline>
        </w:drawing>
      </w:r>
    </w:p>
    <w:p w14:paraId="79E39A73" w14:textId="77777777" w:rsidR="000563CE" w:rsidRPr="000563CE" w:rsidRDefault="00506297" w:rsidP="000563CE">
      <w:pPr>
        <w:spacing w:after="0" w:line="276" w:lineRule="auto"/>
        <w:jc w:val="both"/>
        <w:divId w:val="1330208755"/>
        <w:rPr>
          <w:rFonts w:ascii="Arial" w:hAnsi="Arial" w:cs="Arial"/>
          <w:sz w:val="18"/>
          <w:szCs w:val="18"/>
          <w:lang w:val="en"/>
        </w:rPr>
      </w:pPr>
      <w:r w:rsidRPr="000563CE">
        <w:rPr>
          <w:rStyle w:val="Strong"/>
          <w:rFonts w:ascii="Arial" w:hAnsi="Arial" w:cs="Arial"/>
          <w:sz w:val="18"/>
          <w:szCs w:val="18"/>
          <w:lang w:val="en"/>
        </w:rPr>
        <w:t>Figure 1</w:t>
      </w:r>
      <w:r w:rsidRPr="000563CE">
        <w:rPr>
          <w:rFonts w:ascii="Arial" w:hAnsi="Arial" w:cs="Arial"/>
          <w:sz w:val="18"/>
          <w:szCs w:val="18"/>
          <w:lang w:val="en"/>
        </w:rPr>
        <w:t xml:space="preserve">. Patterns of KIT staining in gastrointestinal stromal tumor (GIST). A. Diffuse and strong immunoreactivity in a typical GIST. B. Focal and weak pattern in an epithelioid gastric GIST with a </w:t>
      </w:r>
      <w:r w:rsidRPr="000563CE">
        <w:rPr>
          <w:rStyle w:val="Emphasis"/>
          <w:rFonts w:ascii="Arial" w:hAnsi="Arial" w:cs="Arial"/>
          <w:sz w:val="18"/>
          <w:szCs w:val="18"/>
          <w:lang w:val="en"/>
        </w:rPr>
        <w:t>PDGFRA</w:t>
      </w:r>
      <w:r w:rsidRPr="000563CE">
        <w:rPr>
          <w:rFonts w:ascii="Arial" w:hAnsi="Arial" w:cs="Arial"/>
          <w:sz w:val="18"/>
          <w:szCs w:val="18"/>
          <w:lang w:val="en"/>
        </w:rPr>
        <w:t xml:space="preserve"> mutation. C. Dot-like perinuclear staining. D. Membranous pattern. (Original magnification X400)</w:t>
      </w:r>
    </w:p>
    <w:p w14:paraId="14F100F3" w14:textId="77777777" w:rsidR="000563CE" w:rsidRDefault="000563CE" w:rsidP="000563CE">
      <w:pPr>
        <w:spacing w:after="0" w:line="276" w:lineRule="auto"/>
        <w:jc w:val="both"/>
        <w:divId w:val="1330208755"/>
        <w:rPr>
          <w:rFonts w:ascii="Arial" w:hAnsi="Arial" w:cs="Arial"/>
          <w:sz w:val="20"/>
          <w:szCs w:val="20"/>
          <w:lang w:val="en"/>
        </w:rPr>
      </w:pPr>
    </w:p>
    <w:p w14:paraId="050C93D3" w14:textId="77777777" w:rsidR="000563CE" w:rsidRDefault="00506297" w:rsidP="000563CE">
      <w:pPr>
        <w:spacing w:after="0" w:line="276" w:lineRule="auto"/>
        <w:jc w:val="both"/>
        <w:divId w:val="1330208755"/>
        <w:rPr>
          <w:rFonts w:ascii="Arial" w:hAnsi="Arial" w:cs="Arial"/>
          <w:sz w:val="20"/>
          <w:szCs w:val="20"/>
          <w:lang w:val="en"/>
        </w:rPr>
      </w:pPr>
      <w:r w:rsidRPr="000563CE">
        <w:rPr>
          <w:rStyle w:val="Strong"/>
          <w:rFonts w:ascii="Arial" w:hAnsi="Arial" w:cs="Arial"/>
          <w:sz w:val="20"/>
          <w:szCs w:val="20"/>
          <w:u w:val="single"/>
          <w:lang w:val="en"/>
        </w:rPr>
        <w:t>Molecular Analysis</w:t>
      </w:r>
    </w:p>
    <w:p w14:paraId="2830F234" w14:textId="77777777" w:rsidR="000563CE" w:rsidRDefault="00506297" w:rsidP="000563CE">
      <w:pPr>
        <w:spacing w:after="0" w:line="276" w:lineRule="auto"/>
        <w:jc w:val="both"/>
        <w:divId w:val="1330208755"/>
        <w:rPr>
          <w:rFonts w:ascii="Arial" w:hAnsi="Arial" w:cs="Arial"/>
          <w:sz w:val="20"/>
          <w:szCs w:val="20"/>
          <w:lang w:val="en"/>
        </w:rPr>
      </w:pPr>
      <w:r w:rsidRPr="000563CE">
        <w:rPr>
          <w:rFonts w:ascii="Arial" w:hAnsi="Arial" w:cs="Arial"/>
          <w:sz w:val="20"/>
          <w:szCs w:val="20"/>
          <w:lang w:val="en"/>
        </w:rPr>
        <w:t xml:space="preserve">Approximately 75% of GIST possess activating mutations in the </w:t>
      </w:r>
      <w:r w:rsidRPr="000563CE">
        <w:rPr>
          <w:rStyle w:val="Emphasis"/>
          <w:rFonts w:ascii="Arial" w:hAnsi="Arial" w:cs="Arial"/>
          <w:sz w:val="20"/>
          <w:szCs w:val="20"/>
          <w:lang w:val="en"/>
        </w:rPr>
        <w:t>KIT</w:t>
      </w:r>
      <w:r w:rsidRPr="000563CE">
        <w:rPr>
          <w:rFonts w:ascii="Arial" w:hAnsi="Arial" w:cs="Arial"/>
          <w:sz w:val="20"/>
          <w:szCs w:val="20"/>
          <w:lang w:val="en"/>
        </w:rPr>
        <w:t xml:space="preserve"> gene, whereas another 10% have activating mutations in the </w:t>
      </w:r>
      <w:r w:rsidRPr="000563CE">
        <w:rPr>
          <w:rStyle w:val="Emphasis"/>
          <w:rFonts w:ascii="Arial" w:hAnsi="Arial" w:cs="Arial"/>
          <w:sz w:val="20"/>
          <w:szCs w:val="20"/>
          <w:lang w:val="en"/>
        </w:rPr>
        <w:t>PDGFRA</w:t>
      </w:r>
      <w:r w:rsidRPr="000563CE">
        <w:rPr>
          <w:rFonts w:ascii="Arial" w:hAnsi="Arial" w:cs="Arial"/>
          <w:sz w:val="20"/>
          <w:szCs w:val="20"/>
          <w:lang w:val="en"/>
        </w:rPr>
        <w:t xml:space="preserve"> gene.</w:t>
      </w:r>
      <w:hyperlink w:anchor="R46337" w:tooltip="Heinrich MC,&#10;Corless CL, Demetri GD, et al. Kinase mutations and imatinib response in&#10;patients with metastatic gastrointestinal stromal tumor. J Clin Oncol. 2003;21(23):4342-4349." w:history="1">
        <w:r w:rsidRPr="000563CE">
          <w:rPr>
            <w:rStyle w:val="Hyperlink"/>
            <w:rFonts w:ascii="Arial" w:hAnsi="Arial" w:cs="Arial"/>
            <w:sz w:val="20"/>
            <w:szCs w:val="20"/>
            <w:vertAlign w:val="superscript"/>
            <w:lang w:val="en"/>
          </w:rPr>
          <w:t>14,</w:t>
        </w:r>
      </w:hyperlink>
      <w:hyperlink w:anchor="R46338" w:tooltip="Heinrich MC,&#10;Corless CL, Duensing A, et al. PDGFRA activating mutations in gastrointestinal&#10;stromal tumors. Science.&#10;2003;299(5607):708-710." w:history="1">
        <w:r w:rsidRPr="000563CE">
          <w:rPr>
            <w:rStyle w:val="Hyperlink"/>
            <w:rFonts w:ascii="Arial" w:hAnsi="Arial" w:cs="Arial"/>
            <w:sz w:val="20"/>
            <w:szCs w:val="20"/>
            <w:vertAlign w:val="superscript"/>
            <w:lang w:val="en"/>
          </w:rPr>
          <w:t>15,</w:t>
        </w:r>
      </w:hyperlink>
      <w:hyperlink w:anchor="R46339" w:tooltip="Hirota S, Isozaki&#10;K, Moriyama Y, et al. Gain-of-function mutations of c-kit in human gastrointestinal&#10;stromal tumors. Science.&#10;1998;279(5350):577-580." w:history="1">
        <w:r w:rsidRPr="000563CE">
          <w:rPr>
            <w:rStyle w:val="Hyperlink"/>
            <w:rFonts w:ascii="Arial" w:hAnsi="Arial" w:cs="Arial"/>
            <w:sz w:val="20"/>
            <w:szCs w:val="20"/>
            <w:vertAlign w:val="superscript"/>
            <w:lang w:val="en"/>
          </w:rPr>
          <w:t>16,</w:t>
        </w:r>
      </w:hyperlink>
      <w:hyperlink w:anchor="R46340" w:tooltip="Rubin BP, Singer S,&#10;Tsao C, et al. KIT activation is a ubiquitous feature of gastrointestinal&#10;stromal tumors. Cancer Res.&#10;2001;61(22):8118-8121." w:history="1">
        <w:r w:rsidRPr="000563CE">
          <w:rPr>
            <w:rStyle w:val="Hyperlink"/>
            <w:rFonts w:ascii="Arial" w:hAnsi="Arial" w:cs="Arial"/>
            <w:sz w:val="20"/>
            <w:szCs w:val="20"/>
            <w:vertAlign w:val="superscript"/>
            <w:lang w:val="en"/>
          </w:rPr>
          <w:t>17</w:t>
        </w:r>
      </w:hyperlink>
      <w:r w:rsidRPr="000563CE">
        <w:rPr>
          <w:rFonts w:ascii="Arial" w:hAnsi="Arial" w:cs="Arial"/>
          <w:sz w:val="20"/>
          <w:szCs w:val="20"/>
          <w:lang w:val="en"/>
        </w:rPr>
        <w:t xml:space="preserve"> These mutations result in virtually full-length </w:t>
      </w:r>
      <w:r w:rsidRPr="000563CE">
        <w:rPr>
          <w:rStyle w:val="Emphasis"/>
          <w:rFonts w:ascii="Arial" w:hAnsi="Arial" w:cs="Arial"/>
          <w:sz w:val="20"/>
          <w:szCs w:val="20"/>
          <w:lang w:val="en"/>
        </w:rPr>
        <w:t>KIT</w:t>
      </w:r>
      <w:r w:rsidRPr="000563CE">
        <w:rPr>
          <w:rFonts w:ascii="Arial" w:hAnsi="Arial" w:cs="Arial"/>
          <w:sz w:val="20"/>
          <w:szCs w:val="20"/>
          <w:lang w:val="en"/>
        </w:rPr>
        <w:t xml:space="preserve"> proteins that exhibit ligand-independent activation. </w:t>
      </w:r>
      <w:r w:rsidRPr="000563CE">
        <w:rPr>
          <w:rStyle w:val="Emphasis"/>
          <w:rFonts w:ascii="Arial" w:hAnsi="Arial" w:cs="Arial"/>
          <w:sz w:val="20"/>
          <w:szCs w:val="20"/>
          <w:lang w:val="en"/>
        </w:rPr>
        <w:t>KIT</w:t>
      </w:r>
      <w:r w:rsidRPr="000563CE">
        <w:rPr>
          <w:rFonts w:ascii="Arial" w:hAnsi="Arial" w:cs="Arial"/>
          <w:sz w:val="20"/>
          <w:szCs w:val="20"/>
          <w:lang w:val="en"/>
        </w:rPr>
        <w:t xml:space="preserve"> and </w:t>
      </w:r>
      <w:r w:rsidRPr="000563CE">
        <w:rPr>
          <w:rStyle w:val="Emphasis"/>
          <w:rFonts w:ascii="Arial" w:hAnsi="Arial" w:cs="Arial"/>
          <w:sz w:val="20"/>
          <w:szCs w:val="20"/>
          <w:lang w:val="en"/>
        </w:rPr>
        <w:t>PDGFRA</w:t>
      </w:r>
      <w:r w:rsidRPr="000563CE">
        <w:rPr>
          <w:rFonts w:ascii="Arial" w:hAnsi="Arial" w:cs="Arial"/>
          <w:sz w:val="20"/>
          <w:szCs w:val="20"/>
          <w:lang w:val="en"/>
        </w:rPr>
        <w:t xml:space="preserve"> each contain 21 exons. However, mutations cluster within “hotspots”: exons 9, 11, 13, and 17 in </w:t>
      </w:r>
      <w:r w:rsidRPr="000563CE">
        <w:rPr>
          <w:rStyle w:val="Emphasis"/>
          <w:rFonts w:ascii="Arial" w:hAnsi="Arial" w:cs="Arial"/>
          <w:sz w:val="20"/>
          <w:szCs w:val="20"/>
          <w:lang w:val="en"/>
        </w:rPr>
        <w:t>KIT</w:t>
      </w:r>
      <w:r w:rsidRPr="000563CE">
        <w:rPr>
          <w:rFonts w:ascii="Arial" w:hAnsi="Arial" w:cs="Arial"/>
          <w:sz w:val="20"/>
          <w:szCs w:val="20"/>
          <w:lang w:val="en"/>
        </w:rPr>
        <w:t xml:space="preserve">, and exons 12, 14, and 18 in </w:t>
      </w:r>
      <w:r w:rsidRPr="000563CE">
        <w:rPr>
          <w:rStyle w:val="Emphasis"/>
          <w:rFonts w:ascii="Arial" w:hAnsi="Arial" w:cs="Arial"/>
          <w:sz w:val="20"/>
          <w:szCs w:val="20"/>
          <w:lang w:val="en"/>
        </w:rPr>
        <w:t xml:space="preserve">PDGFRA </w:t>
      </w:r>
      <w:r w:rsidRPr="000563CE">
        <w:rPr>
          <w:rFonts w:ascii="Arial" w:hAnsi="Arial" w:cs="Arial"/>
          <w:sz w:val="20"/>
          <w:szCs w:val="20"/>
          <w:lang w:val="en"/>
        </w:rPr>
        <w:t xml:space="preserve">(Figure 2). About 5% to 10% of GIST appear to be negative for both </w:t>
      </w:r>
      <w:r w:rsidRPr="000563CE">
        <w:rPr>
          <w:rStyle w:val="Emphasis"/>
          <w:rFonts w:ascii="Arial" w:hAnsi="Arial" w:cs="Arial"/>
          <w:sz w:val="20"/>
          <w:szCs w:val="20"/>
          <w:lang w:val="en"/>
        </w:rPr>
        <w:t>KIT</w:t>
      </w:r>
      <w:r w:rsidRPr="000563CE">
        <w:rPr>
          <w:rFonts w:ascii="Arial" w:hAnsi="Arial" w:cs="Arial"/>
          <w:sz w:val="20"/>
          <w:szCs w:val="20"/>
          <w:lang w:val="en"/>
        </w:rPr>
        <w:t xml:space="preserve"> and </w:t>
      </w:r>
      <w:r w:rsidRPr="000563CE">
        <w:rPr>
          <w:rStyle w:val="Emphasis"/>
          <w:rFonts w:ascii="Arial" w:hAnsi="Arial" w:cs="Arial"/>
          <w:sz w:val="20"/>
          <w:szCs w:val="20"/>
          <w:lang w:val="en"/>
        </w:rPr>
        <w:t>PDGFRA</w:t>
      </w:r>
      <w:r w:rsidRPr="000563CE">
        <w:rPr>
          <w:rFonts w:ascii="Arial" w:hAnsi="Arial" w:cs="Arial"/>
          <w:sz w:val="20"/>
          <w:szCs w:val="20"/>
          <w:lang w:val="en"/>
        </w:rPr>
        <w:t xml:space="preserve"> mutations. The most recent NCCN Task Force on GIST strongly encourages that </w:t>
      </w:r>
      <w:r w:rsidRPr="000563CE">
        <w:rPr>
          <w:rStyle w:val="Emphasis"/>
          <w:rFonts w:ascii="Arial" w:hAnsi="Arial" w:cs="Arial"/>
          <w:sz w:val="20"/>
          <w:szCs w:val="20"/>
          <w:lang w:val="en"/>
        </w:rPr>
        <w:t>KIT</w:t>
      </w:r>
      <w:r w:rsidRPr="000563CE">
        <w:rPr>
          <w:rFonts w:ascii="Arial" w:hAnsi="Arial" w:cs="Arial"/>
          <w:sz w:val="20"/>
          <w:szCs w:val="20"/>
          <w:lang w:val="en"/>
        </w:rPr>
        <w:t xml:space="preserve"> and </w:t>
      </w:r>
      <w:r w:rsidRPr="000563CE">
        <w:rPr>
          <w:rStyle w:val="Emphasis"/>
          <w:rFonts w:ascii="Arial" w:hAnsi="Arial" w:cs="Arial"/>
          <w:sz w:val="20"/>
          <w:szCs w:val="20"/>
          <w:lang w:val="en"/>
        </w:rPr>
        <w:t>PDGFRA</w:t>
      </w:r>
      <w:r w:rsidRPr="000563CE">
        <w:rPr>
          <w:rFonts w:ascii="Arial" w:hAnsi="Arial" w:cs="Arial"/>
          <w:sz w:val="20"/>
          <w:szCs w:val="20"/>
          <w:lang w:val="en"/>
        </w:rPr>
        <w:t xml:space="preserve"> mutational analysis be performed if tyrosine kinase inhibitors (TKIs) are considered as part of the treatment plan for unresectable or metastatic disease and that mutational analysis be considered for patients with primary disease, particularly those with high-risk tumors. </w:t>
      </w:r>
      <w:r w:rsidRPr="000563CE">
        <w:rPr>
          <w:rStyle w:val="Emphasis"/>
          <w:rFonts w:ascii="Arial" w:hAnsi="Arial" w:cs="Arial"/>
          <w:sz w:val="20"/>
          <w:szCs w:val="20"/>
          <w:lang w:val="en"/>
        </w:rPr>
        <w:t>KIT</w:t>
      </w:r>
      <w:r w:rsidRPr="000563CE">
        <w:rPr>
          <w:rFonts w:ascii="Arial" w:hAnsi="Arial" w:cs="Arial"/>
          <w:sz w:val="20"/>
          <w:szCs w:val="20"/>
          <w:lang w:val="en"/>
        </w:rPr>
        <w:t xml:space="preserve"> and </w:t>
      </w:r>
      <w:r w:rsidRPr="000563CE">
        <w:rPr>
          <w:rStyle w:val="Emphasis"/>
          <w:rFonts w:ascii="Arial" w:hAnsi="Arial" w:cs="Arial"/>
          <w:sz w:val="20"/>
          <w:szCs w:val="20"/>
          <w:lang w:val="en"/>
        </w:rPr>
        <w:t>PDGFRA</w:t>
      </w:r>
      <w:r w:rsidRPr="000563CE">
        <w:rPr>
          <w:rFonts w:ascii="Arial" w:hAnsi="Arial" w:cs="Arial"/>
          <w:sz w:val="20"/>
          <w:szCs w:val="20"/>
          <w:lang w:val="en"/>
        </w:rPr>
        <w:t xml:space="preserve"> mutation status can be determined easily from paraffin-embedded tissue. Secondary or acquired mutations can be associated with development of tumor resistance in the setting of long-term imatinib mesylate treatment. These are usually point mutations that occur most commonly in </w:t>
      </w:r>
      <w:r w:rsidRPr="000563CE">
        <w:rPr>
          <w:rStyle w:val="Emphasis"/>
          <w:rFonts w:ascii="Arial" w:hAnsi="Arial" w:cs="Arial"/>
          <w:sz w:val="20"/>
          <w:szCs w:val="20"/>
          <w:lang w:val="en"/>
        </w:rPr>
        <w:t>KIT</w:t>
      </w:r>
      <w:r w:rsidRPr="000563CE">
        <w:rPr>
          <w:rFonts w:ascii="Arial" w:hAnsi="Arial" w:cs="Arial"/>
          <w:sz w:val="20"/>
          <w:szCs w:val="20"/>
          <w:lang w:val="en"/>
        </w:rPr>
        <w:t xml:space="preserve"> exons 13, 14, and 17.</w:t>
      </w:r>
      <w:hyperlink w:anchor="R46341" w:tooltip="Heinrich MC, Corless CL, Blanke CD, et al. Molecular correlates&#10;of imatinib resistance in gastrointestinal stromal tumors. J Clin Oncol. 2006;24(29):4764-4774." w:history="1">
        <w:r w:rsidRPr="000563CE">
          <w:rPr>
            <w:rStyle w:val="Hyperlink"/>
            <w:rFonts w:ascii="Arial" w:hAnsi="Arial" w:cs="Arial"/>
            <w:sz w:val="20"/>
            <w:szCs w:val="20"/>
            <w:vertAlign w:val="superscript"/>
            <w:lang w:val="en"/>
          </w:rPr>
          <w:t>18</w:t>
        </w:r>
      </w:hyperlink>
      <w:r w:rsidRPr="000563CE">
        <w:rPr>
          <w:rFonts w:ascii="Arial" w:hAnsi="Arial" w:cs="Arial"/>
          <w:sz w:val="20"/>
          <w:szCs w:val="20"/>
          <w:lang w:val="en"/>
        </w:rPr>
        <w:t xml:space="preserve"> The clinical utility of </w:t>
      </w:r>
      <w:r w:rsidRPr="000563CE">
        <w:rPr>
          <w:rFonts w:ascii="Arial" w:hAnsi="Arial" w:cs="Arial"/>
          <w:sz w:val="20"/>
          <w:szCs w:val="20"/>
          <w:lang w:val="en"/>
        </w:rPr>
        <w:lastRenderedPageBreak/>
        <w:t>these mutations is an evolving concept, but it is important not to confuse them with the primary or initial mutation in GIST.</w:t>
      </w:r>
    </w:p>
    <w:p w14:paraId="3D301A9D" w14:textId="77777777" w:rsidR="000563CE" w:rsidRDefault="000563CE" w:rsidP="000563CE">
      <w:pPr>
        <w:spacing w:after="0" w:line="276" w:lineRule="auto"/>
        <w:jc w:val="both"/>
        <w:divId w:val="1330208755"/>
        <w:rPr>
          <w:rFonts w:ascii="Arial" w:hAnsi="Arial" w:cs="Arial"/>
          <w:sz w:val="20"/>
          <w:szCs w:val="20"/>
          <w:lang w:val="en"/>
        </w:rPr>
      </w:pPr>
    </w:p>
    <w:p w14:paraId="30213547" w14:textId="77777777" w:rsidR="000563CE" w:rsidRDefault="00506297" w:rsidP="000563CE">
      <w:pPr>
        <w:spacing w:after="0" w:line="276" w:lineRule="auto"/>
        <w:jc w:val="both"/>
        <w:divId w:val="1330208755"/>
        <w:rPr>
          <w:rFonts w:ascii="Arial" w:hAnsi="Arial" w:cs="Arial"/>
          <w:sz w:val="20"/>
          <w:szCs w:val="20"/>
          <w:lang w:val="en"/>
        </w:rPr>
      </w:pPr>
      <w:r w:rsidRPr="000563CE">
        <w:rPr>
          <w:rFonts w:ascii="Arial" w:hAnsi="Arial" w:cs="Arial"/>
          <w:sz w:val="20"/>
          <w:szCs w:val="20"/>
          <w:lang w:val="en"/>
        </w:rPr>
        <w:t>Recent studies focusing on the molecular classification of GIST recognized two major subgroups: succinate dehydrogenase (SHD)-competent and SDH-deficient GIST, both of which can arise in the sporadic or familial setting.</w:t>
      </w:r>
      <w:hyperlink w:anchor="R46332" w:tooltip="Mei L, Smith SC,&#10;Faber AC, et al. Gastrointestinal Stromal Tumors: The GIST of Precision&#10;Medicine. Trends Cancer. 2018;4:74-91." w:history="1">
        <w:r w:rsidRPr="000563CE">
          <w:rPr>
            <w:rFonts w:ascii="Arial" w:hAnsi="Arial" w:cs="Arial"/>
            <w:color w:val="0000FF"/>
            <w:sz w:val="20"/>
            <w:szCs w:val="20"/>
            <w:u w:val="single"/>
            <w:vertAlign w:val="superscript"/>
            <w:lang w:val="en"/>
          </w:rPr>
          <w:t>8,</w:t>
        </w:r>
      </w:hyperlink>
      <w:hyperlink w:anchor="R46333" w:tooltip="Gill AJ. Succinate&#10;dehydrogenase (SDH) and mitochondrial driven neoplasia. Pathology. 2012&#10;Jun;44(4):285-92." w:history="1">
        <w:r w:rsidRPr="000563CE">
          <w:rPr>
            <w:rFonts w:ascii="Arial" w:hAnsi="Arial" w:cs="Arial"/>
            <w:color w:val="0000FF"/>
            <w:sz w:val="20"/>
            <w:szCs w:val="20"/>
            <w:u w:val="single"/>
            <w:vertAlign w:val="superscript"/>
            <w:lang w:val="en"/>
          </w:rPr>
          <w:t>9</w:t>
        </w:r>
      </w:hyperlink>
      <w:r w:rsidRPr="000563CE">
        <w:rPr>
          <w:rFonts w:ascii="Arial" w:hAnsi="Arial" w:cs="Arial"/>
          <w:sz w:val="20"/>
          <w:szCs w:val="20"/>
          <w:lang w:val="en"/>
        </w:rPr>
        <w:t xml:space="preserve"> SDH-competent GIST include tumors with mutations of </w:t>
      </w:r>
      <w:r w:rsidRPr="000563CE">
        <w:rPr>
          <w:rStyle w:val="Emphasis"/>
          <w:rFonts w:ascii="Arial" w:hAnsi="Arial" w:cs="Arial"/>
          <w:sz w:val="20"/>
          <w:szCs w:val="20"/>
          <w:lang w:val="en"/>
        </w:rPr>
        <w:t>KIT</w:t>
      </w:r>
      <w:r w:rsidRPr="000563CE">
        <w:rPr>
          <w:rFonts w:ascii="Arial" w:hAnsi="Arial" w:cs="Arial"/>
          <w:sz w:val="20"/>
          <w:szCs w:val="20"/>
          <w:lang w:val="en"/>
        </w:rPr>
        <w:t xml:space="preserve"> and </w:t>
      </w:r>
      <w:r w:rsidRPr="000563CE">
        <w:rPr>
          <w:rStyle w:val="Emphasis"/>
          <w:rFonts w:ascii="Arial" w:hAnsi="Arial" w:cs="Arial"/>
          <w:sz w:val="20"/>
          <w:szCs w:val="20"/>
          <w:lang w:val="en"/>
        </w:rPr>
        <w:t>PDGFRA</w:t>
      </w:r>
      <w:r w:rsidRPr="000563CE">
        <w:rPr>
          <w:rFonts w:ascii="Arial" w:hAnsi="Arial" w:cs="Arial"/>
          <w:sz w:val="20"/>
          <w:szCs w:val="20"/>
          <w:lang w:val="en"/>
        </w:rPr>
        <w:t xml:space="preserve"> as well as a subset of wild-type GIST with mutations mainly in </w:t>
      </w:r>
      <w:r w:rsidRPr="000563CE">
        <w:rPr>
          <w:rStyle w:val="Emphasis"/>
          <w:rFonts w:ascii="Arial" w:hAnsi="Arial" w:cs="Arial"/>
          <w:sz w:val="20"/>
          <w:szCs w:val="20"/>
          <w:lang w:val="en"/>
        </w:rPr>
        <w:t>NF1</w:t>
      </w:r>
      <w:r w:rsidRPr="000563CE">
        <w:rPr>
          <w:rFonts w:ascii="Arial" w:hAnsi="Arial" w:cs="Arial"/>
          <w:sz w:val="20"/>
          <w:szCs w:val="20"/>
          <w:lang w:val="en"/>
        </w:rPr>
        <w:t xml:space="preserve"> and </w:t>
      </w:r>
      <w:r w:rsidRPr="000563CE">
        <w:rPr>
          <w:rStyle w:val="Emphasis"/>
          <w:rFonts w:ascii="Arial" w:hAnsi="Arial" w:cs="Arial"/>
          <w:sz w:val="20"/>
          <w:szCs w:val="20"/>
          <w:lang w:val="en"/>
        </w:rPr>
        <w:t>BRAF</w:t>
      </w:r>
      <w:r w:rsidRPr="000563CE">
        <w:rPr>
          <w:rFonts w:ascii="Arial" w:hAnsi="Arial" w:cs="Arial"/>
          <w:sz w:val="20"/>
          <w:szCs w:val="20"/>
          <w:lang w:val="en"/>
        </w:rPr>
        <w:t xml:space="preserve"> genes or rarely fusion gene events involving </w:t>
      </w:r>
      <w:r w:rsidRPr="000563CE">
        <w:rPr>
          <w:rStyle w:val="Emphasis"/>
          <w:rFonts w:ascii="Arial" w:hAnsi="Arial" w:cs="Arial"/>
          <w:sz w:val="20"/>
          <w:szCs w:val="20"/>
          <w:lang w:val="en"/>
        </w:rPr>
        <w:t>FGFR1</w:t>
      </w:r>
      <w:r w:rsidRPr="000563CE">
        <w:rPr>
          <w:rFonts w:ascii="Arial" w:hAnsi="Arial" w:cs="Arial"/>
          <w:sz w:val="20"/>
          <w:szCs w:val="20"/>
          <w:lang w:val="en"/>
        </w:rPr>
        <w:t xml:space="preserve"> or </w:t>
      </w:r>
      <w:r w:rsidRPr="000563CE">
        <w:rPr>
          <w:rStyle w:val="Emphasis"/>
          <w:rFonts w:ascii="Arial" w:hAnsi="Arial" w:cs="Arial"/>
          <w:sz w:val="20"/>
          <w:szCs w:val="20"/>
          <w:lang w:val="en"/>
        </w:rPr>
        <w:t>BRAF</w:t>
      </w:r>
      <w:r w:rsidRPr="000563CE">
        <w:rPr>
          <w:rFonts w:ascii="Arial" w:hAnsi="Arial" w:cs="Arial"/>
          <w:sz w:val="20"/>
          <w:szCs w:val="20"/>
          <w:lang w:val="en"/>
        </w:rPr>
        <w:t>.</w:t>
      </w:r>
      <w:hyperlink w:anchor="R46347" w:tooltip="Dare AJ, Gupta AA, Thipphavong S, Miettinen M, Gladdy RA. Abdominal neoplastic manifestations of neurofibromatosis type 1. &lt;em&gt;Neurooncol Adv&lt;/em&gt;. 2020 Jun 25;2(Suppl 1):i124-i133. doi: 10.1093/noajnl/vdaa032. PMID: 32642738;" w:history="1">
        <w:r w:rsidRPr="000563CE">
          <w:rPr>
            <w:rStyle w:val="Hyperlink"/>
            <w:rFonts w:ascii="Arial" w:hAnsi="Arial" w:cs="Arial"/>
            <w:sz w:val="20"/>
            <w:szCs w:val="20"/>
            <w:vertAlign w:val="superscript"/>
            <w:lang w:val="en"/>
          </w:rPr>
          <w:t>19,</w:t>
        </w:r>
      </w:hyperlink>
      <w:hyperlink w:anchor="R46348" w:tooltip="Lasota J, Kowalik A, Felisiak-Golabek A, Zięba S, Wang ZF, Miettinen M. New Mechanisms of mTOR Pathway Activation in KIT-mutant Malignant GISTs. &lt;em&gt;Appl Immunohistochem Mol Morphol&lt;/em&gt;. 2019 Jan;27(1):54-58. PMID: 28777148" w:history="1">
        <w:r w:rsidRPr="000563CE">
          <w:rPr>
            <w:rStyle w:val="Hyperlink"/>
            <w:rFonts w:ascii="Arial" w:hAnsi="Arial" w:cs="Arial"/>
            <w:sz w:val="20"/>
            <w:szCs w:val="20"/>
            <w:vertAlign w:val="superscript"/>
            <w:lang w:val="en"/>
          </w:rPr>
          <w:t>20,</w:t>
        </w:r>
      </w:hyperlink>
      <w:hyperlink r:id="rId8" w:anchor="R46349" w:tooltip="Shi E, Chmielecki J, Tang CM, et al. FGFR1 and NTRK3 actionable alterations in" w:history="1">
        <w:r w:rsidRPr="000563CE">
          <w:rPr>
            <w:rStyle w:val="Hyperlink"/>
            <w:rFonts w:ascii="Arial" w:hAnsi="Arial" w:cs="Arial"/>
            <w:sz w:val="20"/>
            <w:szCs w:val="20"/>
            <w:vertAlign w:val="superscript"/>
            <w:lang w:val="en"/>
          </w:rPr>
          <w:t>21,</w:t>
        </w:r>
      </w:hyperlink>
      <w:hyperlink w:anchor="R46350" w:tooltip="Pantaleo MA, Urbini M, Indio V, et al. Genome-wide analysis identifies MEN1 and MAX mutations and a neuroendocrine-like molecularheterogeneity in quadruple WT GIST. &lt;em&gt;Mol Cancer Res&lt;/em&gt;. 2017;15(5):553-562." w:history="1">
        <w:r w:rsidRPr="000563CE">
          <w:rPr>
            <w:rStyle w:val="Hyperlink"/>
            <w:rFonts w:ascii="Arial" w:hAnsi="Arial" w:cs="Arial"/>
            <w:sz w:val="20"/>
            <w:szCs w:val="20"/>
            <w:vertAlign w:val="superscript"/>
            <w:lang w:val="en"/>
          </w:rPr>
          <w:t>22,</w:t>
        </w:r>
      </w:hyperlink>
      <w:hyperlink w:anchor="R46351" w:tooltip="Charo LM, Burgoyne AM, Fanta PT, Patel H, Chmielecki J, Sicklick JK, McHale MT. A Novel PRKAR1B-BRAF Fusion in Gastrointestinal Stromal Tumor Guides Adjuvant Treatment Decision-Making During Pregnancy. &lt;em&gt;J Natl Compr Canc Netw&lt;/em&gt; 2018;16:238-42." w:history="1">
        <w:r w:rsidRPr="000563CE">
          <w:rPr>
            <w:rStyle w:val="Hyperlink"/>
            <w:rFonts w:ascii="Arial" w:hAnsi="Arial" w:cs="Arial"/>
            <w:sz w:val="20"/>
            <w:szCs w:val="20"/>
            <w:vertAlign w:val="superscript"/>
            <w:lang w:val="en"/>
          </w:rPr>
          <w:t>23,</w:t>
        </w:r>
      </w:hyperlink>
      <w:hyperlink w:anchor="R46352" w:tooltip="Torrence D, Xie Z, Zhang L, Chi P, Antonescu CR. Gastrointestinal stromal tumors with BRAF gene fusions. A report of two cases showing low or absent KIT expression resulting in diagnostic pitfalls. Genes Chromosomes Cancer. 2021 Dec;60(12):789-795." w:history="1">
        <w:r w:rsidRPr="000563CE">
          <w:rPr>
            <w:rStyle w:val="Hyperlink"/>
            <w:rFonts w:ascii="Arial" w:hAnsi="Arial" w:cs="Arial"/>
            <w:sz w:val="20"/>
            <w:szCs w:val="20"/>
            <w:vertAlign w:val="superscript"/>
            <w:lang w:val="en"/>
          </w:rPr>
          <w:t>24</w:t>
        </w:r>
      </w:hyperlink>
      <w:r w:rsidRPr="000563CE">
        <w:rPr>
          <w:rFonts w:ascii="Arial" w:hAnsi="Arial" w:cs="Arial"/>
          <w:sz w:val="20"/>
          <w:szCs w:val="20"/>
          <w:lang w:val="en"/>
        </w:rPr>
        <w:t>  On the other hand, SDH-deficient GIST includes tumors with a genetic alteration in any of the SDH subunits leading to SDH dysfunction</w:t>
      </w:r>
      <w:r w:rsidR="000563CE">
        <w:rPr>
          <w:rFonts w:ascii="Arial" w:hAnsi="Arial" w:cs="Arial"/>
          <w:sz w:val="20"/>
          <w:szCs w:val="20"/>
          <w:lang w:val="en"/>
        </w:rPr>
        <w:t>.</w:t>
      </w:r>
    </w:p>
    <w:p w14:paraId="45C01D6F" w14:textId="77777777" w:rsidR="000563CE" w:rsidRDefault="000563CE" w:rsidP="000563CE">
      <w:pPr>
        <w:spacing w:after="0" w:line="276" w:lineRule="auto"/>
        <w:jc w:val="both"/>
        <w:divId w:val="1330208755"/>
        <w:rPr>
          <w:rFonts w:ascii="Arial" w:hAnsi="Arial" w:cs="Arial"/>
          <w:sz w:val="20"/>
          <w:szCs w:val="20"/>
          <w:lang w:val="en"/>
        </w:rPr>
      </w:pPr>
    </w:p>
    <w:p w14:paraId="7109DF15" w14:textId="7635F833" w:rsidR="00103453" w:rsidRDefault="00506297" w:rsidP="000563CE">
      <w:pPr>
        <w:spacing w:after="0" w:line="276" w:lineRule="auto"/>
        <w:jc w:val="both"/>
        <w:divId w:val="1330208755"/>
        <w:rPr>
          <w:rFonts w:ascii="Arial" w:hAnsi="Arial" w:cs="Arial"/>
          <w:sz w:val="20"/>
          <w:szCs w:val="20"/>
          <w:lang w:val="en"/>
        </w:rPr>
      </w:pPr>
      <w:r w:rsidRPr="000563CE">
        <w:rPr>
          <w:rFonts w:ascii="Arial" w:hAnsi="Arial" w:cs="Arial"/>
          <w:sz w:val="20"/>
          <w:szCs w:val="20"/>
          <w:lang w:val="en"/>
        </w:rPr>
        <w:t xml:space="preserve">SDH-deficient GIST represents approximately 8% of GIST; although, these may arise sporadically. </w:t>
      </w:r>
      <w:proofErr w:type="gramStart"/>
      <w:r w:rsidRPr="000563CE">
        <w:rPr>
          <w:rFonts w:ascii="Arial" w:hAnsi="Arial" w:cs="Arial"/>
          <w:sz w:val="20"/>
          <w:szCs w:val="20"/>
          <w:lang w:val="en"/>
        </w:rPr>
        <w:t>The majority of</w:t>
      </w:r>
      <w:proofErr w:type="gramEnd"/>
      <w:r w:rsidRPr="000563CE">
        <w:rPr>
          <w:rFonts w:ascii="Arial" w:hAnsi="Arial" w:cs="Arial"/>
          <w:sz w:val="20"/>
          <w:szCs w:val="20"/>
          <w:lang w:val="en"/>
        </w:rPr>
        <w:t xml:space="preserve"> pediatric GIST arise in Carney triad and Carney-</w:t>
      </w:r>
      <w:proofErr w:type="spellStart"/>
      <w:r w:rsidRPr="000563CE">
        <w:rPr>
          <w:rFonts w:ascii="Arial" w:hAnsi="Arial" w:cs="Arial"/>
          <w:sz w:val="20"/>
          <w:szCs w:val="20"/>
          <w:lang w:val="en"/>
        </w:rPr>
        <w:t>Stratakis</w:t>
      </w:r>
      <w:proofErr w:type="spellEnd"/>
      <w:r w:rsidRPr="000563CE">
        <w:rPr>
          <w:rFonts w:ascii="Arial" w:hAnsi="Arial" w:cs="Arial"/>
          <w:sz w:val="20"/>
          <w:szCs w:val="20"/>
          <w:lang w:val="en"/>
        </w:rPr>
        <w:t xml:space="preserve"> syndrome and are SDH-deficient. SDH is a mitochondrial enzyme comprising four subunits (SDHA, SDHB, SDHC, and SDHD) that are involved in the Krebs cycle. Genetic alteration of any of the four subunits results in SDH dysfunction and subsequent loss of SDHB expression by immunohistochemistry. SDH-deficient GIST arises almost exclusive in the stomach, affects predominantly female patients, and tends to manifest at a young age. Pathologic features associated with SDH-deficient tumors include multinodular and/or plexiform growth pattern, epithelioid morphology, </w:t>
      </w:r>
      <w:proofErr w:type="spellStart"/>
      <w:r w:rsidRPr="000563CE">
        <w:rPr>
          <w:rFonts w:ascii="Arial" w:hAnsi="Arial" w:cs="Arial"/>
          <w:sz w:val="20"/>
          <w:szCs w:val="20"/>
          <w:lang w:val="en"/>
        </w:rPr>
        <w:t>lymphovascular</w:t>
      </w:r>
      <w:proofErr w:type="spellEnd"/>
      <w:r w:rsidRPr="000563CE">
        <w:rPr>
          <w:rFonts w:ascii="Arial" w:hAnsi="Arial" w:cs="Arial"/>
          <w:sz w:val="20"/>
          <w:szCs w:val="20"/>
          <w:lang w:val="en"/>
        </w:rPr>
        <w:t xml:space="preserve"> invasion, nodal involvement, and frequent metastasis to the liver and peritoneum. Importantly, germline mutations in the genes coding for any of the SDH subunits can lead to paragangliomas/pheochromocytomas, SDH-deficient renal cell carcinoma, and pituitary tumors in addition to GIST. It is recommended that all gastric GIST be screened for loss of SDHB by immunohistochemistry. All patients with SDH-deficient GIST identified by loss of SDHB </w:t>
      </w:r>
      <w:proofErr w:type="spellStart"/>
      <w:r w:rsidRPr="000563CE">
        <w:rPr>
          <w:rFonts w:ascii="Arial" w:hAnsi="Arial" w:cs="Arial"/>
          <w:sz w:val="20"/>
          <w:szCs w:val="20"/>
          <w:lang w:val="en"/>
        </w:rPr>
        <w:t>immunostain</w:t>
      </w:r>
      <w:proofErr w:type="spellEnd"/>
      <w:r w:rsidRPr="000563CE">
        <w:rPr>
          <w:rFonts w:ascii="Arial" w:hAnsi="Arial" w:cs="Arial"/>
          <w:sz w:val="20"/>
          <w:szCs w:val="20"/>
          <w:lang w:val="en"/>
        </w:rPr>
        <w:t xml:space="preserve"> should be referred to a genetic counselor.</w:t>
      </w:r>
    </w:p>
    <w:p w14:paraId="0F7FA44E" w14:textId="77777777" w:rsidR="000563CE" w:rsidRPr="000563CE" w:rsidRDefault="000563CE" w:rsidP="000563CE">
      <w:pPr>
        <w:spacing w:after="0" w:line="276" w:lineRule="auto"/>
        <w:jc w:val="both"/>
        <w:divId w:val="1330208755"/>
        <w:rPr>
          <w:rFonts w:ascii="Arial" w:hAnsi="Arial" w:cs="Arial"/>
          <w:sz w:val="20"/>
          <w:szCs w:val="20"/>
          <w:lang w:val="en"/>
        </w:rPr>
      </w:pPr>
    </w:p>
    <w:p w14:paraId="22C013EE" w14:textId="77777777" w:rsidR="00103453" w:rsidRPr="000563CE" w:rsidRDefault="00506297" w:rsidP="000563CE">
      <w:pPr>
        <w:pStyle w:val="Footer"/>
        <w:tabs>
          <w:tab w:val="left" w:pos="720"/>
        </w:tabs>
        <w:spacing w:line="276" w:lineRule="auto"/>
        <w:jc w:val="both"/>
        <w:divId w:val="1330208755"/>
        <w:rPr>
          <w:rFonts w:ascii="Arial" w:hAnsi="Arial" w:cs="Arial"/>
          <w:sz w:val="20"/>
          <w:szCs w:val="20"/>
          <w:lang w:val="en"/>
        </w:rPr>
      </w:pPr>
      <w:r w:rsidRPr="000563CE">
        <w:rPr>
          <w:rFonts w:ascii="Arial" w:eastAsiaTheme="minorHAnsi" w:hAnsi="Arial" w:cs="Arial"/>
          <w:noProof/>
          <w:sz w:val="20"/>
          <w:szCs w:val="20"/>
        </w:rPr>
        <w:drawing>
          <wp:inline distT="0" distB="0" distL="0" distR="0" wp14:anchorId="3EF26767" wp14:editId="7475C124">
            <wp:extent cx="4981575" cy="29927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1575" cy="2992755"/>
                    </a:xfrm>
                    <a:prstGeom prst="rect">
                      <a:avLst/>
                    </a:prstGeom>
                    <a:noFill/>
                    <a:ln>
                      <a:noFill/>
                    </a:ln>
                  </pic:spPr>
                </pic:pic>
              </a:graphicData>
            </a:graphic>
          </wp:inline>
        </w:drawing>
      </w:r>
    </w:p>
    <w:p w14:paraId="7C574B0A" w14:textId="77777777" w:rsidR="000563CE" w:rsidRPr="000563CE" w:rsidRDefault="00506297" w:rsidP="000563CE">
      <w:pPr>
        <w:pStyle w:val="Footer"/>
        <w:tabs>
          <w:tab w:val="left" w:pos="720"/>
        </w:tabs>
        <w:spacing w:line="276" w:lineRule="auto"/>
        <w:jc w:val="both"/>
        <w:divId w:val="1330208755"/>
        <w:rPr>
          <w:rFonts w:ascii="Arial" w:hAnsi="Arial" w:cs="Arial"/>
          <w:sz w:val="18"/>
          <w:szCs w:val="18"/>
          <w:lang w:val="en"/>
        </w:rPr>
      </w:pPr>
      <w:r w:rsidRPr="000563CE">
        <w:rPr>
          <w:rStyle w:val="Strong"/>
          <w:rFonts w:ascii="Arial" w:hAnsi="Arial" w:cs="Arial"/>
          <w:sz w:val="18"/>
          <w:szCs w:val="18"/>
          <w:lang w:val="en"/>
        </w:rPr>
        <w:t>Figure 2.</w:t>
      </w:r>
      <w:r w:rsidRPr="000563CE">
        <w:rPr>
          <w:rFonts w:ascii="Arial" w:hAnsi="Arial" w:cs="Arial"/>
          <w:sz w:val="18"/>
          <w:szCs w:val="18"/>
          <w:lang w:val="en"/>
        </w:rPr>
        <w:t xml:space="preserve"> Locations and frequency of activating </w:t>
      </w:r>
      <w:r w:rsidRPr="000563CE">
        <w:rPr>
          <w:rStyle w:val="Emphasis"/>
          <w:rFonts w:ascii="Arial" w:hAnsi="Arial" w:cs="Arial"/>
          <w:sz w:val="18"/>
          <w:szCs w:val="18"/>
          <w:lang w:val="en"/>
        </w:rPr>
        <w:t xml:space="preserve">KIT </w:t>
      </w:r>
      <w:r w:rsidRPr="000563CE">
        <w:rPr>
          <w:rFonts w:ascii="Arial" w:hAnsi="Arial" w:cs="Arial"/>
          <w:sz w:val="18"/>
          <w:szCs w:val="18"/>
          <w:lang w:val="en"/>
        </w:rPr>
        <w:t>and</w:t>
      </w:r>
      <w:r w:rsidRPr="000563CE">
        <w:rPr>
          <w:rStyle w:val="Emphasis"/>
          <w:rFonts w:ascii="Arial" w:hAnsi="Arial" w:cs="Arial"/>
          <w:sz w:val="18"/>
          <w:szCs w:val="18"/>
          <w:lang w:val="en"/>
        </w:rPr>
        <w:t xml:space="preserve"> PDGFRA</w:t>
      </w:r>
      <w:r w:rsidRPr="000563CE">
        <w:rPr>
          <w:rFonts w:ascii="Arial" w:hAnsi="Arial" w:cs="Arial"/>
          <w:sz w:val="18"/>
          <w:szCs w:val="18"/>
          <w:lang w:val="en"/>
        </w:rPr>
        <w:t xml:space="preserve"> mutations in GIST. Adapted with permission from Heinrich et al.</w:t>
      </w:r>
      <w:hyperlink w:anchor="R46337" w:tooltip="Heinrich MC,&#10;Corless CL, Demetri GD, et al. Kinase mutations and imatinib response in&#10;patients with metastatic gastrointestinal stromal tumor. J Clin Oncol. 2003;21(23):4342-4349." w:history="1">
        <w:r w:rsidRPr="000563CE">
          <w:rPr>
            <w:rStyle w:val="Hyperlink"/>
            <w:rFonts w:ascii="Arial" w:hAnsi="Arial" w:cs="Arial"/>
            <w:sz w:val="18"/>
            <w:szCs w:val="18"/>
            <w:vertAlign w:val="superscript"/>
            <w:lang w:val="en"/>
          </w:rPr>
          <w:t>14</w:t>
        </w:r>
      </w:hyperlink>
      <w:r w:rsidRPr="000563CE">
        <w:rPr>
          <w:rFonts w:ascii="Arial" w:hAnsi="Arial" w:cs="Arial"/>
          <w:sz w:val="18"/>
          <w:szCs w:val="18"/>
          <w:lang w:val="en"/>
        </w:rPr>
        <w:t> Copyright 2003 by the American Society of Clinical Oncology. All rights reserved.</w:t>
      </w:r>
    </w:p>
    <w:p w14:paraId="1BB8A626" w14:textId="77777777" w:rsidR="000563CE" w:rsidRDefault="000563CE" w:rsidP="000563CE">
      <w:pPr>
        <w:pStyle w:val="Footer"/>
        <w:tabs>
          <w:tab w:val="left" w:pos="720"/>
        </w:tabs>
        <w:spacing w:line="276" w:lineRule="auto"/>
        <w:jc w:val="both"/>
        <w:divId w:val="1330208755"/>
        <w:rPr>
          <w:rFonts w:ascii="Arial" w:hAnsi="Arial" w:cs="Arial"/>
          <w:sz w:val="20"/>
          <w:szCs w:val="20"/>
          <w:lang w:val="en"/>
        </w:rPr>
      </w:pPr>
    </w:p>
    <w:p w14:paraId="01FCE945" w14:textId="77777777" w:rsidR="000563CE" w:rsidRDefault="00506297" w:rsidP="000563CE">
      <w:pPr>
        <w:pStyle w:val="Footer"/>
        <w:tabs>
          <w:tab w:val="left" w:pos="720"/>
        </w:tabs>
        <w:spacing w:line="276" w:lineRule="auto"/>
        <w:jc w:val="both"/>
        <w:divId w:val="1330208755"/>
        <w:rPr>
          <w:rFonts w:ascii="Arial" w:hAnsi="Arial" w:cs="Arial"/>
          <w:sz w:val="20"/>
          <w:szCs w:val="20"/>
          <w:lang w:val="en"/>
        </w:rPr>
      </w:pPr>
      <w:r w:rsidRPr="000563CE">
        <w:rPr>
          <w:rStyle w:val="Emphasis"/>
          <w:rFonts w:ascii="Arial" w:hAnsi="Arial" w:cs="Arial"/>
          <w:sz w:val="20"/>
          <w:szCs w:val="20"/>
          <w:lang w:val="en"/>
        </w:rPr>
        <w:t>KIT</w:t>
      </w:r>
      <w:r w:rsidRPr="000563CE">
        <w:rPr>
          <w:rFonts w:ascii="Arial" w:hAnsi="Arial" w:cs="Arial"/>
          <w:sz w:val="20"/>
          <w:szCs w:val="20"/>
          <w:lang w:val="en"/>
        </w:rPr>
        <w:t xml:space="preserve"> and </w:t>
      </w:r>
      <w:r w:rsidRPr="000563CE">
        <w:rPr>
          <w:rStyle w:val="Emphasis"/>
          <w:rFonts w:ascii="Arial" w:hAnsi="Arial" w:cs="Arial"/>
          <w:sz w:val="20"/>
          <w:szCs w:val="20"/>
          <w:lang w:val="en"/>
        </w:rPr>
        <w:t>PDGFRA</w:t>
      </w:r>
      <w:r w:rsidRPr="000563CE">
        <w:rPr>
          <w:rFonts w:ascii="Arial" w:hAnsi="Arial" w:cs="Arial"/>
          <w:sz w:val="20"/>
          <w:szCs w:val="20"/>
          <w:lang w:val="en"/>
        </w:rPr>
        <w:t xml:space="preserve"> are excellent targets for small-molecule tyrosine kinase inhibitors, and two compounds of this class, imatinib mesylate (Gleevec, Novartis Pharmaceuticals, Basel, Switzerland) and sunitinib malate (</w:t>
      </w:r>
      <w:proofErr w:type="spellStart"/>
      <w:r w:rsidRPr="000563CE">
        <w:rPr>
          <w:rFonts w:ascii="Arial" w:hAnsi="Arial" w:cs="Arial"/>
          <w:sz w:val="20"/>
          <w:szCs w:val="20"/>
          <w:lang w:val="en"/>
        </w:rPr>
        <w:t>Sutent</w:t>
      </w:r>
      <w:proofErr w:type="spellEnd"/>
      <w:r w:rsidRPr="000563CE">
        <w:rPr>
          <w:rFonts w:ascii="Arial" w:hAnsi="Arial" w:cs="Arial"/>
          <w:sz w:val="20"/>
          <w:szCs w:val="20"/>
          <w:lang w:val="en"/>
        </w:rPr>
        <w:t xml:space="preserve">, Pfizer Pharmaceuticals, New York, New York), </w:t>
      </w:r>
      <w:proofErr w:type="spellStart"/>
      <w:r w:rsidRPr="000563CE">
        <w:rPr>
          <w:rFonts w:ascii="Arial" w:hAnsi="Arial" w:cs="Arial"/>
          <w:sz w:val="20"/>
          <w:szCs w:val="20"/>
          <w:lang w:val="en"/>
        </w:rPr>
        <w:t>avapritinib</w:t>
      </w:r>
      <w:proofErr w:type="spellEnd"/>
      <w:r w:rsidRPr="000563CE">
        <w:rPr>
          <w:rFonts w:ascii="Arial" w:hAnsi="Arial" w:cs="Arial"/>
          <w:sz w:val="20"/>
          <w:szCs w:val="20"/>
          <w:lang w:val="en"/>
        </w:rPr>
        <w:t xml:space="preserve"> (</w:t>
      </w:r>
      <w:proofErr w:type="spellStart"/>
      <w:r w:rsidRPr="000563CE">
        <w:rPr>
          <w:rFonts w:ascii="Arial" w:hAnsi="Arial" w:cs="Arial"/>
          <w:sz w:val="20"/>
          <w:szCs w:val="20"/>
          <w:lang w:val="en"/>
        </w:rPr>
        <w:t>Ayvakit</w:t>
      </w:r>
      <w:proofErr w:type="spellEnd"/>
      <w:r w:rsidRPr="000563CE">
        <w:rPr>
          <w:rFonts w:ascii="Arial" w:hAnsi="Arial" w:cs="Arial"/>
          <w:sz w:val="20"/>
          <w:szCs w:val="20"/>
          <w:lang w:val="en"/>
        </w:rPr>
        <w:t xml:space="preserve">, </w:t>
      </w:r>
      <w:r w:rsidRPr="000563CE">
        <w:rPr>
          <w:rStyle w:val="Emphasis"/>
          <w:rFonts w:ascii="Arial" w:hAnsi="Arial" w:cs="Arial"/>
          <w:sz w:val="20"/>
          <w:szCs w:val="20"/>
          <w:lang w:val="en"/>
        </w:rPr>
        <w:t>PDGFRA</w:t>
      </w:r>
      <w:r w:rsidRPr="000563CE">
        <w:rPr>
          <w:rFonts w:ascii="Arial" w:hAnsi="Arial" w:cs="Arial"/>
          <w:sz w:val="20"/>
          <w:szCs w:val="20"/>
          <w:lang w:val="en"/>
        </w:rPr>
        <w:t xml:space="preserve"> </w:t>
      </w:r>
      <w:r w:rsidRPr="000563CE">
        <w:rPr>
          <w:rStyle w:val="Emphasis"/>
          <w:rFonts w:ascii="Arial" w:hAnsi="Arial" w:cs="Arial"/>
          <w:sz w:val="20"/>
          <w:szCs w:val="20"/>
          <w:lang w:val="en"/>
        </w:rPr>
        <w:t>D842V</w:t>
      </w:r>
      <w:r w:rsidRPr="000563CE">
        <w:rPr>
          <w:rFonts w:ascii="Arial" w:hAnsi="Arial" w:cs="Arial"/>
          <w:sz w:val="20"/>
          <w:szCs w:val="20"/>
          <w:lang w:val="en"/>
        </w:rPr>
        <w:t xml:space="preserve"> (exon 18) mutant, may be resistant to standard therapy), </w:t>
      </w:r>
      <w:proofErr w:type="spellStart"/>
      <w:r w:rsidRPr="000563CE">
        <w:rPr>
          <w:rFonts w:ascii="Arial" w:hAnsi="Arial" w:cs="Arial"/>
          <w:sz w:val="20"/>
          <w:szCs w:val="20"/>
          <w:lang w:val="en"/>
        </w:rPr>
        <w:t>regornfenib</w:t>
      </w:r>
      <w:proofErr w:type="spellEnd"/>
      <w:r w:rsidRPr="000563CE">
        <w:rPr>
          <w:rFonts w:ascii="Arial" w:hAnsi="Arial" w:cs="Arial"/>
          <w:sz w:val="20"/>
          <w:szCs w:val="20"/>
          <w:lang w:val="en"/>
        </w:rPr>
        <w:t xml:space="preserve"> (3rd line), </w:t>
      </w:r>
      <w:proofErr w:type="spellStart"/>
      <w:r w:rsidRPr="000563CE">
        <w:rPr>
          <w:rFonts w:ascii="Arial" w:hAnsi="Arial" w:cs="Arial"/>
          <w:sz w:val="20"/>
          <w:szCs w:val="20"/>
          <w:lang w:val="en"/>
        </w:rPr>
        <w:t>ripretinib</w:t>
      </w:r>
      <w:proofErr w:type="spellEnd"/>
      <w:r w:rsidRPr="000563CE">
        <w:rPr>
          <w:rFonts w:ascii="Arial" w:hAnsi="Arial" w:cs="Arial"/>
          <w:sz w:val="20"/>
          <w:szCs w:val="20"/>
          <w:lang w:val="en"/>
        </w:rPr>
        <w:t xml:space="preserve"> (4th line, </w:t>
      </w:r>
      <w:proofErr w:type="spellStart"/>
      <w:r w:rsidRPr="000563CE">
        <w:rPr>
          <w:rFonts w:ascii="Arial" w:hAnsi="Arial" w:cs="Arial"/>
          <w:sz w:val="20"/>
          <w:szCs w:val="20"/>
          <w:lang w:val="en"/>
        </w:rPr>
        <w:t>Qinlock</w:t>
      </w:r>
      <w:proofErr w:type="spellEnd"/>
      <w:r w:rsidRPr="000563CE">
        <w:rPr>
          <w:rFonts w:ascii="Arial" w:hAnsi="Arial" w:cs="Arial"/>
          <w:sz w:val="20"/>
          <w:szCs w:val="20"/>
          <w:lang w:val="en"/>
        </w:rPr>
        <w:t xml:space="preserve">) have shown efficacy in clinical trials and have been approved by the US Food and Drug </w:t>
      </w:r>
      <w:r w:rsidRPr="000563CE">
        <w:rPr>
          <w:rFonts w:ascii="Arial" w:hAnsi="Arial" w:cs="Arial"/>
          <w:sz w:val="20"/>
          <w:szCs w:val="20"/>
          <w:lang w:val="en"/>
        </w:rPr>
        <w:lastRenderedPageBreak/>
        <w:t>Administration for the treatment of GIST.</w:t>
      </w:r>
      <w:hyperlink w:anchor="R46345" w:tooltip="Demetri GD,&#10;Benjamin RS, Blanke CD, et al; NCCN Task Force. NCCN Task Force report:&#10;management of patients with gastrointestinal stromal tumor (GIST)--update of&#10;the NCCN clinical practice guidelines. J&#10;Natl Compr Canc Netw. 2007;5(Suppl 2):S1-S29." w:history="1">
        <w:r w:rsidRPr="000563CE">
          <w:rPr>
            <w:rStyle w:val="Hyperlink"/>
            <w:rFonts w:ascii="Arial" w:hAnsi="Arial" w:cs="Arial"/>
            <w:sz w:val="20"/>
            <w:szCs w:val="20"/>
            <w:vertAlign w:val="superscript"/>
            <w:lang w:val="en"/>
          </w:rPr>
          <w:t>25,</w:t>
        </w:r>
      </w:hyperlink>
      <w:hyperlink w:anchor="R46342" w:tooltip="Demetri GD.&#10;Targeting the molecular pathophysiology of gastrointestinal stromal tumors with&#10;imatinib: mechanisms, successes, and challenges to rational drug development. Hematol Oncol Clin North Am.&#10;2002;16(5):1115-1124." w:history="1">
        <w:r w:rsidRPr="000563CE">
          <w:rPr>
            <w:rStyle w:val="Hyperlink"/>
            <w:rFonts w:ascii="Arial" w:hAnsi="Arial" w:cs="Arial"/>
            <w:sz w:val="20"/>
            <w:szCs w:val="20"/>
            <w:vertAlign w:val="superscript"/>
            <w:lang w:val="en"/>
          </w:rPr>
          <w:t>26,</w:t>
        </w:r>
      </w:hyperlink>
      <w:hyperlink w:anchor="R46344" w:tooltip="Demetri GD, van Oosterom AT, Garrett CR, et al. Efficacy and safety of sunitinib in patients&#10;with advanced gastrointestinal stromal tumour after failure of imatinib: a&#10;randomised controlled trial. Lancet.&#10;2006;368(9544):1329-1338." w:history="1">
        <w:r w:rsidRPr="000563CE">
          <w:rPr>
            <w:rStyle w:val="Hyperlink"/>
            <w:rFonts w:ascii="Arial" w:hAnsi="Arial" w:cs="Arial"/>
            <w:sz w:val="20"/>
            <w:szCs w:val="20"/>
            <w:vertAlign w:val="superscript"/>
            <w:lang w:val="en"/>
          </w:rPr>
          <w:t>27,</w:t>
        </w:r>
      </w:hyperlink>
      <w:hyperlink w:anchor="R46353" w:tooltip="Kelly CM, Gutierrez Sainz L, Chi P. The management of metastatic GIST: current standard and investigational therapeutics. &lt;em&gt;J Hematol Oncol &lt;/em&gt;14:2, 2021." w:history="1">
        <w:r w:rsidRPr="000563CE">
          <w:rPr>
            <w:rStyle w:val="Hyperlink"/>
            <w:rFonts w:ascii="Arial" w:hAnsi="Arial" w:cs="Arial"/>
            <w:sz w:val="20"/>
            <w:szCs w:val="20"/>
            <w:vertAlign w:val="superscript"/>
            <w:lang w:val="en"/>
          </w:rPr>
          <w:t>28</w:t>
        </w:r>
      </w:hyperlink>
      <w:r w:rsidRPr="000563CE">
        <w:rPr>
          <w:rFonts w:ascii="Arial" w:hAnsi="Arial" w:cs="Arial"/>
          <w:sz w:val="20"/>
          <w:szCs w:val="20"/>
          <w:lang w:val="en"/>
        </w:rPr>
        <w:t> SDH-deficient GIST is usually resistant to imatinib but may have a higher probability of response to sunitinib.</w:t>
      </w:r>
      <w:hyperlink w:anchor="R46332" w:tooltip="Mei L, Smith SC,&#10;Faber AC, et al. Gastrointestinal Stromal Tumors: The GIST of Precision&#10;Medicine. Trends Cancer. 2018;4:74-91." w:history="1">
        <w:r w:rsidRPr="000563CE">
          <w:rPr>
            <w:rFonts w:ascii="Arial" w:hAnsi="Arial" w:cs="Arial"/>
            <w:color w:val="0000FF"/>
            <w:sz w:val="20"/>
            <w:szCs w:val="20"/>
            <w:u w:val="single"/>
            <w:vertAlign w:val="superscript"/>
            <w:lang w:val="en"/>
          </w:rPr>
          <w:t>8,</w:t>
        </w:r>
      </w:hyperlink>
      <w:hyperlink w:anchor="R46354" w:tooltip="Glod J, Arnaldez FI, Wiener L, Spencer M, Killian JK, Meltzer P, Dombi E, Derse-Anthony C, Derdak J, Srinivasan R, Linehan WM, Miettinen M, Steinberg SM, Helman L, Widemann BC. A Phase II Trial of Vandetanib in Children and Adults with Succinate Dehydrogenase-" w:history="1">
        <w:r w:rsidRPr="000563CE">
          <w:rPr>
            <w:rStyle w:val="Hyperlink"/>
            <w:rFonts w:ascii="Arial" w:hAnsi="Arial" w:cs="Arial"/>
            <w:sz w:val="20"/>
            <w:szCs w:val="20"/>
            <w:vertAlign w:val="superscript"/>
            <w:lang w:val="en"/>
          </w:rPr>
          <w:t>29</w:t>
        </w:r>
      </w:hyperlink>
      <w:r w:rsidRPr="000563CE">
        <w:rPr>
          <w:rFonts w:ascii="Arial" w:hAnsi="Arial" w:cs="Arial"/>
          <w:sz w:val="20"/>
          <w:szCs w:val="20"/>
          <w:lang w:val="en"/>
        </w:rPr>
        <w:t> Because different tyrosine kinase inhibitors (TKIs) may have differential efficacy depending on the type of mutation present in GIST, oncologists may want to know the mutation status of each GIST</w:t>
      </w:r>
      <w:hyperlink w:anchor="R46343" w:tooltip="Corless CL, Schroeder A, Griffith D, et al. PDGFRA mutations in&#10;gastrointestinal stromal tumors: frequency, spectrum and in vitro sensitivity&#10;to imatinib. J Clin Oncol. 2005;23(23):5357-5364." w:history="1">
        <w:r w:rsidRPr="000563CE">
          <w:rPr>
            <w:rStyle w:val="Hyperlink"/>
            <w:rFonts w:ascii="Arial" w:hAnsi="Arial" w:cs="Arial"/>
            <w:sz w:val="20"/>
            <w:szCs w:val="20"/>
            <w:vertAlign w:val="superscript"/>
            <w:lang w:val="en"/>
          </w:rPr>
          <w:t>30</w:t>
        </w:r>
      </w:hyperlink>
      <w:r w:rsidRPr="000563CE">
        <w:rPr>
          <w:rFonts w:ascii="Arial" w:hAnsi="Arial" w:cs="Arial"/>
          <w:sz w:val="20"/>
          <w:szCs w:val="20"/>
          <w:lang w:val="en"/>
        </w:rPr>
        <w:t>, because this may influence which drug the patient receives.</w:t>
      </w:r>
      <w:hyperlink w:anchor="R46337" w:tooltip="Heinrich MC,&#10;Corless CL, Demetri GD, et al. Kinase mutations and imatinib response in&#10;patients with metastatic gastrointestinal stromal tumor. J Clin Oncol. 2003;21(23):4342-4349." w:history="1">
        <w:r w:rsidRPr="000563CE">
          <w:rPr>
            <w:rStyle w:val="Hyperlink"/>
            <w:rFonts w:ascii="Arial" w:hAnsi="Arial" w:cs="Arial"/>
            <w:sz w:val="20"/>
            <w:szCs w:val="20"/>
            <w:vertAlign w:val="superscript"/>
            <w:lang w:val="en"/>
          </w:rPr>
          <w:t>14</w:t>
        </w:r>
      </w:hyperlink>
      <w:r w:rsidRPr="000563CE">
        <w:rPr>
          <w:rFonts w:ascii="Arial" w:hAnsi="Arial" w:cs="Arial"/>
          <w:sz w:val="20"/>
          <w:szCs w:val="20"/>
          <w:lang w:val="en"/>
        </w:rPr>
        <w:t> Secondary resistance mutations may also affect drug selection as their significance is further defined.</w:t>
      </w:r>
    </w:p>
    <w:p w14:paraId="7D7A2ED2" w14:textId="77777777" w:rsidR="000563CE" w:rsidRDefault="000563CE" w:rsidP="000563CE">
      <w:pPr>
        <w:pStyle w:val="Footer"/>
        <w:tabs>
          <w:tab w:val="left" w:pos="720"/>
        </w:tabs>
        <w:spacing w:line="276" w:lineRule="auto"/>
        <w:jc w:val="both"/>
        <w:divId w:val="1330208755"/>
        <w:rPr>
          <w:rFonts w:ascii="Arial" w:hAnsi="Arial" w:cs="Arial"/>
          <w:sz w:val="20"/>
          <w:szCs w:val="20"/>
          <w:lang w:val="en"/>
        </w:rPr>
      </w:pPr>
    </w:p>
    <w:p w14:paraId="66DF6F75" w14:textId="77777777" w:rsidR="000563CE" w:rsidRDefault="00506297" w:rsidP="000563CE">
      <w:pPr>
        <w:pStyle w:val="Footer"/>
        <w:tabs>
          <w:tab w:val="left" w:pos="720"/>
        </w:tabs>
        <w:spacing w:line="276" w:lineRule="auto"/>
        <w:jc w:val="both"/>
        <w:divId w:val="1330208755"/>
        <w:rPr>
          <w:rFonts w:ascii="Arial" w:eastAsia="Times New Roman" w:hAnsi="Arial" w:cs="Arial"/>
          <w:sz w:val="20"/>
          <w:szCs w:val="20"/>
          <w:lang w:val="en"/>
        </w:rPr>
      </w:pPr>
      <w:r w:rsidRPr="000563CE">
        <w:rPr>
          <w:rFonts w:ascii="Arial" w:eastAsia="Times New Roman" w:hAnsi="Arial" w:cs="Arial"/>
          <w:sz w:val="20"/>
          <w:szCs w:val="20"/>
          <w:lang w:val="en"/>
        </w:rPr>
        <w:t>References</w:t>
      </w:r>
      <w:bookmarkStart w:id="28" w:name="R46325"/>
    </w:p>
    <w:p w14:paraId="5CB440EB"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Hornick JL, Fletcher CD. Immunohistochemical staining for KIT (CD117) in soft tissue sarcomas is very limited in distribution. </w:t>
      </w:r>
      <w:r w:rsidRPr="000563CE">
        <w:rPr>
          <w:rStyle w:val="Emphasis"/>
          <w:rFonts w:ascii="Arial" w:hAnsi="Arial" w:cs="Arial"/>
          <w:iCs w:val="0"/>
          <w:sz w:val="20"/>
          <w:szCs w:val="20"/>
          <w:lang w:val="en"/>
        </w:rPr>
        <w:t xml:space="preserve">Am J Clin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2002;117(2):188-193.</w:t>
      </w:r>
      <w:bookmarkStart w:id="29" w:name="R46326"/>
      <w:bookmarkEnd w:id="28"/>
    </w:p>
    <w:p w14:paraId="0F0E460D"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Miettinen M, </w:t>
      </w:r>
      <w:proofErr w:type="spellStart"/>
      <w:r w:rsidRPr="000563CE">
        <w:rPr>
          <w:rFonts w:ascii="Arial" w:hAnsi="Arial" w:cs="Arial"/>
          <w:sz w:val="20"/>
          <w:szCs w:val="20"/>
          <w:lang w:val="en"/>
        </w:rPr>
        <w:t>Sobin</w:t>
      </w:r>
      <w:proofErr w:type="spellEnd"/>
      <w:r w:rsidRPr="000563CE">
        <w:rPr>
          <w:rFonts w:ascii="Arial" w:hAnsi="Arial" w:cs="Arial"/>
          <w:sz w:val="20"/>
          <w:szCs w:val="20"/>
          <w:lang w:val="en"/>
        </w:rPr>
        <w:t xml:space="preserve"> LH, </w:t>
      </w:r>
      <w:proofErr w:type="spellStart"/>
      <w:r w:rsidRPr="000563CE">
        <w:rPr>
          <w:rFonts w:ascii="Arial" w:hAnsi="Arial" w:cs="Arial"/>
          <w:sz w:val="20"/>
          <w:szCs w:val="20"/>
          <w:lang w:val="en"/>
        </w:rPr>
        <w:t>Sarlomo-Rikala</w:t>
      </w:r>
      <w:proofErr w:type="spellEnd"/>
      <w:r w:rsidRPr="000563CE">
        <w:rPr>
          <w:rFonts w:ascii="Arial" w:hAnsi="Arial" w:cs="Arial"/>
          <w:sz w:val="20"/>
          <w:szCs w:val="20"/>
          <w:lang w:val="en"/>
        </w:rPr>
        <w:t xml:space="preserve"> M. Immunohistochemical spectrum of GISTs at different sites and their differential diagnosis with a reference to CD117 (KIT). </w:t>
      </w:r>
      <w:r w:rsidRPr="000563CE">
        <w:rPr>
          <w:rStyle w:val="Emphasis"/>
          <w:rFonts w:ascii="Arial" w:hAnsi="Arial" w:cs="Arial"/>
          <w:iCs w:val="0"/>
          <w:sz w:val="20"/>
          <w:szCs w:val="20"/>
          <w:lang w:val="en"/>
        </w:rPr>
        <w:t xml:space="preserve">Mod </w:t>
      </w:r>
      <w:proofErr w:type="spellStart"/>
      <w:r w:rsidRPr="000563CE">
        <w:rPr>
          <w:rStyle w:val="Emphasis"/>
          <w:rFonts w:ascii="Arial" w:hAnsi="Arial" w:cs="Arial"/>
          <w:iCs w:val="0"/>
          <w:sz w:val="20"/>
          <w:szCs w:val="20"/>
          <w:lang w:val="en"/>
        </w:rPr>
        <w:t>Pathol</w:t>
      </w:r>
      <w:proofErr w:type="spellEnd"/>
      <w:r w:rsidRPr="000563CE">
        <w:rPr>
          <w:rFonts w:ascii="Arial" w:hAnsi="Arial" w:cs="Arial"/>
          <w:sz w:val="20"/>
          <w:szCs w:val="20"/>
          <w:lang w:val="en"/>
        </w:rPr>
        <w:t>. 2000;13(10):1134-1142.</w:t>
      </w:r>
      <w:bookmarkStart w:id="30" w:name="R46327"/>
      <w:bookmarkEnd w:id="29"/>
    </w:p>
    <w:p w14:paraId="2E92E3BE"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proofErr w:type="spellStart"/>
      <w:r w:rsidRPr="000563CE">
        <w:rPr>
          <w:rFonts w:ascii="Arial" w:hAnsi="Arial" w:cs="Arial"/>
          <w:sz w:val="20"/>
          <w:szCs w:val="20"/>
          <w:lang w:val="en"/>
        </w:rPr>
        <w:t>Sarlomo-Rikala</w:t>
      </w:r>
      <w:proofErr w:type="spellEnd"/>
      <w:r w:rsidRPr="000563CE">
        <w:rPr>
          <w:rFonts w:ascii="Arial" w:hAnsi="Arial" w:cs="Arial"/>
          <w:sz w:val="20"/>
          <w:szCs w:val="20"/>
          <w:lang w:val="en"/>
        </w:rPr>
        <w:t xml:space="preserve"> M, </w:t>
      </w:r>
      <w:proofErr w:type="spellStart"/>
      <w:r w:rsidRPr="000563CE">
        <w:rPr>
          <w:rFonts w:ascii="Arial" w:hAnsi="Arial" w:cs="Arial"/>
          <w:sz w:val="20"/>
          <w:szCs w:val="20"/>
          <w:lang w:val="en"/>
        </w:rPr>
        <w:t>Kovatich</w:t>
      </w:r>
      <w:proofErr w:type="spellEnd"/>
      <w:r w:rsidRPr="000563CE">
        <w:rPr>
          <w:rFonts w:ascii="Arial" w:hAnsi="Arial" w:cs="Arial"/>
          <w:sz w:val="20"/>
          <w:szCs w:val="20"/>
          <w:lang w:val="en"/>
        </w:rPr>
        <w:t xml:space="preserve"> AJ, </w:t>
      </w:r>
      <w:proofErr w:type="spellStart"/>
      <w:r w:rsidRPr="000563CE">
        <w:rPr>
          <w:rFonts w:ascii="Arial" w:hAnsi="Arial" w:cs="Arial"/>
          <w:sz w:val="20"/>
          <w:szCs w:val="20"/>
          <w:lang w:val="en"/>
        </w:rPr>
        <w:t>Barusevicius</w:t>
      </w:r>
      <w:proofErr w:type="spellEnd"/>
      <w:r w:rsidRPr="000563CE">
        <w:rPr>
          <w:rFonts w:ascii="Arial" w:hAnsi="Arial" w:cs="Arial"/>
          <w:sz w:val="20"/>
          <w:szCs w:val="20"/>
          <w:lang w:val="en"/>
        </w:rPr>
        <w:t xml:space="preserve"> A, Miettinen M. CD117: a sensitive marker for gastrointestinal stromal tumors that is more specific than CD34. </w:t>
      </w:r>
      <w:r w:rsidRPr="000563CE">
        <w:rPr>
          <w:rStyle w:val="Emphasis"/>
          <w:rFonts w:ascii="Arial" w:hAnsi="Arial" w:cs="Arial"/>
          <w:sz w:val="20"/>
          <w:szCs w:val="20"/>
          <w:lang w:val="en"/>
        </w:rPr>
        <w:t xml:space="preserve">Mod </w:t>
      </w:r>
      <w:proofErr w:type="spellStart"/>
      <w:r w:rsidRPr="000563CE">
        <w:rPr>
          <w:rStyle w:val="Emphasis"/>
          <w:rFonts w:ascii="Arial" w:hAnsi="Arial" w:cs="Arial"/>
          <w:sz w:val="20"/>
          <w:szCs w:val="20"/>
          <w:lang w:val="en"/>
        </w:rPr>
        <w:t>Pathol</w:t>
      </w:r>
      <w:proofErr w:type="spellEnd"/>
      <w:r w:rsidRPr="000563CE">
        <w:rPr>
          <w:rFonts w:ascii="Arial" w:hAnsi="Arial" w:cs="Arial"/>
          <w:sz w:val="20"/>
          <w:szCs w:val="20"/>
          <w:lang w:val="en"/>
        </w:rPr>
        <w:t>. 1998;11(8):728-734.</w:t>
      </w:r>
      <w:bookmarkStart w:id="31" w:name="R46328"/>
      <w:bookmarkEnd w:id="30"/>
    </w:p>
    <w:p w14:paraId="220BDE1D"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Espinosa I, Lee CH, Kim MK, et al. A novel monoclonal antibody against DOG1 is a sensitive and specific marker for gastrointestinal stromal tumors. </w:t>
      </w:r>
      <w:r w:rsidRPr="000563CE">
        <w:rPr>
          <w:rStyle w:val="Emphasis"/>
          <w:rFonts w:ascii="Arial" w:hAnsi="Arial" w:cs="Arial"/>
          <w:sz w:val="20"/>
          <w:szCs w:val="20"/>
          <w:lang w:val="en"/>
        </w:rPr>
        <w:t>Am J Surg Path</w:t>
      </w:r>
      <w:r w:rsidRPr="000563CE">
        <w:rPr>
          <w:rFonts w:ascii="Arial" w:hAnsi="Arial" w:cs="Arial"/>
          <w:sz w:val="20"/>
          <w:szCs w:val="20"/>
          <w:lang w:val="en"/>
        </w:rPr>
        <w:t>. 2008;32(2):210–218.</w:t>
      </w:r>
      <w:bookmarkStart w:id="32" w:name="R46329"/>
      <w:bookmarkEnd w:id="31"/>
    </w:p>
    <w:p w14:paraId="6D250929"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Miettinen M, Wang ZF, </w:t>
      </w:r>
      <w:proofErr w:type="spellStart"/>
      <w:r w:rsidRPr="000563CE">
        <w:rPr>
          <w:rFonts w:ascii="Arial" w:hAnsi="Arial" w:cs="Arial"/>
          <w:sz w:val="20"/>
          <w:szCs w:val="20"/>
          <w:lang w:val="en"/>
        </w:rPr>
        <w:t>Lasota</w:t>
      </w:r>
      <w:proofErr w:type="spellEnd"/>
      <w:r w:rsidRPr="000563CE">
        <w:rPr>
          <w:rFonts w:ascii="Arial" w:hAnsi="Arial" w:cs="Arial"/>
          <w:sz w:val="20"/>
          <w:szCs w:val="20"/>
          <w:lang w:val="en"/>
        </w:rPr>
        <w:t xml:space="preserve"> J. DOG1 antibody in the differential diagnosis of gastrointestinal stromal tumors: a study of 1840 cases. </w:t>
      </w:r>
      <w:r w:rsidRPr="000563CE">
        <w:rPr>
          <w:rStyle w:val="Emphasis"/>
          <w:rFonts w:ascii="Arial" w:hAnsi="Arial" w:cs="Arial"/>
          <w:sz w:val="20"/>
          <w:szCs w:val="20"/>
          <w:lang w:val="en"/>
        </w:rPr>
        <w:t xml:space="preserve">Am J Surg </w:t>
      </w:r>
      <w:proofErr w:type="spellStart"/>
      <w:r w:rsidRPr="000563CE">
        <w:rPr>
          <w:rStyle w:val="Emphasis"/>
          <w:rFonts w:ascii="Arial" w:hAnsi="Arial" w:cs="Arial"/>
          <w:sz w:val="20"/>
          <w:szCs w:val="20"/>
          <w:lang w:val="en"/>
        </w:rPr>
        <w:t>Pathol</w:t>
      </w:r>
      <w:proofErr w:type="spellEnd"/>
      <w:r w:rsidRPr="000563CE">
        <w:rPr>
          <w:rFonts w:ascii="Arial" w:hAnsi="Arial" w:cs="Arial"/>
          <w:sz w:val="20"/>
          <w:szCs w:val="20"/>
          <w:lang w:val="en"/>
        </w:rPr>
        <w:t xml:space="preserve">. </w:t>
      </w:r>
      <w:proofErr w:type="gramStart"/>
      <w:r w:rsidRPr="000563CE">
        <w:rPr>
          <w:rFonts w:ascii="Arial" w:hAnsi="Arial" w:cs="Arial"/>
          <w:sz w:val="20"/>
          <w:szCs w:val="20"/>
          <w:lang w:val="en"/>
        </w:rPr>
        <w:t>2009;33:1401</w:t>
      </w:r>
      <w:proofErr w:type="gramEnd"/>
      <w:r w:rsidRPr="000563CE">
        <w:rPr>
          <w:rFonts w:ascii="Arial" w:hAnsi="Arial" w:cs="Arial"/>
          <w:sz w:val="20"/>
          <w:szCs w:val="20"/>
          <w:lang w:val="en"/>
        </w:rPr>
        <w:t>–1408.</w:t>
      </w:r>
      <w:bookmarkStart w:id="33" w:name="R46330"/>
      <w:bookmarkEnd w:id="32"/>
    </w:p>
    <w:p w14:paraId="38CF6CB7"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Medeiros F, </w:t>
      </w:r>
      <w:proofErr w:type="spellStart"/>
      <w:r w:rsidRPr="000563CE">
        <w:rPr>
          <w:rFonts w:ascii="Arial" w:hAnsi="Arial" w:cs="Arial"/>
          <w:sz w:val="20"/>
          <w:szCs w:val="20"/>
          <w:lang w:val="en"/>
        </w:rPr>
        <w:t>Corless</w:t>
      </w:r>
      <w:proofErr w:type="spellEnd"/>
      <w:r w:rsidRPr="000563CE">
        <w:rPr>
          <w:rFonts w:ascii="Arial" w:hAnsi="Arial" w:cs="Arial"/>
          <w:sz w:val="20"/>
          <w:szCs w:val="20"/>
          <w:lang w:val="en"/>
        </w:rPr>
        <w:t xml:space="preserve"> CL, </w:t>
      </w:r>
      <w:proofErr w:type="spellStart"/>
      <w:r w:rsidRPr="000563CE">
        <w:rPr>
          <w:rFonts w:ascii="Arial" w:hAnsi="Arial" w:cs="Arial"/>
          <w:sz w:val="20"/>
          <w:szCs w:val="20"/>
          <w:lang w:val="en"/>
        </w:rPr>
        <w:t>Duensing</w:t>
      </w:r>
      <w:proofErr w:type="spellEnd"/>
      <w:r w:rsidRPr="000563CE">
        <w:rPr>
          <w:rFonts w:ascii="Arial" w:hAnsi="Arial" w:cs="Arial"/>
          <w:sz w:val="20"/>
          <w:szCs w:val="20"/>
          <w:lang w:val="en"/>
        </w:rPr>
        <w:t xml:space="preserve"> A, et al. KIT-negative gastrointestinal stromal tumors: proof of concept and therapeutic implications</w:t>
      </w:r>
      <w:r w:rsidRPr="000563CE">
        <w:rPr>
          <w:rStyle w:val="Emphasis"/>
          <w:rFonts w:ascii="Arial" w:hAnsi="Arial" w:cs="Arial"/>
          <w:iCs w:val="0"/>
          <w:sz w:val="20"/>
          <w:szCs w:val="20"/>
          <w:lang w:val="en"/>
        </w:rPr>
        <w:t xml:space="preserve">. Am J Surg </w:t>
      </w:r>
      <w:proofErr w:type="spellStart"/>
      <w:r w:rsidRPr="000563CE">
        <w:rPr>
          <w:rStyle w:val="Emphasis"/>
          <w:rFonts w:ascii="Arial" w:hAnsi="Arial" w:cs="Arial"/>
          <w:iCs w:val="0"/>
          <w:sz w:val="20"/>
          <w:szCs w:val="20"/>
          <w:lang w:val="en"/>
        </w:rPr>
        <w:t>Pathol</w:t>
      </w:r>
      <w:proofErr w:type="spellEnd"/>
      <w:r w:rsidRPr="000563CE">
        <w:rPr>
          <w:rStyle w:val="Emphasis"/>
          <w:rFonts w:ascii="Arial" w:hAnsi="Arial" w:cs="Arial"/>
          <w:iCs w:val="0"/>
          <w:sz w:val="20"/>
          <w:szCs w:val="20"/>
          <w:lang w:val="en"/>
        </w:rPr>
        <w:t>.</w:t>
      </w:r>
      <w:r w:rsidRPr="000563CE">
        <w:rPr>
          <w:rFonts w:ascii="Arial" w:hAnsi="Arial" w:cs="Arial"/>
          <w:sz w:val="20"/>
          <w:szCs w:val="20"/>
          <w:lang w:val="en"/>
        </w:rPr>
        <w:t xml:space="preserve"> 2004;28(7):889-894.</w:t>
      </w:r>
      <w:bookmarkStart w:id="34" w:name="R46331"/>
      <w:bookmarkEnd w:id="33"/>
    </w:p>
    <w:p w14:paraId="10E662BE"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Fletcher CD, Berman JJ, </w:t>
      </w:r>
      <w:proofErr w:type="spellStart"/>
      <w:r w:rsidRPr="000563CE">
        <w:rPr>
          <w:rFonts w:ascii="Arial" w:hAnsi="Arial" w:cs="Arial"/>
          <w:sz w:val="20"/>
          <w:szCs w:val="20"/>
          <w:lang w:val="en"/>
        </w:rPr>
        <w:t>Corless</w:t>
      </w:r>
      <w:proofErr w:type="spellEnd"/>
      <w:r w:rsidRPr="000563CE">
        <w:rPr>
          <w:rFonts w:ascii="Arial" w:hAnsi="Arial" w:cs="Arial"/>
          <w:sz w:val="20"/>
          <w:szCs w:val="20"/>
          <w:lang w:val="en"/>
        </w:rPr>
        <w:t xml:space="preserve"> C, et al. Diagnosis of gastrointestinal stromal tumors: a consensus approach.</w:t>
      </w:r>
      <w:r w:rsidRPr="000563CE">
        <w:rPr>
          <w:rStyle w:val="Emphasis"/>
          <w:rFonts w:ascii="Arial" w:hAnsi="Arial" w:cs="Arial"/>
          <w:sz w:val="20"/>
          <w:szCs w:val="20"/>
          <w:lang w:val="en"/>
        </w:rPr>
        <w:t xml:space="preserve"> Hum </w:t>
      </w:r>
      <w:proofErr w:type="spellStart"/>
      <w:r w:rsidRPr="000563CE">
        <w:rPr>
          <w:rStyle w:val="Emphasis"/>
          <w:rFonts w:ascii="Arial" w:hAnsi="Arial" w:cs="Arial"/>
          <w:sz w:val="20"/>
          <w:szCs w:val="20"/>
          <w:lang w:val="en"/>
        </w:rPr>
        <w:t>Pathol</w:t>
      </w:r>
      <w:proofErr w:type="spellEnd"/>
      <w:r w:rsidRPr="000563CE">
        <w:rPr>
          <w:rFonts w:ascii="Arial" w:hAnsi="Arial" w:cs="Arial"/>
          <w:sz w:val="20"/>
          <w:szCs w:val="20"/>
          <w:lang w:val="en"/>
        </w:rPr>
        <w:t>. 2002;33(5):459-465.</w:t>
      </w:r>
      <w:bookmarkStart w:id="35" w:name="R46332"/>
      <w:bookmarkEnd w:id="34"/>
    </w:p>
    <w:p w14:paraId="24779064"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Mei L, Smith SC, Faber AC, et al. Gastrointestinal Stromal Tumors: The GIST of Precision Medicine. </w:t>
      </w:r>
      <w:r w:rsidRPr="000563CE">
        <w:rPr>
          <w:rStyle w:val="Emphasis"/>
          <w:rFonts w:ascii="Arial" w:hAnsi="Arial" w:cs="Arial"/>
          <w:sz w:val="20"/>
          <w:szCs w:val="20"/>
          <w:lang w:val="en"/>
        </w:rPr>
        <w:t>Trends Cancer.</w:t>
      </w:r>
      <w:r w:rsidRPr="000563CE">
        <w:rPr>
          <w:rFonts w:ascii="Arial" w:hAnsi="Arial" w:cs="Arial"/>
          <w:sz w:val="20"/>
          <w:szCs w:val="20"/>
          <w:lang w:val="en"/>
        </w:rPr>
        <w:t xml:space="preserve"> </w:t>
      </w:r>
      <w:proofErr w:type="gramStart"/>
      <w:r w:rsidRPr="000563CE">
        <w:rPr>
          <w:rFonts w:ascii="Arial" w:hAnsi="Arial" w:cs="Arial"/>
          <w:sz w:val="20"/>
          <w:szCs w:val="20"/>
          <w:lang w:val="en"/>
        </w:rPr>
        <w:t>2018;4:74</w:t>
      </w:r>
      <w:proofErr w:type="gramEnd"/>
      <w:r w:rsidRPr="000563CE">
        <w:rPr>
          <w:rFonts w:ascii="Arial" w:hAnsi="Arial" w:cs="Arial"/>
          <w:sz w:val="20"/>
          <w:szCs w:val="20"/>
          <w:lang w:val="en"/>
        </w:rPr>
        <w:t>-91.</w:t>
      </w:r>
      <w:bookmarkStart w:id="36" w:name="R46333"/>
      <w:bookmarkEnd w:id="35"/>
    </w:p>
    <w:p w14:paraId="6B4A49E4"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Gill AJ. Succinate dehydrogenase (SDH) and mitochondrial driven neoplasia. </w:t>
      </w:r>
      <w:r w:rsidRPr="000563CE">
        <w:rPr>
          <w:rStyle w:val="Emphasis"/>
          <w:rFonts w:ascii="Arial" w:hAnsi="Arial" w:cs="Arial"/>
          <w:sz w:val="20"/>
          <w:szCs w:val="20"/>
          <w:lang w:val="en"/>
        </w:rPr>
        <w:t>Pathology</w:t>
      </w:r>
      <w:r w:rsidRPr="000563CE">
        <w:rPr>
          <w:rFonts w:ascii="Arial" w:hAnsi="Arial" w:cs="Arial"/>
          <w:sz w:val="20"/>
          <w:szCs w:val="20"/>
          <w:lang w:val="en"/>
        </w:rPr>
        <w:t>. 2012 Jun;44(4):285-92.</w:t>
      </w:r>
      <w:bookmarkStart w:id="37" w:name="R46334"/>
      <w:bookmarkEnd w:id="36"/>
    </w:p>
    <w:p w14:paraId="057B10A7"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Gill AJ, Benn DE, Chou A, et al. Immunohistochemistry for SDHB triages genetic testing of SDHB, SDHC, and SDHD in paraganglioma-pheochromocytoma syndromes. </w:t>
      </w:r>
      <w:r w:rsidRPr="000563CE">
        <w:rPr>
          <w:rStyle w:val="Emphasis"/>
          <w:rFonts w:ascii="Arial" w:hAnsi="Arial" w:cs="Arial"/>
          <w:sz w:val="20"/>
          <w:szCs w:val="20"/>
          <w:lang w:val="en"/>
        </w:rPr>
        <w:t xml:space="preserve">Hum </w:t>
      </w:r>
      <w:proofErr w:type="spellStart"/>
      <w:r w:rsidRPr="000563CE">
        <w:rPr>
          <w:rStyle w:val="Emphasis"/>
          <w:rFonts w:ascii="Arial" w:hAnsi="Arial" w:cs="Arial"/>
          <w:sz w:val="20"/>
          <w:szCs w:val="20"/>
          <w:lang w:val="en"/>
        </w:rPr>
        <w:t>Pathol</w:t>
      </w:r>
      <w:proofErr w:type="spellEnd"/>
      <w:r w:rsidRPr="000563CE">
        <w:rPr>
          <w:rFonts w:ascii="Arial" w:hAnsi="Arial" w:cs="Arial"/>
          <w:sz w:val="20"/>
          <w:szCs w:val="20"/>
          <w:lang w:val="en"/>
        </w:rPr>
        <w:t>. 2010 Jun;41(6):805-14.</w:t>
      </w:r>
      <w:bookmarkStart w:id="38" w:name="R46346"/>
      <w:bookmarkEnd w:id="37"/>
    </w:p>
    <w:p w14:paraId="58BB02BA"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eastAsia="Times New Roman" w:hAnsi="Arial" w:cs="Arial"/>
          <w:sz w:val="20"/>
          <w:szCs w:val="20"/>
          <w:lang w:val="en"/>
        </w:rPr>
        <w:t xml:space="preserve">Doyle LA, Nelson D, Heinrich MC, et al. Loss of succinate dehydrogenase subunit B (SDHB) expression is limited to a distinctive subset of gastric wild-type gastrointestinal stromal </w:t>
      </w:r>
      <w:proofErr w:type="spellStart"/>
      <w:r w:rsidRPr="000563CE">
        <w:rPr>
          <w:rFonts w:ascii="Arial" w:eastAsia="Times New Roman" w:hAnsi="Arial" w:cs="Arial"/>
          <w:sz w:val="20"/>
          <w:szCs w:val="20"/>
          <w:lang w:val="en"/>
        </w:rPr>
        <w:t>tumours</w:t>
      </w:r>
      <w:proofErr w:type="spellEnd"/>
      <w:r w:rsidRPr="000563CE">
        <w:rPr>
          <w:rFonts w:ascii="Arial" w:eastAsia="Times New Roman" w:hAnsi="Arial" w:cs="Arial"/>
          <w:sz w:val="20"/>
          <w:szCs w:val="20"/>
          <w:lang w:val="en"/>
        </w:rPr>
        <w:t>: a comprehensive genotype-phenotype correlation study. Histopathology. 2012;61(5):801-809.</w:t>
      </w:r>
      <w:bookmarkStart w:id="39" w:name="R46335"/>
      <w:bookmarkEnd w:id="38"/>
    </w:p>
    <w:p w14:paraId="1F31E9EB"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Wagner AJ, </w:t>
      </w:r>
      <w:proofErr w:type="spellStart"/>
      <w:r w:rsidRPr="000563CE">
        <w:rPr>
          <w:rFonts w:ascii="Arial" w:hAnsi="Arial" w:cs="Arial"/>
          <w:sz w:val="20"/>
          <w:szCs w:val="20"/>
          <w:lang w:val="en"/>
        </w:rPr>
        <w:t>Remillard</w:t>
      </w:r>
      <w:proofErr w:type="spellEnd"/>
      <w:r w:rsidRPr="000563CE">
        <w:rPr>
          <w:rFonts w:ascii="Arial" w:hAnsi="Arial" w:cs="Arial"/>
          <w:sz w:val="20"/>
          <w:szCs w:val="20"/>
          <w:lang w:val="en"/>
        </w:rPr>
        <w:t xml:space="preserve"> SP, Zhang YX, et al. Loss of expression of SDHA predicts SDHA mutations in gastrointestinal stromal tumors. </w:t>
      </w:r>
      <w:r w:rsidRPr="000563CE">
        <w:rPr>
          <w:rStyle w:val="Emphasis"/>
          <w:rFonts w:ascii="Arial" w:hAnsi="Arial" w:cs="Arial"/>
          <w:sz w:val="20"/>
          <w:szCs w:val="20"/>
          <w:lang w:val="en"/>
        </w:rPr>
        <w:t xml:space="preserve">Mod </w:t>
      </w:r>
      <w:proofErr w:type="spellStart"/>
      <w:r w:rsidRPr="000563CE">
        <w:rPr>
          <w:rStyle w:val="Emphasis"/>
          <w:rFonts w:ascii="Arial" w:hAnsi="Arial" w:cs="Arial"/>
          <w:sz w:val="20"/>
          <w:szCs w:val="20"/>
          <w:lang w:val="en"/>
        </w:rPr>
        <w:t>Pathol</w:t>
      </w:r>
      <w:proofErr w:type="spellEnd"/>
      <w:r w:rsidRPr="000563CE">
        <w:rPr>
          <w:rFonts w:ascii="Arial" w:hAnsi="Arial" w:cs="Arial"/>
          <w:sz w:val="20"/>
          <w:szCs w:val="20"/>
          <w:lang w:val="en"/>
        </w:rPr>
        <w:t>. 2013;26(2):289-294.</w:t>
      </w:r>
      <w:bookmarkStart w:id="40" w:name="R46336"/>
      <w:bookmarkEnd w:id="39"/>
    </w:p>
    <w:p w14:paraId="28B12B62"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Dwight T, Benn DE, Clarkson A, et al. Loss of SDHA expression identifies SDHA mutations in succinate dehydrogenase-deficient gastrointestinal stromal tumors. </w:t>
      </w:r>
      <w:r w:rsidRPr="000563CE">
        <w:rPr>
          <w:rStyle w:val="Emphasis"/>
          <w:rFonts w:ascii="Arial" w:hAnsi="Arial" w:cs="Arial"/>
          <w:sz w:val="20"/>
          <w:szCs w:val="20"/>
          <w:lang w:val="en"/>
        </w:rPr>
        <w:t xml:space="preserve">Am J Surg </w:t>
      </w:r>
      <w:proofErr w:type="spellStart"/>
      <w:r w:rsidRPr="000563CE">
        <w:rPr>
          <w:rStyle w:val="Emphasis"/>
          <w:rFonts w:ascii="Arial" w:hAnsi="Arial" w:cs="Arial"/>
          <w:sz w:val="20"/>
          <w:szCs w:val="20"/>
          <w:lang w:val="en"/>
        </w:rPr>
        <w:t>Pathol</w:t>
      </w:r>
      <w:proofErr w:type="spellEnd"/>
      <w:r w:rsidRPr="000563CE">
        <w:rPr>
          <w:rFonts w:ascii="Arial" w:hAnsi="Arial" w:cs="Arial"/>
          <w:sz w:val="20"/>
          <w:szCs w:val="20"/>
          <w:lang w:val="en"/>
        </w:rPr>
        <w:t>. 2013;37(2):226-233.</w:t>
      </w:r>
      <w:bookmarkStart w:id="41" w:name="R46337"/>
      <w:bookmarkEnd w:id="40"/>
    </w:p>
    <w:p w14:paraId="4E1B0FE7"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Heinrich MC, </w:t>
      </w:r>
      <w:proofErr w:type="spellStart"/>
      <w:r w:rsidRPr="000563CE">
        <w:rPr>
          <w:rFonts w:ascii="Arial" w:hAnsi="Arial" w:cs="Arial"/>
          <w:sz w:val="20"/>
          <w:szCs w:val="20"/>
          <w:lang w:val="en"/>
        </w:rPr>
        <w:t>Corless</w:t>
      </w:r>
      <w:proofErr w:type="spellEnd"/>
      <w:r w:rsidRPr="000563CE">
        <w:rPr>
          <w:rFonts w:ascii="Arial" w:hAnsi="Arial" w:cs="Arial"/>
          <w:sz w:val="20"/>
          <w:szCs w:val="20"/>
          <w:lang w:val="en"/>
        </w:rPr>
        <w:t xml:space="preserve"> CL, Demetri GD, et al. Kinase mutations and imatinib response in patients with metastatic gastrointestinal stromal tumor. </w:t>
      </w:r>
      <w:r w:rsidRPr="000563CE">
        <w:rPr>
          <w:rStyle w:val="Emphasis"/>
          <w:rFonts w:ascii="Arial" w:hAnsi="Arial" w:cs="Arial"/>
          <w:iCs w:val="0"/>
          <w:sz w:val="20"/>
          <w:szCs w:val="20"/>
          <w:lang w:val="en"/>
        </w:rPr>
        <w:t>J Clin Oncol</w:t>
      </w:r>
      <w:r w:rsidRPr="000563CE">
        <w:rPr>
          <w:rFonts w:ascii="Arial" w:hAnsi="Arial" w:cs="Arial"/>
          <w:sz w:val="20"/>
          <w:szCs w:val="20"/>
          <w:lang w:val="en"/>
        </w:rPr>
        <w:t>. 2003;21(23):4342-4349.</w:t>
      </w:r>
      <w:bookmarkStart w:id="42" w:name="R46338"/>
      <w:bookmarkEnd w:id="41"/>
    </w:p>
    <w:p w14:paraId="2BC8F58A"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Heinrich MC, </w:t>
      </w:r>
      <w:proofErr w:type="spellStart"/>
      <w:r w:rsidRPr="000563CE">
        <w:rPr>
          <w:rFonts w:ascii="Arial" w:hAnsi="Arial" w:cs="Arial"/>
          <w:sz w:val="20"/>
          <w:szCs w:val="20"/>
          <w:lang w:val="en"/>
        </w:rPr>
        <w:t>Corless</w:t>
      </w:r>
      <w:proofErr w:type="spellEnd"/>
      <w:r w:rsidRPr="000563CE">
        <w:rPr>
          <w:rFonts w:ascii="Arial" w:hAnsi="Arial" w:cs="Arial"/>
          <w:sz w:val="20"/>
          <w:szCs w:val="20"/>
          <w:lang w:val="en"/>
        </w:rPr>
        <w:t xml:space="preserve"> CL, </w:t>
      </w:r>
      <w:proofErr w:type="spellStart"/>
      <w:r w:rsidRPr="000563CE">
        <w:rPr>
          <w:rFonts w:ascii="Arial" w:hAnsi="Arial" w:cs="Arial"/>
          <w:sz w:val="20"/>
          <w:szCs w:val="20"/>
          <w:lang w:val="en"/>
        </w:rPr>
        <w:t>Duensing</w:t>
      </w:r>
      <w:proofErr w:type="spellEnd"/>
      <w:r w:rsidRPr="000563CE">
        <w:rPr>
          <w:rFonts w:ascii="Arial" w:hAnsi="Arial" w:cs="Arial"/>
          <w:sz w:val="20"/>
          <w:szCs w:val="20"/>
          <w:lang w:val="en"/>
        </w:rPr>
        <w:t xml:space="preserve"> A, et al. PDGFRA activating mutations in gastrointestinal stromal tumors. </w:t>
      </w:r>
      <w:r w:rsidRPr="000563CE">
        <w:rPr>
          <w:rStyle w:val="Emphasis"/>
          <w:rFonts w:ascii="Arial" w:hAnsi="Arial" w:cs="Arial"/>
          <w:iCs w:val="0"/>
          <w:sz w:val="20"/>
          <w:szCs w:val="20"/>
          <w:lang w:val="en"/>
        </w:rPr>
        <w:t>Science</w:t>
      </w:r>
      <w:r w:rsidRPr="000563CE">
        <w:rPr>
          <w:rFonts w:ascii="Arial" w:hAnsi="Arial" w:cs="Arial"/>
          <w:sz w:val="20"/>
          <w:szCs w:val="20"/>
          <w:lang w:val="en"/>
        </w:rPr>
        <w:t>. 2003;299(5607):708-710.</w:t>
      </w:r>
      <w:bookmarkStart w:id="43" w:name="R46339"/>
      <w:bookmarkEnd w:id="42"/>
    </w:p>
    <w:p w14:paraId="7332B3E1"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proofErr w:type="spellStart"/>
      <w:r w:rsidRPr="000563CE">
        <w:rPr>
          <w:rFonts w:ascii="Arial" w:hAnsi="Arial" w:cs="Arial"/>
          <w:sz w:val="20"/>
          <w:szCs w:val="20"/>
          <w:lang w:val="en"/>
        </w:rPr>
        <w:t>Hirota</w:t>
      </w:r>
      <w:proofErr w:type="spellEnd"/>
      <w:r w:rsidRPr="000563CE">
        <w:rPr>
          <w:rFonts w:ascii="Arial" w:hAnsi="Arial" w:cs="Arial"/>
          <w:sz w:val="20"/>
          <w:szCs w:val="20"/>
          <w:lang w:val="en"/>
        </w:rPr>
        <w:t xml:space="preserve"> S, </w:t>
      </w:r>
      <w:proofErr w:type="spellStart"/>
      <w:r w:rsidRPr="000563CE">
        <w:rPr>
          <w:rFonts w:ascii="Arial" w:hAnsi="Arial" w:cs="Arial"/>
          <w:sz w:val="20"/>
          <w:szCs w:val="20"/>
          <w:lang w:val="en"/>
        </w:rPr>
        <w:t>Isozaki</w:t>
      </w:r>
      <w:proofErr w:type="spellEnd"/>
      <w:r w:rsidRPr="000563CE">
        <w:rPr>
          <w:rFonts w:ascii="Arial" w:hAnsi="Arial" w:cs="Arial"/>
          <w:sz w:val="20"/>
          <w:szCs w:val="20"/>
          <w:lang w:val="en"/>
        </w:rPr>
        <w:t xml:space="preserve"> K, Moriyama Y, et al. Gain-of-function mutations of c-kit in human gastrointestinal stromal tumors. </w:t>
      </w:r>
      <w:r w:rsidRPr="000563CE">
        <w:rPr>
          <w:rStyle w:val="Emphasis"/>
          <w:rFonts w:ascii="Arial" w:hAnsi="Arial" w:cs="Arial"/>
          <w:iCs w:val="0"/>
          <w:sz w:val="20"/>
          <w:szCs w:val="20"/>
          <w:lang w:val="en"/>
        </w:rPr>
        <w:t>Science</w:t>
      </w:r>
      <w:r w:rsidRPr="000563CE">
        <w:rPr>
          <w:rFonts w:ascii="Arial" w:hAnsi="Arial" w:cs="Arial"/>
          <w:sz w:val="20"/>
          <w:szCs w:val="20"/>
          <w:lang w:val="en"/>
        </w:rPr>
        <w:t>. 1998;279(5350):577-580.</w:t>
      </w:r>
      <w:bookmarkStart w:id="44" w:name="R46340"/>
      <w:bookmarkEnd w:id="43"/>
    </w:p>
    <w:p w14:paraId="7C4A74B4"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Rubin BP, Singer S, Tsao C, et al. KIT activation is a ubiquitous feature of gastrointestinal stromal tumors. </w:t>
      </w:r>
      <w:r w:rsidRPr="000563CE">
        <w:rPr>
          <w:rStyle w:val="Emphasis"/>
          <w:rFonts w:ascii="Arial" w:hAnsi="Arial" w:cs="Arial"/>
          <w:iCs w:val="0"/>
          <w:sz w:val="20"/>
          <w:szCs w:val="20"/>
          <w:lang w:val="en"/>
        </w:rPr>
        <w:t>Cancer Res</w:t>
      </w:r>
      <w:r w:rsidRPr="000563CE">
        <w:rPr>
          <w:rFonts w:ascii="Arial" w:hAnsi="Arial" w:cs="Arial"/>
          <w:sz w:val="20"/>
          <w:szCs w:val="20"/>
          <w:lang w:val="en"/>
        </w:rPr>
        <w:t>. 2001;61(22):8118-8121.</w:t>
      </w:r>
      <w:bookmarkStart w:id="45" w:name="R46341"/>
      <w:bookmarkEnd w:id="44"/>
    </w:p>
    <w:p w14:paraId="05E47AE1"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eastAsia="Times New Roman" w:hAnsi="Arial" w:cs="Arial"/>
          <w:sz w:val="20"/>
          <w:szCs w:val="20"/>
          <w:lang w:val="nl-NL"/>
        </w:rPr>
        <w:t xml:space="preserve">Heinrich MC, Corless CL, Blanke CD, et al. </w:t>
      </w:r>
      <w:r w:rsidRPr="000563CE">
        <w:rPr>
          <w:rFonts w:ascii="Arial" w:eastAsia="Times New Roman" w:hAnsi="Arial" w:cs="Arial"/>
          <w:sz w:val="20"/>
          <w:szCs w:val="20"/>
          <w:lang w:val="en"/>
        </w:rPr>
        <w:t xml:space="preserve">Molecular correlates of imatinib resistance in gastrointestinal stromal tumors. </w:t>
      </w:r>
      <w:r w:rsidRPr="000563CE">
        <w:rPr>
          <w:rStyle w:val="Emphasis"/>
          <w:rFonts w:ascii="Arial" w:eastAsia="Times New Roman" w:hAnsi="Arial" w:cs="Arial"/>
          <w:sz w:val="20"/>
          <w:szCs w:val="20"/>
          <w:lang w:val="en"/>
        </w:rPr>
        <w:t xml:space="preserve">J Clin Oncol. </w:t>
      </w:r>
      <w:r w:rsidRPr="000563CE">
        <w:rPr>
          <w:rFonts w:ascii="Arial" w:eastAsia="Times New Roman" w:hAnsi="Arial" w:cs="Arial"/>
          <w:sz w:val="20"/>
          <w:szCs w:val="20"/>
          <w:lang w:val="en"/>
        </w:rPr>
        <w:t>2006;24(29):4764-4774.</w:t>
      </w:r>
      <w:bookmarkStart w:id="46" w:name="R46347"/>
      <w:bookmarkEnd w:id="45"/>
    </w:p>
    <w:p w14:paraId="120A3E26"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eastAsia="Times New Roman" w:hAnsi="Arial" w:cs="Arial"/>
          <w:sz w:val="20"/>
          <w:szCs w:val="20"/>
          <w:lang w:val="en"/>
        </w:rPr>
        <w:t xml:space="preserve">Dare AJ, Gupta AA, </w:t>
      </w:r>
      <w:proofErr w:type="spellStart"/>
      <w:r w:rsidRPr="000563CE">
        <w:rPr>
          <w:rFonts w:ascii="Arial" w:eastAsia="Times New Roman" w:hAnsi="Arial" w:cs="Arial"/>
          <w:sz w:val="20"/>
          <w:szCs w:val="20"/>
          <w:lang w:val="en"/>
        </w:rPr>
        <w:t>Thipphavong</w:t>
      </w:r>
      <w:proofErr w:type="spellEnd"/>
      <w:r w:rsidRPr="000563CE">
        <w:rPr>
          <w:rFonts w:ascii="Arial" w:eastAsia="Times New Roman" w:hAnsi="Arial" w:cs="Arial"/>
          <w:sz w:val="20"/>
          <w:szCs w:val="20"/>
          <w:lang w:val="en"/>
        </w:rPr>
        <w:t xml:space="preserve"> S, Miettinen M, </w:t>
      </w:r>
      <w:proofErr w:type="spellStart"/>
      <w:r w:rsidRPr="000563CE">
        <w:rPr>
          <w:rFonts w:ascii="Arial" w:eastAsia="Times New Roman" w:hAnsi="Arial" w:cs="Arial"/>
          <w:sz w:val="20"/>
          <w:szCs w:val="20"/>
          <w:lang w:val="en"/>
        </w:rPr>
        <w:t>Gladdy</w:t>
      </w:r>
      <w:proofErr w:type="spellEnd"/>
      <w:r w:rsidRPr="000563CE">
        <w:rPr>
          <w:rFonts w:ascii="Arial" w:eastAsia="Times New Roman" w:hAnsi="Arial" w:cs="Arial"/>
          <w:sz w:val="20"/>
          <w:szCs w:val="20"/>
          <w:lang w:val="en"/>
        </w:rPr>
        <w:t xml:space="preserve"> RA. Abdominal neoplastic manifestations of neurofibromatosis type 1. </w:t>
      </w:r>
      <w:proofErr w:type="spellStart"/>
      <w:r w:rsidRPr="000563CE">
        <w:rPr>
          <w:rStyle w:val="Emphasis"/>
          <w:rFonts w:ascii="Arial" w:eastAsia="Times New Roman" w:hAnsi="Arial" w:cs="Arial"/>
          <w:sz w:val="20"/>
          <w:szCs w:val="20"/>
          <w:lang w:val="en"/>
        </w:rPr>
        <w:t>Neurooncol</w:t>
      </w:r>
      <w:proofErr w:type="spellEnd"/>
      <w:r w:rsidRPr="000563CE">
        <w:rPr>
          <w:rStyle w:val="Emphasis"/>
          <w:rFonts w:ascii="Arial" w:eastAsia="Times New Roman" w:hAnsi="Arial" w:cs="Arial"/>
          <w:sz w:val="20"/>
          <w:szCs w:val="20"/>
          <w:lang w:val="en"/>
        </w:rPr>
        <w:t xml:space="preserve"> Adv</w:t>
      </w:r>
      <w:r w:rsidRPr="000563CE">
        <w:rPr>
          <w:rFonts w:ascii="Arial" w:eastAsia="Times New Roman" w:hAnsi="Arial" w:cs="Arial"/>
          <w:sz w:val="20"/>
          <w:szCs w:val="20"/>
          <w:lang w:val="en"/>
        </w:rPr>
        <w:t>. 2020 Jun 25;2(Suppl 1</w:t>
      </w:r>
      <w:proofErr w:type="gramStart"/>
      <w:r w:rsidRPr="000563CE">
        <w:rPr>
          <w:rFonts w:ascii="Arial" w:eastAsia="Times New Roman" w:hAnsi="Arial" w:cs="Arial"/>
          <w:sz w:val="20"/>
          <w:szCs w:val="20"/>
          <w:lang w:val="en"/>
        </w:rPr>
        <w:t>):i</w:t>
      </w:r>
      <w:proofErr w:type="gramEnd"/>
      <w:r w:rsidRPr="000563CE">
        <w:rPr>
          <w:rFonts w:ascii="Arial" w:eastAsia="Times New Roman" w:hAnsi="Arial" w:cs="Arial"/>
          <w:sz w:val="20"/>
          <w:szCs w:val="20"/>
          <w:lang w:val="en"/>
        </w:rPr>
        <w:t xml:space="preserve">124-i133. </w:t>
      </w:r>
      <w:proofErr w:type="spellStart"/>
      <w:r w:rsidRPr="000563CE">
        <w:rPr>
          <w:rFonts w:ascii="Arial" w:eastAsia="Times New Roman" w:hAnsi="Arial" w:cs="Arial"/>
          <w:sz w:val="20"/>
          <w:szCs w:val="20"/>
          <w:lang w:val="en"/>
        </w:rPr>
        <w:t>doi</w:t>
      </w:r>
      <w:proofErr w:type="spellEnd"/>
      <w:r w:rsidRPr="000563CE">
        <w:rPr>
          <w:rFonts w:ascii="Arial" w:eastAsia="Times New Roman" w:hAnsi="Arial" w:cs="Arial"/>
          <w:sz w:val="20"/>
          <w:szCs w:val="20"/>
          <w:lang w:val="en"/>
        </w:rPr>
        <w:t>: 10.1093/</w:t>
      </w:r>
      <w:proofErr w:type="spellStart"/>
      <w:r w:rsidRPr="000563CE">
        <w:rPr>
          <w:rFonts w:ascii="Arial" w:eastAsia="Times New Roman" w:hAnsi="Arial" w:cs="Arial"/>
          <w:sz w:val="20"/>
          <w:szCs w:val="20"/>
          <w:lang w:val="en"/>
        </w:rPr>
        <w:t>noajnl</w:t>
      </w:r>
      <w:proofErr w:type="spellEnd"/>
      <w:r w:rsidRPr="000563CE">
        <w:rPr>
          <w:rFonts w:ascii="Arial" w:eastAsia="Times New Roman" w:hAnsi="Arial" w:cs="Arial"/>
          <w:sz w:val="20"/>
          <w:szCs w:val="20"/>
          <w:lang w:val="en"/>
        </w:rPr>
        <w:t>/vdaa032. PMID: 32642738</w:t>
      </w:r>
      <w:bookmarkEnd w:id="46"/>
      <w:r w:rsidRPr="000563CE">
        <w:rPr>
          <w:rFonts w:ascii="Arial" w:eastAsia="Times New Roman" w:hAnsi="Arial" w:cs="Arial"/>
          <w:sz w:val="20"/>
          <w:szCs w:val="20"/>
          <w:lang w:val="en"/>
        </w:rPr>
        <w:t>.</w:t>
      </w:r>
      <w:bookmarkStart w:id="47" w:name="R46348"/>
    </w:p>
    <w:p w14:paraId="05C9565A"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proofErr w:type="spellStart"/>
      <w:r w:rsidRPr="000563CE">
        <w:rPr>
          <w:rFonts w:ascii="Arial" w:eastAsia="Times New Roman" w:hAnsi="Arial" w:cs="Arial"/>
          <w:sz w:val="20"/>
          <w:szCs w:val="20"/>
          <w:lang w:val="en"/>
        </w:rPr>
        <w:t>Lasota</w:t>
      </w:r>
      <w:proofErr w:type="spellEnd"/>
      <w:r w:rsidRPr="000563CE">
        <w:rPr>
          <w:rFonts w:ascii="Arial" w:eastAsia="Times New Roman" w:hAnsi="Arial" w:cs="Arial"/>
          <w:sz w:val="20"/>
          <w:szCs w:val="20"/>
          <w:lang w:val="en"/>
        </w:rPr>
        <w:t xml:space="preserve"> J, </w:t>
      </w:r>
      <w:proofErr w:type="spellStart"/>
      <w:r w:rsidRPr="000563CE">
        <w:rPr>
          <w:rFonts w:ascii="Arial" w:eastAsia="Times New Roman" w:hAnsi="Arial" w:cs="Arial"/>
          <w:sz w:val="20"/>
          <w:szCs w:val="20"/>
          <w:lang w:val="en"/>
        </w:rPr>
        <w:t>Kowalik</w:t>
      </w:r>
      <w:proofErr w:type="spellEnd"/>
      <w:r w:rsidRPr="000563CE">
        <w:rPr>
          <w:rFonts w:ascii="Arial" w:eastAsia="Times New Roman" w:hAnsi="Arial" w:cs="Arial"/>
          <w:sz w:val="20"/>
          <w:szCs w:val="20"/>
          <w:lang w:val="en"/>
        </w:rPr>
        <w:t xml:space="preserve"> A, </w:t>
      </w:r>
      <w:proofErr w:type="spellStart"/>
      <w:r w:rsidRPr="000563CE">
        <w:rPr>
          <w:rFonts w:ascii="Arial" w:eastAsia="Times New Roman" w:hAnsi="Arial" w:cs="Arial"/>
          <w:sz w:val="20"/>
          <w:szCs w:val="20"/>
          <w:lang w:val="en"/>
        </w:rPr>
        <w:t>Felisiak-Golabek</w:t>
      </w:r>
      <w:proofErr w:type="spellEnd"/>
      <w:r w:rsidRPr="000563CE">
        <w:rPr>
          <w:rFonts w:ascii="Arial" w:eastAsia="Times New Roman" w:hAnsi="Arial" w:cs="Arial"/>
          <w:sz w:val="20"/>
          <w:szCs w:val="20"/>
          <w:lang w:val="en"/>
        </w:rPr>
        <w:t xml:space="preserve"> A, </w:t>
      </w:r>
      <w:proofErr w:type="spellStart"/>
      <w:r w:rsidRPr="000563CE">
        <w:rPr>
          <w:rFonts w:ascii="Arial" w:eastAsia="Times New Roman" w:hAnsi="Arial" w:cs="Arial"/>
          <w:sz w:val="20"/>
          <w:szCs w:val="20"/>
          <w:lang w:val="en"/>
        </w:rPr>
        <w:t>Zięba</w:t>
      </w:r>
      <w:proofErr w:type="spellEnd"/>
      <w:r w:rsidRPr="000563CE">
        <w:rPr>
          <w:rFonts w:ascii="Arial" w:eastAsia="Times New Roman" w:hAnsi="Arial" w:cs="Arial"/>
          <w:sz w:val="20"/>
          <w:szCs w:val="20"/>
          <w:lang w:val="en"/>
        </w:rPr>
        <w:t xml:space="preserve"> S, Wang ZF, Miettinen M. New Mechanisms of mTOR Pathway Activation in KIT-mutant Malignant GISTs. </w:t>
      </w:r>
      <w:r w:rsidRPr="000563CE">
        <w:rPr>
          <w:rStyle w:val="Emphasis"/>
          <w:rFonts w:ascii="Arial" w:eastAsia="Times New Roman" w:hAnsi="Arial" w:cs="Arial"/>
          <w:sz w:val="20"/>
          <w:szCs w:val="20"/>
          <w:lang w:val="en"/>
        </w:rPr>
        <w:t xml:space="preserve">Appl </w:t>
      </w:r>
      <w:proofErr w:type="spellStart"/>
      <w:r w:rsidRPr="000563CE">
        <w:rPr>
          <w:rStyle w:val="Emphasis"/>
          <w:rFonts w:ascii="Arial" w:eastAsia="Times New Roman" w:hAnsi="Arial" w:cs="Arial"/>
          <w:sz w:val="20"/>
          <w:szCs w:val="20"/>
          <w:lang w:val="en"/>
        </w:rPr>
        <w:t>Immunohistochem</w:t>
      </w:r>
      <w:proofErr w:type="spellEnd"/>
      <w:r w:rsidRPr="000563CE">
        <w:rPr>
          <w:rStyle w:val="Emphasis"/>
          <w:rFonts w:ascii="Arial" w:eastAsia="Times New Roman" w:hAnsi="Arial" w:cs="Arial"/>
          <w:sz w:val="20"/>
          <w:szCs w:val="20"/>
          <w:lang w:val="en"/>
        </w:rPr>
        <w:t xml:space="preserve"> Mol </w:t>
      </w:r>
      <w:proofErr w:type="spellStart"/>
      <w:r w:rsidRPr="000563CE">
        <w:rPr>
          <w:rStyle w:val="Emphasis"/>
          <w:rFonts w:ascii="Arial" w:eastAsia="Times New Roman" w:hAnsi="Arial" w:cs="Arial"/>
          <w:sz w:val="20"/>
          <w:szCs w:val="20"/>
          <w:lang w:val="en"/>
        </w:rPr>
        <w:t>Morphol</w:t>
      </w:r>
      <w:proofErr w:type="spellEnd"/>
      <w:r w:rsidRPr="000563CE">
        <w:rPr>
          <w:rFonts w:ascii="Arial" w:eastAsia="Times New Roman" w:hAnsi="Arial" w:cs="Arial"/>
          <w:sz w:val="20"/>
          <w:szCs w:val="20"/>
          <w:lang w:val="en"/>
        </w:rPr>
        <w:t>. 2019 Jan;27(1):54-58. PMID: 28777148</w:t>
      </w:r>
      <w:bookmarkEnd w:id="47"/>
      <w:r w:rsidRPr="000563CE">
        <w:rPr>
          <w:rFonts w:ascii="Arial" w:eastAsia="Times New Roman" w:hAnsi="Arial" w:cs="Arial"/>
          <w:sz w:val="20"/>
          <w:szCs w:val="20"/>
          <w:lang w:val="en"/>
        </w:rPr>
        <w:t>.</w:t>
      </w:r>
      <w:bookmarkStart w:id="48" w:name="R46349"/>
    </w:p>
    <w:p w14:paraId="641AE7B9"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eastAsia="Times New Roman" w:hAnsi="Arial" w:cs="Arial"/>
          <w:sz w:val="20"/>
          <w:szCs w:val="20"/>
          <w:lang w:val="en"/>
        </w:rPr>
        <w:t xml:space="preserve">Shi E, </w:t>
      </w:r>
      <w:proofErr w:type="spellStart"/>
      <w:r w:rsidRPr="000563CE">
        <w:rPr>
          <w:rFonts w:ascii="Arial" w:eastAsia="Times New Roman" w:hAnsi="Arial" w:cs="Arial"/>
          <w:sz w:val="20"/>
          <w:szCs w:val="20"/>
          <w:lang w:val="en"/>
        </w:rPr>
        <w:t>Chmielecki</w:t>
      </w:r>
      <w:proofErr w:type="spellEnd"/>
      <w:r w:rsidRPr="000563CE">
        <w:rPr>
          <w:rFonts w:ascii="Arial" w:eastAsia="Times New Roman" w:hAnsi="Arial" w:cs="Arial"/>
          <w:sz w:val="20"/>
          <w:szCs w:val="20"/>
          <w:lang w:val="en"/>
        </w:rPr>
        <w:t xml:space="preserve"> J, Tang CM, et al. FGFR1 and NTRK3 actionable alterations </w:t>
      </w:r>
      <w:proofErr w:type="spellStart"/>
      <w:proofErr w:type="gramStart"/>
      <w:r w:rsidRPr="000563CE">
        <w:rPr>
          <w:rFonts w:ascii="Arial" w:eastAsia="Times New Roman" w:hAnsi="Arial" w:cs="Arial"/>
          <w:sz w:val="20"/>
          <w:szCs w:val="20"/>
          <w:lang w:val="en"/>
        </w:rPr>
        <w:t>in“</w:t>
      </w:r>
      <w:proofErr w:type="gramEnd"/>
      <w:r w:rsidRPr="000563CE">
        <w:rPr>
          <w:rFonts w:ascii="Arial" w:eastAsia="Times New Roman" w:hAnsi="Arial" w:cs="Arial"/>
          <w:sz w:val="20"/>
          <w:szCs w:val="20"/>
          <w:lang w:val="en"/>
        </w:rPr>
        <w:t>wild</w:t>
      </w:r>
      <w:proofErr w:type="spellEnd"/>
      <w:r w:rsidRPr="000563CE">
        <w:rPr>
          <w:rFonts w:ascii="Arial" w:eastAsia="Times New Roman" w:hAnsi="Arial" w:cs="Arial"/>
          <w:sz w:val="20"/>
          <w:szCs w:val="20"/>
          <w:lang w:val="en"/>
        </w:rPr>
        <w:t xml:space="preserve">-type” gastrointestinal stromal tumors. </w:t>
      </w:r>
      <w:r w:rsidRPr="000563CE">
        <w:rPr>
          <w:rStyle w:val="Emphasis"/>
          <w:rFonts w:ascii="Arial" w:eastAsia="Times New Roman" w:hAnsi="Arial" w:cs="Arial"/>
          <w:sz w:val="20"/>
          <w:szCs w:val="20"/>
          <w:lang w:val="en"/>
        </w:rPr>
        <w:t xml:space="preserve">J </w:t>
      </w:r>
      <w:proofErr w:type="spellStart"/>
      <w:r w:rsidRPr="000563CE">
        <w:rPr>
          <w:rStyle w:val="Emphasis"/>
          <w:rFonts w:ascii="Arial" w:eastAsia="Times New Roman" w:hAnsi="Arial" w:cs="Arial"/>
          <w:sz w:val="20"/>
          <w:szCs w:val="20"/>
          <w:lang w:val="en"/>
        </w:rPr>
        <w:t>TranslMed</w:t>
      </w:r>
      <w:proofErr w:type="spellEnd"/>
      <w:r w:rsidRPr="000563CE">
        <w:rPr>
          <w:rFonts w:ascii="Arial" w:eastAsia="Times New Roman" w:hAnsi="Arial" w:cs="Arial"/>
          <w:sz w:val="20"/>
          <w:szCs w:val="20"/>
          <w:lang w:val="en"/>
        </w:rPr>
        <w:t>. 2016;14(1):339.</w:t>
      </w:r>
      <w:bookmarkStart w:id="49" w:name="R46350"/>
      <w:bookmarkEnd w:id="48"/>
    </w:p>
    <w:p w14:paraId="181F9CC8"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eastAsia="Times New Roman" w:hAnsi="Arial" w:cs="Arial"/>
          <w:sz w:val="20"/>
          <w:szCs w:val="20"/>
          <w:lang w:val="en"/>
        </w:rPr>
        <w:t xml:space="preserve">Pantaleo MA, </w:t>
      </w:r>
      <w:proofErr w:type="spellStart"/>
      <w:r w:rsidRPr="000563CE">
        <w:rPr>
          <w:rFonts w:ascii="Arial" w:eastAsia="Times New Roman" w:hAnsi="Arial" w:cs="Arial"/>
          <w:sz w:val="20"/>
          <w:szCs w:val="20"/>
          <w:lang w:val="en"/>
        </w:rPr>
        <w:t>Urbini</w:t>
      </w:r>
      <w:proofErr w:type="spellEnd"/>
      <w:r w:rsidRPr="000563CE">
        <w:rPr>
          <w:rFonts w:ascii="Arial" w:eastAsia="Times New Roman" w:hAnsi="Arial" w:cs="Arial"/>
          <w:sz w:val="20"/>
          <w:szCs w:val="20"/>
          <w:lang w:val="en"/>
        </w:rPr>
        <w:t xml:space="preserve"> M, Indio V, et al. Genome-wide analysis identifies MEN1 and MAX mutations and a neuroendocrine-like </w:t>
      </w:r>
      <w:proofErr w:type="spellStart"/>
      <w:r w:rsidRPr="000563CE">
        <w:rPr>
          <w:rFonts w:ascii="Arial" w:eastAsia="Times New Roman" w:hAnsi="Arial" w:cs="Arial"/>
          <w:sz w:val="20"/>
          <w:szCs w:val="20"/>
          <w:lang w:val="en"/>
        </w:rPr>
        <w:t>molecularheterogeneity</w:t>
      </w:r>
      <w:proofErr w:type="spellEnd"/>
      <w:r w:rsidRPr="000563CE">
        <w:rPr>
          <w:rFonts w:ascii="Arial" w:eastAsia="Times New Roman" w:hAnsi="Arial" w:cs="Arial"/>
          <w:sz w:val="20"/>
          <w:szCs w:val="20"/>
          <w:lang w:val="en"/>
        </w:rPr>
        <w:t xml:space="preserve"> in quadruple WT GIST. </w:t>
      </w:r>
      <w:r w:rsidRPr="000563CE">
        <w:rPr>
          <w:rStyle w:val="Emphasis"/>
          <w:rFonts w:ascii="Arial" w:eastAsia="Times New Roman" w:hAnsi="Arial" w:cs="Arial"/>
          <w:sz w:val="20"/>
          <w:szCs w:val="20"/>
          <w:lang w:val="en"/>
        </w:rPr>
        <w:t>Mol Cancer Res</w:t>
      </w:r>
      <w:r w:rsidRPr="000563CE">
        <w:rPr>
          <w:rFonts w:ascii="Arial" w:eastAsia="Times New Roman" w:hAnsi="Arial" w:cs="Arial"/>
          <w:sz w:val="20"/>
          <w:szCs w:val="20"/>
          <w:lang w:val="en"/>
        </w:rPr>
        <w:t>. 2017;15(5):553-562.</w:t>
      </w:r>
      <w:bookmarkStart w:id="50" w:name="R46351"/>
      <w:bookmarkEnd w:id="49"/>
    </w:p>
    <w:p w14:paraId="26E84404"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proofErr w:type="spellStart"/>
      <w:r w:rsidRPr="000563CE">
        <w:rPr>
          <w:rFonts w:ascii="Arial" w:eastAsia="Times New Roman" w:hAnsi="Arial" w:cs="Arial"/>
          <w:sz w:val="20"/>
          <w:szCs w:val="20"/>
          <w:lang w:val="en"/>
        </w:rPr>
        <w:t>Charo</w:t>
      </w:r>
      <w:proofErr w:type="spellEnd"/>
      <w:r w:rsidRPr="000563CE">
        <w:rPr>
          <w:rFonts w:ascii="Arial" w:eastAsia="Times New Roman" w:hAnsi="Arial" w:cs="Arial"/>
          <w:sz w:val="20"/>
          <w:szCs w:val="20"/>
          <w:lang w:val="en"/>
        </w:rPr>
        <w:t xml:space="preserve"> LM, Burgoyne AM, Fanta PT, Patel H, </w:t>
      </w:r>
      <w:proofErr w:type="spellStart"/>
      <w:r w:rsidRPr="000563CE">
        <w:rPr>
          <w:rFonts w:ascii="Arial" w:eastAsia="Times New Roman" w:hAnsi="Arial" w:cs="Arial"/>
          <w:sz w:val="20"/>
          <w:szCs w:val="20"/>
          <w:lang w:val="en"/>
        </w:rPr>
        <w:t>Chmielecki</w:t>
      </w:r>
      <w:proofErr w:type="spellEnd"/>
      <w:r w:rsidRPr="000563CE">
        <w:rPr>
          <w:rFonts w:ascii="Arial" w:eastAsia="Times New Roman" w:hAnsi="Arial" w:cs="Arial"/>
          <w:sz w:val="20"/>
          <w:szCs w:val="20"/>
          <w:lang w:val="en"/>
        </w:rPr>
        <w:t xml:space="preserve"> J, </w:t>
      </w:r>
      <w:proofErr w:type="spellStart"/>
      <w:r w:rsidRPr="000563CE">
        <w:rPr>
          <w:rFonts w:ascii="Arial" w:eastAsia="Times New Roman" w:hAnsi="Arial" w:cs="Arial"/>
          <w:sz w:val="20"/>
          <w:szCs w:val="20"/>
          <w:lang w:val="en"/>
        </w:rPr>
        <w:t>Sicklick</w:t>
      </w:r>
      <w:proofErr w:type="spellEnd"/>
      <w:r w:rsidRPr="000563CE">
        <w:rPr>
          <w:rFonts w:ascii="Arial" w:eastAsia="Times New Roman" w:hAnsi="Arial" w:cs="Arial"/>
          <w:sz w:val="20"/>
          <w:szCs w:val="20"/>
          <w:lang w:val="en"/>
        </w:rPr>
        <w:t xml:space="preserve"> JK, McHale MT. A Novel PRKAR1B-BRAF Fusion in Gastrointestinal Stromal Tumor Guides Adjuvant Treatment Decision-Making During Pregnancy. </w:t>
      </w:r>
      <w:r w:rsidRPr="000563CE">
        <w:rPr>
          <w:rStyle w:val="Emphasis"/>
          <w:rFonts w:ascii="Arial" w:eastAsia="Times New Roman" w:hAnsi="Arial" w:cs="Arial"/>
          <w:sz w:val="20"/>
          <w:szCs w:val="20"/>
          <w:lang w:val="en"/>
        </w:rPr>
        <w:t xml:space="preserve">J Natl </w:t>
      </w:r>
      <w:proofErr w:type="spellStart"/>
      <w:r w:rsidRPr="000563CE">
        <w:rPr>
          <w:rStyle w:val="Emphasis"/>
          <w:rFonts w:ascii="Arial" w:eastAsia="Times New Roman" w:hAnsi="Arial" w:cs="Arial"/>
          <w:sz w:val="20"/>
          <w:szCs w:val="20"/>
          <w:lang w:val="en"/>
        </w:rPr>
        <w:t>Compr</w:t>
      </w:r>
      <w:proofErr w:type="spellEnd"/>
      <w:r w:rsidRPr="000563CE">
        <w:rPr>
          <w:rStyle w:val="Emphasis"/>
          <w:rFonts w:ascii="Arial" w:eastAsia="Times New Roman" w:hAnsi="Arial" w:cs="Arial"/>
          <w:sz w:val="20"/>
          <w:szCs w:val="20"/>
          <w:lang w:val="en"/>
        </w:rPr>
        <w:t xml:space="preserve"> </w:t>
      </w:r>
      <w:proofErr w:type="spellStart"/>
      <w:r w:rsidRPr="000563CE">
        <w:rPr>
          <w:rStyle w:val="Emphasis"/>
          <w:rFonts w:ascii="Arial" w:eastAsia="Times New Roman" w:hAnsi="Arial" w:cs="Arial"/>
          <w:sz w:val="20"/>
          <w:szCs w:val="20"/>
          <w:lang w:val="en"/>
        </w:rPr>
        <w:t>Canc</w:t>
      </w:r>
      <w:proofErr w:type="spellEnd"/>
      <w:r w:rsidRPr="000563CE">
        <w:rPr>
          <w:rStyle w:val="Emphasis"/>
          <w:rFonts w:ascii="Arial" w:eastAsia="Times New Roman" w:hAnsi="Arial" w:cs="Arial"/>
          <w:sz w:val="20"/>
          <w:szCs w:val="20"/>
          <w:lang w:val="en"/>
        </w:rPr>
        <w:t xml:space="preserve"> </w:t>
      </w:r>
      <w:proofErr w:type="spellStart"/>
      <w:r w:rsidRPr="000563CE">
        <w:rPr>
          <w:rStyle w:val="Emphasis"/>
          <w:rFonts w:ascii="Arial" w:eastAsia="Times New Roman" w:hAnsi="Arial" w:cs="Arial"/>
          <w:sz w:val="20"/>
          <w:szCs w:val="20"/>
          <w:lang w:val="en"/>
        </w:rPr>
        <w:t>Netw</w:t>
      </w:r>
      <w:proofErr w:type="spellEnd"/>
      <w:r w:rsidRPr="000563CE">
        <w:rPr>
          <w:rFonts w:ascii="Arial" w:eastAsia="Times New Roman" w:hAnsi="Arial" w:cs="Arial"/>
          <w:sz w:val="20"/>
          <w:szCs w:val="20"/>
          <w:lang w:val="en"/>
        </w:rPr>
        <w:t xml:space="preserve"> </w:t>
      </w:r>
      <w:proofErr w:type="gramStart"/>
      <w:r w:rsidRPr="000563CE">
        <w:rPr>
          <w:rFonts w:ascii="Arial" w:eastAsia="Times New Roman" w:hAnsi="Arial" w:cs="Arial"/>
          <w:sz w:val="20"/>
          <w:szCs w:val="20"/>
          <w:lang w:val="en"/>
        </w:rPr>
        <w:t>2018;16:238</w:t>
      </w:r>
      <w:proofErr w:type="gramEnd"/>
      <w:r w:rsidRPr="000563CE">
        <w:rPr>
          <w:rFonts w:ascii="Arial" w:eastAsia="Times New Roman" w:hAnsi="Arial" w:cs="Arial"/>
          <w:sz w:val="20"/>
          <w:szCs w:val="20"/>
          <w:lang w:val="en"/>
        </w:rPr>
        <w:t>-42.</w:t>
      </w:r>
      <w:bookmarkStart w:id="51" w:name="R46352"/>
      <w:bookmarkEnd w:id="50"/>
    </w:p>
    <w:p w14:paraId="6566DA9E"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proofErr w:type="spellStart"/>
      <w:r w:rsidRPr="000563CE">
        <w:rPr>
          <w:rFonts w:ascii="Arial" w:eastAsia="Times New Roman" w:hAnsi="Arial" w:cs="Arial"/>
          <w:sz w:val="20"/>
          <w:szCs w:val="20"/>
          <w:lang w:val="en"/>
        </w:rPr>
        <w:t>Torrence</w:t>
      </w:r>
      <w:proofErr w:type="spellEnd"/>
      <w:r w:rsidRPr="000563CE">
        <w:rPr>
          <w:rFonts w:ascii="Arial" w:eastAsia="Times New Roman" w:hAnsi="Arial" w:cs="Arial"/>
          <w:sz w:val="20"/>
          <w:szCs w:val="20"/>
          <w:lang w:val="en"/>
        </w:rPr>
        <w:t xml:space="preserve"> D, </w:t>
      </w:r>
      <w:proofErr w:type="spellStart"/>
      <w:r w:rsidRPr="000563CE">
        <w:rPr>
          <w:rFonts w:ascii="Arial" w:eastAsia="Times New Roman" w:hAnsi="Arial" w:cs="Arial"/>
          <w:sz w:val="20"/>
          <w:szCs w:val="20"/>
          <w:lang w:val="en"/>
        </w:rPr>
        <w:t>Xie</w:t>
      </w:r>
      <w:proofErr w:type="spellEnd"/>
      <w:r w:rsidRPr="000563CE">
        <w:rPr>
          <w:rFonts w:ascii="Arial" w:eastAsia="Times New Roman" w:hAnsi="Arial" w:cs="Arial"/>
          <w:sz w:val="20"/>
          <w:szCs w:val="20"/>
          <w:lang w:val="en"/>
        </w:rPr>
        <w:t xml:space="preserve"> Z, Zhang L, Chi P, </w:t>
      </w:r>
      <w:proofErr w:type="spellStart"/>
      <w:r w:rsidRPr="000563CE">
        <w:rPr>
          <w:rFonts w:ascii="Arial" w:eastAsia="Times New Roman" w:hAnsi="Arial" w:cs="Arial"/>
          <w:sz w:val="20"/>
          <w:szCs w:val="20"/>
          <w:lang w:val="en"/>
        </w:rPr>
        <w:t>Antonescu</w:t>
      </w:r>
      <w:proofErr w:type="spellEnd"/>
      <w:r w:rsidRPr="000563CE">
        <w:rPr>
          <w:rFonts w:ascii="Arial" w:eastAsia="Times New Roman" w:hAnsi="Arial" w:cs="Arial"/>
          <w:sz w:val="20"/>
          <w:szCs w:val="20"/>
          <w:lang w:val="en"/>
        </w:rPr>
        <w:t xml:space="preserve"> CR. Gastrointestinal stromal tumors with BRAF gene fusions. A report of two cases showing low or absent KIT expression resulting in diagnostic pitfalls. Genes Chromosomes Cancer. 2021 Dec;60(12):789-795.</w:t>
      </w:r>
      <w:bookmarkStart w:id="52" w:name="R46345"/>
      <w:bookmarkEnd w:id="51"/>
    </w:p>
    <w:p w14:paraId="632CCDE2"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Demetri GD, Benjamin RS, </w:t>
      </w:r>
      <w:proofErr w:type="spellStart"/>
      <w:r w:rsidRPr="000563CE">
        <w:rPr>
          <w:rFonts w:ascii="Arial" w:hAnsi="Arial" w:cs="Arial"/>
          <w:sz w:val="20"/>
          <w:szCs w:val="20"/>
          <w:lang w:val="en"/>
        </w:rPr>
        <w:t>Blanke</w:t>
      </w:r>
      <w:proofErr w:type="spellEnd"/>
      <w:r w:rsidRPr="000563CE">
        <w:rPr>
          <w:rFonts w:ascii="Arial" w:hAnsi="Arial" w:cs="Arial"/>
          <w:sz w:val="20"/>
          <w:szCs w:val="20"/>
          <w:lang w:val="en"/>
        </w:rPr>
        <w:t xml:space="preserve"> CD, et al; NCCN Task Force. NCCN Task Force report: management of patients with gastrointestinal stromal tumor (GIST)--update of the NCCN clinical practice guidelines. </w:t>
      </w:r>
      <w:r w:rsidRPr="000563CE">
        <w:rPr>
          <w:rStyle w:val="Emphasis"/>
          <w:rFonts w:ascii="Arial" w:hAnsi="Arial" w:cs="Arial"/>
          <w:iCs w:val="0"/>
          <w:sz w:val="20"/>
          <w:szCs w:val="20"/>
          <w:lang w:val="en"/>
        </w:rPr>
        <w:t xml:space="preserve">J Natl </w:t>
      </w:r>
      <w:proofErr w:type="spellStart"/>
      <w:r w:rsidRPr="000563CE">
        <w:rPr>
          <w:rStyle w:val="Emphasis"/>
          <w:rFonts w:ascii="Arial" w:hAnsi="Arial" w:cs="Arial"/>
          <w:iCs w:val="0"/>
          <w:sz w:val="20"/>
          <w:szCs w:val="20"/>
          <w:lang w:val="en"/>
        </w:rPr>
        <w:t>Compr</w:t>
      </w:r>
      <w:proofErr w:type="spellEnd"/>
      <w:r w:rsidRPr="000563CE">
        <w:rPr>
          <w:rStyle w:val="Emphasis"/>
          <w:rFonts w:ascii="Arial" w:hAnsi="Arial" w:cs="Arial"/>
          <w:iCs w:val="0"/>
          <w:sz w:val="20"/>
          <w:szCs w:val="20"/>
          <w:lang w:val="en"/>
        </w:rPr>
        <w:t xml:space="preserve"> </w:t>
      </w:r>
      <w:proofErr w:type="spellStart"/>
      <w:r w:rsidRPr="000563CE">
        <w:rPr>
          <w:rStyle w:val="Emphasis"/>
          <w:rFonts w:ascii="Arial" w:hAnsi="Arial" w:cs="Arial"/>
          <w:iCs w:val="0"/>
          <w:sz w:val="20"/>
          <w:szCs w:val="20"/>
          <w:lang w:val="en"/>
        </w:rPr>
        <w:t>Canc</w:t>
      </w:r>
      <w:proofErr w:type="spellEnd"/>
      <w:r w:rsidRPr="000563CE">
        <w:rPr>
          <w:rStyle w:val="Emphasis"/>
          <w:rFonts w:ascii="Arial" w:hAnsi="Arial" w:cs="Arial"/>
          <w:iCs w:val="0"/>
          <w:sz w:val="20"/>
          <w:szCs w:val="20"/>
          <w:lang w:val="en"/>
        </w:rPr>
        <w:t xml:space="preserve"> </w:t>
      </w:r>
      <w:proofErr w:type="spellStart"/>
      <w:r w:rsidRPr="000563CE">
        <w:rPr>
          <w:rStyle w:val="Emphasis"/>
          <w:rFonts w:ascii="Arial" w:hAnsi="Arial" w:cs="Arial"/>
          <w:iCs w:val="0"/>
          <w:sz w:val="20"/>
          <w:szCs w:val="20"/>
          <w:lang w:val="en"/>
        </w:rPr>
        <w:t>Netw</w:t>
      </w:r>
      <w:proofErr w:type="spellEnd"/>
      <w:r w:rsidRPr="000563CE">
        <w:rPr>
          <w:rStyle w:val="Emphasis"/>
          <w:rFonts w:ascii="Arial" w:hAnsi="Arial" w:cs="Arial"/>
          <w:iCs w:val="0"/>
          <w:sz w:val="20"/>
          <w:szCs w:val="20"/>
          <w:lang w:val="en"/>
        </w:rPr>
        <w:t xml:space="preserve">. </w:t>
      </w:r>
      <w:r w:rsidRPr="000563CE">
        <w:rPr>
          <w:rFonts w:ascii="Arial" w:hAnsi="Arial" w:cs="Arial"/>
          <w:sz w:val="20"/>
          <w:szCs w:val="20"/>
          <w:lang w:val="en"/>
        </w:rPr>
        <w:t>2007;5(Suppl 2</w:t>
      </w:r>
      <w:proofErr w:type="gramStart"/>
      <w:r w:rsidRPr="000563CE">
        <w:rPr>
          <w:rFonts w:ascii="Arial" w:hAnsi="Arial" w:cs="Arial"/>
          <w:sz w:val="20"/>
          <w:szCs w:val="20"/>
          <w:lang w:val="en"/>
        </w:rPr>
        <w:t>):S</w:t>
      </w:r>
      <w:proofErr w:type="gramEnd"/>
      <w:r w:rsidRPr="000563CE">
        <w:rPr>
          <w:rFonts w:ascii="Arial" w:hAnsi="Arial" w:cs="Arial"/>
          <w:sz w:val="20"/>
          <w:szCs w:val="20"/>
          <w:lang w:val="en"/>
        </w:rPr>
        <w:t>1-S29.</w:t>
      </w:r>
      <w:bookmarkStart w:id="53" w:name="R46342"/>
      <w:bookmarkEnd w:id="52"/>
    </w:p>
    <w:p w14:paraId="7BFDA603"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en"/>
        </w:rPr>
        <w:t xml:space="preserve">Demetri GD. Targeting the molecular pathophysiology of gastrointestinal stromal tumors with imatinib: mechanisms, successes, and challenges to rational drug development. </w:t>
      </w:r>
      <w:proofErr w:type="spellStart"/>
      <w:r w:rsidRPr="000563CE">
        <w:rPr>
          <w:rStyle w:val="Emphasis"/>
          <w:rFonts w:ascii="Arial" w:hAnsi="Arial" w:cs="Arial"/>
          <w:iCs w:val="0"/>
          <w:sz w:val="20"/>
          <w:szCs w:val="20"/>
          <w:lang w:val="en"/>
        </w:rPr>
        <w:t>Hematol</w:t>
      </w:r>
      <w:proofErr w:type="spellEnd"/>
      <w:r w:rsidRPr="000563CE">
        <w:rPr>
          <w:rStyle w:val="Emphasis"/>
          <w:rFonts w:ascii="Arial" w:hAnsi="Arial" w:cs="Arial"/>
          <w:iCs w:val="0"/>
          <w:sz w:val="20"/>
          <w:szCs w:val="20"/>
          <w:lang w:val="en"/>
        </w:rPr>
        <w:t xml:space="preserve"> Oncol Clin North Am</w:t>
      </w:r>
      <w:r w:rsidRPr="000563CE">
        <w:rPr>
          <w:rFonts w:ascii="Arial" w:hAnsi="Arial" w:cs="Arial"/>
          <w:sz w:val="20"/>
          <w:szCs w:val="20"/>
          <w:lang w:val="en"/>
        </w:rPr>
        <w:t>. 2002;16(5):1115-1124.</w:t>
      </w:r>
      <w:bookmarkStart w:id="54" w:name="R46344"/>
      <w:bookmarkEnd w:id="53"/>
    </w:p>
    <w:p w14:paraId="571DBAFC"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hAnsi="Arial" w:cs="Arial"/>
          <w:sz w:val="20"/>
          <w:szCs w:val="20"/>
          <w:lang w:val="nl-NL"/>
        </w:rPr>
        <w:t xml:space="preserve">Demetri GD, van Oosterom AT, Garrett CR, et al. </w:t>
      </w:r>
      <w:r w:rsidRPr="000563CE">
        <w:rPr>
          <w:rFonts w:ascii="Arial" w:hAnsi="Arial" w:cs="Arial"/>
          <w:sz w:val="20"/>
          <w:szCs w:val="20"/>
          <w:lang w:val="en"/>
        </w:rPr>
        <w:t xml:space="preserve">Efficacy and safety of sunitinib in patients with advanced gastrointestinal stromal </w:t>
      </w:r>
      <w:proofErr w:type="spellStart"/>
      <w:r w:rsidRPr="000563CE">
        <w:rPr>
          <w:rFonts w:ascii="Arial" w:hAnsi="Arial" w:cs="Arial"/>
          <w:sz w:val="20"/>
          <w:szCs w:val="20"/>
          <w:lang w:val="en"/>
        </w:rPr>
        <w:t>tumour</w:t>
      </w:r>
      <w:proofErr w:type="spellEnd"/>
      <w:r w:rsidRPr="000563CE">
        <w:rPr>
          <w:rFonts w:ascii="Arial" w:hAnsi="Arial" w:cs="Arial"/>
          <w:sz w:val="20"/>
          <w:szCs w:val="20"/>
          <w:lang w:val="en"/>
        </w:rPr>
        <w:t xml:space="preserve"> after failure of imatinib: a </w:t>
      </w:r>
      <w:proofErr w:type="spellStart"/>
      <w:r w:rsidRPr="000563CE">
        <w:rPr>
          <w:rFonts w:ascii="Arial" w:hAnsi="Arial" w:cs="Arial"/>
          <w:sz w:val="20"/>
          <w:szCs w:val="20"/>
          <w:lang w:val="en"/>
        </w:rPr>
        <w:t>randomised</w:t>
      </w:r>
      <w:proofErr w:type="spellEnd"/>
      <w:r w:rsidRPr="000563CE">
        <w:rPr>
          <w:rFonts w:ascii="Arial" w:hAnsi="Arial" w:cs="Arial"/>
          <w:sz w:val="20"/>
          <w:szCs w:val="20"/>
          <w:lang w:val="en"/>
        </w:rPr>
        <w:t xml:space="preserve"> controlled trial. </w:t>
      </w:r>
      <w:r w:rsidRPr="000563CE">
        <w:rPr>
          <w:rStyle w:val="Emphasis"/>
          <w:rFonts w:ascii="Arial" w:hAnsi="Arial" w:cs="Arial"/>
          <w:iCs w:val="0"/>
          <w:sz w:val="20"/>
          <w:szCs w:val="20"/>
          <w:lang w:val="en"/>
        </w:rPr>
        <w:t>Lancet</w:t>
      </w:r>
      <w:r w:rsidRPr="000563CE">
        <w:rPr>
          <w:rFonts w:ascii="Arial" w:hAnsi="Arial" w:cs="Arial"/>
          <w:sz w:val="20"/>
          <w:szCs w:val="20"/>
          <w:lang w:val="en"/>
        </w:rPr>
        <w:t>. 2006;368(9544):1329-1338.</w:t>
      </w:r>
      <w:bookmarkStart w:id="55" w:name="R46353"/>
      <w:bookmarkEnd w:id="54"/>
    </w:p>
    <w:p w14:paraId="5A451AB0" w14:textId="77777777" w:rsidR="000563CE"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r w:rsidRPr="000563CE">
        <w:rPr>
          <w:rFonts w:ascii="Arial" w:eastAsia="Times New Roman" w:hAnsi="Arial" w:cs="Arial"/>
          <w:sz w:val="20"/>
          <w:szCs w:val="20"/>
          <w:lang w:val="en"/>
        </w:rPr>
        <w:t xml:space="preserve">Kelly CM, Gutierrez </w:t>
      </w:r>
      <w:proofErr w:type="spellStart"/>
      <w:r w:rsidRPr="000563CE">
        <w:rPr>
          <w:rFonts w:ascii="Arial" w:eastAsia="Times New Roman" w:hAnsi="Arial" w:cs="Arial"/>
          <w:sz w:val="20"/>
          <w:szCs w:val="20"/>
          <w:lang w:val="en"/>
        </w:rPr>
        <w:t>Sainz</w:t>
      </w:r>
      <w:proofErr w:type="spellEnd"/>
      <w:r w:rsidRPr="000563CE">
        <w:rPr>
          <w:rFonts w:ascii="Arial" w:eastAsia="Times New Roman" w:hAnsi="Arial" w:cs="Arial"/>
          <w:sz w:val="20"/>
          <w:szCs w:val="20"/>
          <w:lang w:val="en"/>
        </w:rPr>
        <w:t xml:space="preserve"> L, Chi P. The management of metastatic GIST: current standard and investigational therapeutics. </w:t>
      </w:r>
      <w:r w:rsidRPr="000563CE">
        <w:rPr>
          <w:rStyle w:val="Emphasis"/>
          <w:rFonts w:ascii="Arial" w:eastAsia="Times New Roman" w:hAnsi="Arial" w:cs="Arial"/>
          <w:sz w:val="20"/>
          <w:szCs w:val="20"/>
          <w:lang w:val="en"/>
        </w:rPr>
        <w:t xml:space="preserve">J </w:t>
      </w:r>
      <w:proofErr w:type="spellStart"/>
      <w:r w:rsidRPr="000563CE">
        <w:rPr>
          <w:rStyle w:val="Emphasis"/>
          <w:rFonts w:ascii="Arial" w:eastAsia="Times New Roman" w:hAnsi="Arial" w:cs="Arial"/>
          <w:sz w:val="20"/>
          <w:szCs w:val="20"/>
          <w:lang w:val="en"/>
        </w:rPr>
        <w:t>Hematol</w:t>
      </w:r>
      <w:proofErr w:type="spellEnd"/>
      <w:r w:rsidRPr="000563CE">
        <w:rPr>
          <w:rStyle w:val="Emphasis"/>
          <w:rFonts w:ascii="Arial" w:eastAsia="Times New Roman" w:hAnsi="Arial" w:cs="Arial"/>
          <w:sz w:val="20"/>
          <w:szCs w:val="20"/>
          <w:lang w:val="en"/>
        </w:rPr>
        <w:t xml:space="preserve"> Oncol </w:t>
      </w:r>
      <w:r w:rsidRPr="000563CE">
        <w:rPr>
          <w:rFonts w:ascii="Arial" w:eastAsia="Times New Roman" w:hAnsi="Arial" w:cs="Arial"/>
          <w:sz w:val="20"/>
          <w:szCs w:val="20"/>
          <w:lang w:val="en"/>
        </w:rPr>
        <w:t>14:2, 2021.</w:t>
      </w:r>
      <w:bookmarkStart w:id="56" w:name="R46354"/>
      <w:bookmarkEnd w:id="55"/>
    </w:p>
    <w:p w14:paraId="5871D66F" w14:textId="77777777" w:rsid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proofErr w:type="spellStart"/>
      <w:r w:rsidRPr="000563CE">
        <w:rPr>
          <w:rFonts w:ascii="Arial" w:eastAsia="Times New Roman" w:hAnsi="Arial" w:cs="Arial"/>
          <w:sz w:val="20"/>
          <w:szCs w:val="20"/>
          <w:lang w:val="en"/>
        </w:rPr>
        <w:t>Glod</w:t>
      </w:r>
      <w:proofErr w:type="spellEnd"/>
      <w:r w:rsidRPr="000563CE">
        <w:rPr>
          <w:rFonts w:ascii="Arial" w:eastAsia="Times New Roman" w:hAnsi="Arial" w:cs="Arial"/>
          <w:sz w:val="20"/>
          <w:szCs w:val="20"/>
          <w:lang w:val="en"/>
        </w:rPr>
        <w:t xml:space="preserve"> J, </w:t>
      </w:r>
      <w:proofErr w:type="spellStart"/>
      <w:r w:rsidRPr="000563CE">
        <w:rPr>
          <w:rFonts w:ascii="Arial" w:eastAsia="Times New Roman" w:hAnsi="Arial" w:cs="Arial"/>
          <w:sz w:val="20"/>
          <w:szCs w:val="20"/>
          <w:lang w:val="en"/>
        </w:rPr>
        <w:t>Arnaldez</w:t>
      </w:r>
      <w:proofErr w:type="spellEnd"/>
      <w:r w:rsidRPr="000563CE">
        <w:rPr>
          <w:rFonts w:ascii="Arial" w:eastAsia="Times New Roman" w:hAnsi="Arial" w:cs="Arial"/>
          <w:sz w:val="20"/>
          <w:szCs w:val="20"/>
          <w:lang w:val="en"/>
        </w:rPr>
        <w:t xml:space="preserve"> FI, Wiener L, Spencer M, Killian JK, Meltzer P, </w:t>
      </w:r>
      <w:proofErr w:type="spellStart"/>
      <w:r w:rsidRPr="000563CE">
        <w:rPr>
          <w:rFonts w:ascii="Arial" w:eastAsia="Times New Roman" w:hAnsi="Arial" w:cs="Arial"/>
          <w:sz w:val="20"/>
          <w:szCs w:val="20"/>
          <w:lang w:val="en"/>
        </w:rPr>
        <w:t>Dombi</w:t>
      </w:r>
      <w:proofErr w:type="spellEnd"/>
      <w:r w:rsidRPr="000563CE">
        <w:rPr>
          <w:rFonts w:ascii="Arial" w:eastAsia="Times New Roman" w:hAnsi="Arial" w:cs="Arial"/>
          <w:sz w:val="20"/>
          <w:szCs w:val="20"/>
          <w:lang w:val="en"/>
        </w:rPr>
        <w:t xml:space="preserve"> E, </w:t>
      </w:r>
      <w:proofErr w:type="spellStart"/>
      <w:r w:rsidRPr="000563CE">
        <w:rPr>
          <w:rFonts w:ascii="Arial" w:eastAsia="Times New Roman" w:hAnsi="Arial" w:cs="Arial"/>
          <w:sz w:val="20"/>
          <w:szCs w:val="20"/>
          <w:lang w:val="en"/>
        </w:rPr>
        <w:t>Derse</w:t>
      </w:r>
      <w:proofErr w:type="spellEnd"/>
      <w:r w:rsidRPr="000563CE">
        <w:rPr>
          <w:rFonts w:ascii="Arial" w:eastAsia="Times New Roman" w:hAnsi="Arial" w:cs="Arial"/>
          <w:sz w:val="20"/>
          <w:szCs w:val="20"/>
          <w:lang w:val="en"/>
        </w:rPr>
        <w:t xml:space="preserve">-Anthony C, </w:t>
      </w:r>
      <w:proofErr w:type="spellStart"/>
      <w:r w:rsidRPr="000563CE">
        <w:rPr>
          <w:rFonts w:ascii="Arial" w:eastAsia="Times New Roman" w:hAnsi="Arial" w:cs="Arial"/>
          <w:sz w:val="20"/>
          <w:szCs w:val="20"/>
          <w:lang w:val="en"/>
        </w:rPr>
        <w:t>Derdak</w:t>
      </w:r>
      <w:proofErr w:type="spellEnd"/>
      <w:r w:rsidRPr="000563CE">
        <w:rPr>
          <w:rFonts w:ascii="Arial" w:eastAsia="Times New Roman" w:hAnsi="Arial" w:cs="Arial"/>
          <w:sz w:val="20"/>
          <w:szCs w:val="20"/>
          <w:lang w:val="en"/>
        </w:rPr>
        <w:t xml:space="preserve"> J, Srinivasan R, Linehan WM, Miettinen M, Steinberg SM, Helman L, </w:t>
      </w:r>
      <w:proofErr w:type="spellStart"/>
      <w:r w:rsidRPr="000563CE">
        <w:rPr>
          <w:rFonts w:ascii="Arial" w:eastAsia="Times New Roman" w:hAnsi="Arial" w:cs="Arial"/>
          <w:sz w:val="20"/>
          <w:szCs w:val="20"/>
          <w:lang w:val="en"/>
        </w:rPr>
        <w:t>Widemann</w:t>
      </w:r>
      <w:proofErr w:type="spellEnd"/>
      <w:r w:rsidRPr="000563CE">
        <w:rPr>
          <w:rFonts w:ascii="Arial" w:eastAsia="Times New Roman" w:hAnsi="Arial" w:cs="Arial"/>
          <w:sz w:val="20"/>
          <w:szCs w:val="20"/>
          <w:lang w:val="en"/>
        </w:rPr>
        <w:t xml:space="preserve"> BC. A Phase II Trial of </w:t>
      </w:r>
      <w:proofErr w:type="spellStart"/>
      <w:r w:rsidRPr="000563CE">
        <w:rPr>
          <w:rFonts w:ascii="Arial" w:eastAsia="Times New Roman" w:hAnsi="Arial" w:cs="Arial"/>
          <w:sz w:val="20"/>
          <w:szCs w:val="20"/>
          <w:lang w:val="en"/>
        </w:rPr>
        <w:t>Vandetanib</w:t>
      </w:r>
      <w:proofErr w:type="spellEnd"/>
      <w:r w:rsidRPr="000563CE">
        <w:rPr>
          <w:rFonts w:ascii="Arial" w:eastAsia="Times New Roman" w:hAnsi="Arial" w:cs="Arial"/>
          <w:sz w:val="20"/>
          <w:szCs w:val="20"/>
          <w:lang w:val="en"/>
        </w:rPr>
        <w:t xml:space="preserve"> in Children and Adults with Succinate Dehydrogenase-Deficient Gastrointestinal Stromal Tumor. </w:t>
      </w:r>
      <w:r w:rsidRPr="000563CE">
        <w:rPr>
          <w:rStyle w:val="Emphasis"/>
          <w:rFonts w:ascii="Arial" w:eastAsia="Times New Roman" w:hAnsi="Arial" w:cs="Arial"/>
          <w:sz w:val="20"/>
          <w:szCs w:val="20"/>
          <w:lang w:val="en"/>
        </w:rPr>
        <w:t>Clin Cancer Res</w:t>
      </w:r>
      <w:r w:rsidRPr="000563CE">
        <w:rPr>
          <w:rFonts w:ascii="Arial" w:eastAsia="Times New Roman" w:hAnsi="Arial" w:cs="Arial"/>
          <w:sz w:val="20"/>
          <w:szCs w:val="20"/>
          <w:lang w:val="en"/>
        </w:rPr>
        <w:t xml:space="preserve">. 2019 Nov 1;25(21):6302-6308. </w:t>
      </w:r>
      <w:proofErr w:type="spellStart"/>
      <w:r w:rsidRPr="000563CE">
        <w:rPr>
          <w:rFonts w:ascii="Arial" w:eastAsia="Times New Roman" w:hAnsi="Arial" w:cs="Arial"/>
          <w:sz w:val="20"/>
          <w:szCs w:val="20"/>
          <w:lang w:val="en"/>
        </w:rPr>
        <w:t>Epub</w:t>
      </w:r>
      <w:proofErr w:type="spellEnd"/>
      <w:r w:rsidRPr="000563CE">
        <w:rPr>
          <w:rFonts w:ascii="Arial" w:eastAsia="Times New Roman" w:hAnsi="Arial" w:cs="Arial"/>
          <w:sz w:val="20"/>
          <w:szCs w:val="20"/>
          <w:lang w:val="en"/>
        </w:rPr>
        <w:t xml:space="preserve"> 2019 Aug 22. PMID: 31439578</w:t>
      </w:r>
      <w:bookmarkEnd w:id="56"/>
      <w:r w:rsidRPr="000563CE">
        <w:rPr>
          <w:rFonts w:ascii="Arial" w:eastAsia="Times New Roman" w:hAnsi="Arial" w:cs="Arial"/>
          <w:sz w:val="20"/>
          <w:szCs w:val="20"/>
          <w:lang w:val="en"/>
        </w:rPr>
        <w:t>.</w:t>
      </w:r>
      <w:bookmarkStart w:id="57" w:name="R46343"/>
    </w:p>
    <w:p w14:paraId="417C03C4" w14:textId="53C8C672" w:rsidR="00103453" w:rsidRPr="000563CE" w:rsidRDefault="00506297" w:rsidP="000563CE">
      <w:pPr>
        <w:pStyle w:val="Footer"/>
        <w:numPr>
          <w:ilvl w:val="0"/>
          <w:numId w:val="9"/>
        </w:numPr>
        <w:tabs>
          <w:tab w:val="left" w:pos="720"/>
        </w:tabs>
        <w:spacing w:line="276" w:lineRule="auto"/>
        <w:jc w:val="both"/>
        <w:divId w:val="1330208755"/>
        <w:rPr>
          <w:rFonts w:ascii="Arial" w:hAnsi="Arial" w:cs="Arial"/>
          <w:sz w:val="20"/>
          <w:szCs w:val="20"/>
          <w:lang w:val="en"/>
        </w:rPr>
      </w:pPr>
      <w:proofErr w:type="spellStart"/>
      <w:r w:rsidRPr="000563CE">
        <w:rPr>
          <w:rFonts w:ascii="Arial" w:hAnsi="Arial" w:cs="Arial"/>
          <w:sz w:val="20"/>
          <w:szCs w:val="20"/>
          <w:lang w:val="en"/>
        </w:rPr>
        <w:t>Corless</w:t>
      </w:r>
      <w:proofErr w:type="spellEnd"/>
      <w:r w:rsidRPr="000563CE">
        <w:rPr>
          <w:rFonts w:ascii="Arial" w:hAnsi="Arial" w:cs="Arial"/>
          <w:sz w:val="20"/>
          <w:szCs w:val="20"/>
          <w:lang w:val="en"/>
        </w:rPr>
        <w:t xml:space="preserve"> CL, Schroeder A, Griffith D, et al. PDGFRA mutations in gastrointestinal stromal tumors: frequency, </w:t>
      </w:r>
      <w:proofErr w:type="gramStart"/>
      <w:r w:rsidRPr="000563CE">
        <w:rPr>
          <w:rFonts w:ascii="Arial" w:hAnsi="Arial" w:cs="Arial"/>
          <w:sz w:val="20"/>
          <w:szCs w:val="20"/>
          <w:lang w:val="en"/>
        </w:rPr>
        <w:t>spectrum</w:t>
      </w:r>
      <w:proofErr w:type="gramEnd"/>
      <w:r w:rsidRPr="000563CE">
        <w:rPr>
          <w:rFonts w:ascii="Arial" w:hAnsi="Arial" w:cs="Arial"/>
          <w:sz w:val="20"/>
          <w:szCs w:val="20"/>
          <w:lang w:val="en"/>
        </w:rPr>
        <w:t xml:space="preserve"> and in vitro sensitivity to imatinib. </w:t>
      </w:r>
      <w:r w:rsidRPr="000563CE">
        <w:rPr>
          <w:rStyle w:val="Emphasis"/>
          <w:rFonts w:ascii="Arial" w:hAnsi="Arial" w:cs="Arial"/>
          <w:sz w:val="20"/>
          <w:szCs w:val="20"/>
          <w:lang w:val="en"/>
        </w:rPr>
        <w:t>J Clin Oncol</w:t>
      </w:r>
      <w:r w:rsidRPr="000563CE">
        <w:rPr>
          <w:rFonts w:ascii="Arial" w:hAnsi="Arial" w:cs="Arial"/>
          <w:sz w:val="20"/>
          <w:szCs w:val="20"/>
          <w:lang w:val="en"/>
        </w:rPr>
        <w:t>. 2005;23(23):5357-5364.</w:t>
      </w:r>
    </w:p>
    <w:bookmarkEnd w:id="57"/>
    <w:sectPr w:rsidR="00103453" w:rsidRPr="000563CE">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DE27F" w14:textId="77777777" w:rsidR="00103453" w:rsidRDefault="00506297">
      <w:pPr>
        <w:spacing w:after="0" w:line="240" w:lineRule="auto"/>
      </w:pPr>
      <w:r>
        <w:separator/>
      </w:r>
    </w:p>
  </w:endnote>
  <w:endnote w:type="continuationSeparator" w:id="0">
    <w:p w14:paraId="5AD3734C" w14:textId="77777777" w:rsidR="00103453" w:rsidRDefault="0050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C055" w14:textId="28B0E6D9" w:rsidR="00291FE0" w:rsidRDefault="00506297">
    <w:pPr>
      <w:pStyle w:val="Footer"/>
      <w:jc w:val="right"/>
    </w:pPr>
    <w:r>
      <w:fldChar w:fldCharType="begin"/>
    </w:r>
    <w:r>
      <w:instrText>PAGE</w:instrText>
    </w:r>
    <w:r>
      <w:fldChar w:fldCharType="separate"/>
    </w:r>
    <w:r w:rsidR="0023087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FD4A" w14:textId="77777777" w:rsidR="00D61B7F" w:rsidRDefault="00506297">
    <w:r>
      <w:rPr>
        <w:rFonts w:ascii="Arial"/>
        <w:sz w:val="16"/>
      </w:rPr>
      <w:t>©</w:t>
    </w:r>
    <w:r>
      <w:rPr>
        <w:rFonts w:ascii="Arial"/>
        <w:sz w:val="16"/>
      </w:rPr>
      <w:t xml:space="preserve"> 2022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8367" w14:textId="77777777" w:rsidR="00103453" w:rsidRDefault="00506297">
      <w:pPr>
        <w:spacing w:after="0" w:line="240" w:lineRule="auto"/>
      </w:pPr>
      <w:r>
        <w:separator/>
      </w:r>
    </w:p>
  </w:footnote>
  <w:footnote w:type="continuationSeparator" w:id="0">
    <w:p w14:paraId="72FEF381" w14:textId="77777777" w:rsidR="00103453" w:rsidRDefault="00506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21BE3" w14:textId="77777777" w:rsidR="00291FE0" w:rsidRDefault="00291F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4337CC58" w14:textId="77777777" w:rsidTr="00776589">
      <w:tc>
        <w:tcPr>
          <w:tcW w:w="1500" w:type="dxa"/>
        </w:tcPr>
        <w:p w14:paraId="5FD4BB8A" w14:textId="77777777" w:rsidR="00776589" w:rsidRDefault="00506297">
          <w:r>
            <w:t>CAP Approved</w:t>
          </w:r>
        </w:p>
      </w:tc>
      <w:tc>
        <w:tcPr>
          <w:tcW w:w="8076" w:type="dxa"/>
        </w:tcPr>
        <w:p w14:paraId="7F2B826F" w14:textId="7D259A46" w:rsidR="00776589" w:rsidRDefault="00506297">
          <w:pPr>
            <w:jc w:val="right"/>
          </w:pPr>
          <w:r>
            <w:t>Stomach.GIST_4.3.0.0.R</w:t>
          </w:r>
          <w:r w:rsidR="00230876">
            <w:t>EL</w:t>
          </w:r>
          <w:r>
            <w:t>_CAPCP</w:t>
          </w:r>
        </w:p>
      </w:tc>
    </w:tr>
  </w:tbl>
  <w:p w14:paraId="4EA714B9" w14:textId="77777777" w:rsidR="00291FE0" w:rsidRDefault="00291F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CCDE" w14:textId="706EB76A" w:rsidR="00291FE0" w:rsidRDefault="00506297">
    <w:r>
      <w:rPr>
        <w:noProof/>
      </w:rPr>
      <w:drawing>
        <wp:inline distT="0" distB="0" distL="0" distR="0" wp14:anchorId="1551B144" wp14:editId="7A0A30E0">
          <wp:extent cx="3990000" cy="79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E46376">
      <w:rPr>
        <w:noProof/>
      </w:rPr>
      <w:pict w14:anchorId="740203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09A0"/>
    <w:multiLevelType w:val="multilevel"/>
    <w:tmpl w:val="EBDE44C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26CE0"/>
    <w:multiLevelType w:val="multilevel"/>
    <w:tmpl w:val="EBDE44CC"/>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E4838"/>
    <w:multiLevelType w:val="multilevel"/>
    <w:tmpl w:val="D8F26D24"/>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22913"/>
    <w:multiLevelType w:val="multilevel"/>
    <w:tmpl w:val="FE022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464239"/>
    <w:multiLevelType w:val="multilevel"/>
    <w:tmpl w:val="497C6E8E"/>
    <w:lvl w:ilvl="0">
      <w:start w:val="1"/>
      <w:numFmt w:val="decimal"/>
      <w:lvlText w:val="%1."/>
      <w:lvlJc w:val="left"/>
      <w:pPr>
        <w:tabs>
          <w:tab w:val="num" w:pos="720"/>
        </w:tabs>
        <w:ind w:left="720" w:hanging="360"/>
      </w:pPr>
      <w:rPr>
        <w:rFonts w:ascii="Arial" w:eastAsiaTheme="minorEastAsia"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192AB4"/>
    <w:multiLevelType w:val="multilevel"/>
    <w:tmpl w:val="122EEB2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E93EB3"/>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D77B7"/>
    <w:multiLevelType w:val="multilevel"/>
    <w:tmpl w:val="0128B2E8"/>
    <w:lvl w:ilvl="0">
      <w:start w:val="1"/>
      <w:numFmt w:val="decimal"/>
      <w:lvlText w:val="%1."/>
      <w:lvlJc w:val="left"/>
      <w:pPr>
        <w:tabs>
          <w:tab w:val="num" w:pos="720"/>
        </w:tabs>
        <w:ind w:left="720" w:hanging="360"/>
      </w:pPr>
      <w:rPr>
        <w:rFonts w:ascii="Arial" w:eastAsia="Times New Roman" w:hAnsi="Arial" w:cs="Arial"/>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B827C4"/>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A6068E"/>
    <w:multiLevelType w:val="multilevel"/>
    <w:tmpl w:val="9D6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5055D"/>
    <w:multiLevelType w:val="hybridMultilevel"/>
    <w:tmpl w:val="5182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95457410">
    <w:abstractNumId w:val="8"/>
  </w:num>
  <w:num w:numId="2" w16cid:durableId="1826362046">
    <w:abstractNumId w:val="6"/>
  </w:num>
  <w:num w:numId="3" w16cid:durableId="1070270620">
    <w:abstractNumId w:val="9"/>
  </w:num>
  <w:num w:numId="4" w16cid:durableId="127283890">
    <w:abstractNumId w:val="2"/>
  </w:num>
  <w:num w:numId="5" w16cid:durableId="199977156">
    <w:abstractNumId w:val="7"/>
  </w:num>
  <w:num w:numId="6" w16cid:durableId="2132094616">
    <w:abstractNumId w:val="4"/>
  </w:num>
  <w:num w:numId="7" w16cid:durableId="917708419">
    <w:abstractNumId w:val="1"/>
  </w:num>
  <w:num w:numId="8" w16cid:durableId="1083070747">
    <w:abstractNumId w:val="3"/>
  </w:num>
  <w:num w:numId="9" w16cid:durableId="406808495">
    <w:abstractNumId w:val="5"/>
  </w:num>
  <w:num w:numId="10" w16cid:durableId="1900285748">
    <w:abstractNumId w:val="0"/>
  </w:num>
  <w:num w:numId="11" w16cid:durableId="19499643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91FE0"/>
    <w:rsid w:val="000563CE"/>
    <w:rsid w:val="00103453"/>
    <w:rsid w:val="00212E3E"/>
    <w:rsid w:val="00230876"/>
    <w:rsid w:val="00291FE0"/>
    <w:rsid w:val="00506297"/>
    <w:rsid w:val="00E4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2B3C4D6E"/>
  <w15:docId w15:val="{7814F61E-3E39-40FA-84DF-FDBD157D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styleId="BodyText">
    <w:name w:val="Body Text"/>
    <w:basedOn w:val="Normal"/>
    <w:link w:val="BodyTextChar"/>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ListParagraph">
    <w:name w:val="List Paragraph"/>
    <w:basedOn w:val="Normal"/>
    <w:uiPriority w:val="34"/>
    <w:qFormat/>
    <w:rsid w:val="00230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3278">
      <w:marLeft w:val="0"/>
      <w:marRight w:val="0"/>
      <w:marTop w:val="0"/>
      <w:marBottom w:val="0"/>
      <w:divBdr>
        <w:top w:val="none" w:sz="0" w:space="0" w:color="auto"/>
        <w:left w:val="none" w:sz="0" w:space="0" w:color="auto"/>
        <w:bottom w:val="none" w:sz="0" w:space="0" w:color="auto"/>
        <w:right w:val="none" w:sz="0" w:space="0" w:color="auto"/>
      </w:divBdr>
      <w:divsChild>
        <w:div w:id="250626709">
          <w:marLeft w:val="0"/>
          <w:marRight w:val="0"/>
          <w:marTop w:val="0"/>
          <w:marBottom w:val="0"/>
          <w:divBdr>
            <w:top w:val="none" w:sz="0" w:space="0" w:color="auto"/>
            <w:left w:val="none" w:sz="0" w:space="0" w:color="auto"/>
            <w:bottom w:val="none" w:sz="0" w:space="0" w:color="auto"/>
            <w:right w:val="none" w:sz="0" w:space="0" w:color="auto"/>
          </w:divBdr>
        </w:div>
        <w:div w:id="1546213991">
          <w:marLeft w:val="0"/>
          <w:marRight w:val="0"/>
          <w:marTop w:val="0"/>
          <w:marBottom w:val="0"/>
          <w:divBdr>
            <w:top w:val="none" w:sz="0" w:space="0" w:color="auto"/>
            <w:left w:val="none" w:sz="0" w:space="0" w:color="auto"/>
            <w:bottom w:val="none" w:sz="0" w:space="0" w:color="auto"/>
            <w:right w:val="none" w:sz="0" w:space="0" w:color="auto"/>
          </w:divBdr>
        </w:div>
        <w:div w:id="1345939721">
          <w:marLeft w:val="0"/>
          <w:marRight w:val="0"/>
          <w:marTop w:val="0"/>
          <w:marBottom w:val="0"/>
          <w:divBdr>
            <w:top w:val="none" w:sz="0" w:space="0" w:color="auto"/>
            <w:left w:val="none" w:sz="0" w:space="0" w:color="auto"/>
            <w:bottom w:val="none" w:sz="0" w:space="0" w:color="auto"/>
            <w:right w:val="none" w:sz="0" w:space="0" w:color="auto"/>
          </w:divBdr>
        </w:div>
        <w:div w:id="391074805">
          <w:marLeft w:val="0"/>
          <w:marRight w:val="0"/>
          <w:marTop w:val="0"/>
          <w:marBottom w:val="0"/>
          <w:divBdr>
            <w:top w:val="none" w:sz="0" w:space="0" w:color="auto"/>
            <w:left w:val="none" w:sz="0" w:space="0" w:color="auto"/>
            <w:bottom w:val="none" w:sz="0" w:space="0" w:color="auto"/>
            <w:right w:val="none" w:sz="0" w:space="0" w:color="auto"/>
          </w:divBdr>
        </w:div>
        <w:div w:id="1983388888">
          <w:marLeft w:val="0"/>
          <w:marRight w:val="0"/>
          <w:marTop w:val="0"/>
          <w:marBottom w:val="0"/>
          <w:divBdr>
            <w:top w:val="none" w:sz="0" w:space="0" w:color="auto"/>
            <w:left w:val="none" w:sz="0" w:space="0" w:color="auto"/>
            <w:bottom w:val="none" w:sz="0" w:space="0" w:color="auto"/>
            <w:right w:val="none" w:sz="0" w:space="0" w:color="auto"/>
          </w:divBdr>
        </w:div>
        <w:div w:id="389502847">
          <w:marLeft w:val="0"/>
          <w:marRight w:val="0"/>
          <w:marTop w:val="0"/>
          <w:marBottom w:val="0"/>
          <w:divBdr>
            <w:top w:val="none" w:sz="0" w:space="0" w:color="auto"/>
            <w:left w:val="none" w:sz="0" w:space="0" w:color="auto"/>
            <w:bottom w:val="none" w:sz="0" w:space="0" w:color="auto"/>
            <w:right w:val="none" w:sz="0" w:space="0" w:color="auto"/>
          </w:divBdr>
        </w:div>
        <w:div w:id="1296327026">
          <w:marLeft w:val="0"/>
          <w:marRight w:val="0"/>
          <w:marTop w:val="0"/>
          <w:marBottom w:val="0"/>
          <w:divBdr>
            <w:top w:val="none" w:sz="0" w:space="0" w:color="auto"/>
            <w:left w:val="none" w:sz="0" w:space="0" w:color="auto"/>
            <w:bottom w:val="none" w:sz="0" w:space="0" w:color="auto"/>
            <w:right w:val="none" w:sz="0" w:space="0" w:color="auto"/>
          </w:divBdr>
        </w:div>
        <w:div w:id="1984506130">
          <w:marLeft w:val="0"/>
          <w:marRight w:val="0"/>
          <w:marTop w:val="0"/>
          <w:marBottom w:val="0"/>
          <w:divBdr>
            <w:top w:val="none" w:sz="0" w:space="0" w:color="auto"/>
            <w:left w:val="none" w:sz="0" w:space="0" w:color="auto"/>
            <w:bottom w:val="none" w:sz="0" w:space="0" w:color="auto"/>
            <w:right w:val="none" w:sz="0" w:space="0" w:color="auto"/>
          </w:divBdr>
        </w:div>
        <w:div w:id="500312939">
          <w:marLeft w:val="0"/>
          <w:marRight w:val="0"/>
          <w:marTop w:val="0"/>
          <w:marBottom w:val="0"/>
          <w:divBdr>
            <w:top w:val="none" w:sz="0" w:space="0" w:color="auto"/>
            <w:left w:val="none" w:sz="0" w:space="0" w:color="auto"/>
            <w:bottom w:val="none" w:sz="0" w:space="0" w:color="auto"/>
            <w:right w:val="none" w:sz="0" w:space="0" w:color="auto"/>
          </w:divBdr>
        </w:div>
        <w:div w:id="1896577277">
          <w:marLeft w:val="0"/>
          <w:marRight w:val="0"/>
          <w:marTop w:val="0"/>
          <w:marBottom w:val="0"/>
          <w:divBdr>
            <w:top w:val="none" w:sz="0" w:space="0" w:color="auto"/>
            <w:left w:val="none" w:sz="0" w:space="0" w:color="auto"/>
            <w:bottom w:val="none" w:sz="0" w:space="0" w:color="auto"/>
            <w:right w:val="none" w:sz="0" w:space="0" w:color="auto"/>
          </w:divBdr>
        </w:div>
        <w:div w:id="602810853">
          <w:marLeft w:val="0"/>
          <w:marRight w:val="0"/>
          <w:marTop w:val="0"/>
          <w:marBottom w:val="0"/>
          <w:divBdr>
            <w:top w:val="none" w:sz="0" w:space="0" w:color="auto"/>
            <w:left w:val="none" w:sz="0" w:space="0" w:color="auto"/>
            <w:bottom w:val="none" w:sz="0" w:space="0" w:color="auto"/>
            <w:right w:val="none" w:sz="0" w:space="0" w:color="auto"/>
          </w:divBdr>
        </w:div>
        <w:div w:id="1491943142">
          <w:marLeft w:val="0"/>
          <w:marRight w:val="0"/>
          <w:marTop w:val="0"/>
          <w:marBottom w:val="0"/>
          <w:divBdr>
            <w:top w:val="none" w:sz="0" w:space="0" w:color="auto"/>
            <w:left w:val="none" w:sz="0" w:space="0" w:color="auto"/>
            <w:bottom w:val="none" w:sz="0" w:space="0" w:color="auto"/>
            <w:right w:val="none" w:sz="0" w:space="0" w:color="auto"/>
          </w:divBdr>
        </w:div>
        <w:div w:id="672999708">
          <w:marLeft w:val="0"/>
          <w:marRight w:val="0"/>
          <w:marTop w:val="0"/>
          <w:marBottom w:val="0"/>
          <w:divBdr>
            <w:top w:val="none" w:sz="0" w:space="0" w:color="auto"/>
            <w:left w:val="none" w:sz="0" w:space="0" w:color="auto"/>
            <w:bottom w:val="single" w:sz="6" w:space="0" w:color="000000"/>
            <w:right w:val="none" w:sz="0" w:space="0" w:color="auto"/>
          </w:divBdr>
        </w:div>
        <w:div w:id="835071050">
          <w:marLeft w:val="0"/>
          <w:marRight w:val="0"/>
          <w:marTop w:val="0"/>
          <w:marBottom w:val="0"/>
          <w:divBdr>
            <w:top w:val="none" w:sz="0" w:space="0" w:color="auto"/>
            <w:left w:val="none" w:sz="0" w:space="0" w:color="auto"/>
            <w:bottom w:val="none" w:sz="0" w:space="0" w:color="auto"/>
            <w:right w:val="none" w:sz="0" w:space="0" w:color="auto"/>
          </w:divBdr>
        </w:div>
        <w:div w:id="374039065">
          <w:marLeft w:val="0"/>
          <w:marRight w:val="0"/>
          <w:marTop w:val="0"/>
          <w:marBottom w:val="0"/>
          <w:divBdr>
            <w:top w:val="none" w:sz="0" w:space="0" w:color="auto"/>
            <w:left w:val="none" w:sz="0" w:space="0" w:color="auto"/>
            <w:bottom w:val="none" w:sz="0" w:space="0" w:color="auto"/>
            <w:right w:val="none" w:sz="0" w:space="0" w:color="auto"/>
          </w:divBdr>
        </w:div>
        <w:div w:id="1903640690">
          <w:marLeft w:val="0"/>
          <w:marRight w:val="0"/>
          <w:marTop w:val="0"/>
          <w:marBottom w:val="0"/>
          <w:divBdr>
            <w:top w:val="none" w:sz="0" w:space="0" w:color="auto"/>
            <w:left w:val="none" w:sz="0" w:space="0" w:color="auto"/>
            <w:bottom w:val="none" w:sz="0" w:space="0" w:color="auto"/>
            <w:right w:val="none" w:sz="0" w:space="0" w:color="auto"/>
          </w:divBdr>
        </w:div>
        <w:div w:id="2093309525">
          <w:marLeft w:val="0"/>
          <w:marRight w:val="0"/>
          <w:marTop w:val="0"/>
          <w:marBottom w:val="0"/>
          <w:divBdr>
            <w:top w:val="none" w:sz="0" w:space="0" w:color="auto"/>
            <w:left w:val="none" w:sz="0" w:space="0" w:color="auto"/>
            <w:bottom w:val="none" w:sz="0" w:space="0" w:color="auto"/>
            <w:right w:val="none" w:sz="0" w:space="0" w:color="auto"/>
          </w:divBdr>
        </w:div>
        <w:div w:id="2106874017">
          <w:marLeft w:val="0"/>
          <w:marRight w:val="0"/>
          <w:marTop w:val="0"/>
          <w:marBottom w:val="0"/>
          <w:divBdr>
            <w:top w:val="none" w:sz="0" w:space="0" w:color="auto"/>
            <w:left w:val="none" w:sz="0" w:space="0" w:color="auto"/>
            <w:bottom w:val="none" w:sz="0" w:space="0" w:color="auto"/>
            <w:right w:val="none" w:sz="0" w:space="0" w:color="auto"/>
          </w:divBdr>
        </w:div>
        <w:div w:id="997348584">
          <w:marLeft w:val="0"/>
          <w:marRight w:val="0"/>
          <w:marTop w:val="0"/>
          <w:marBottom w:val="0"/>
          <w:divBdr>
            <w:top w:val="none" w:sz="0" w:space="0" w:color="auto"/>
            <w:left w:val="none" w:sz="0" w:space="0" w:color="auto"/>
            <w:bottom w:val="none" w:sz="0" w:space="0" w:color="auto"/>
            <w:right w:val="none" w:sz="0" w:space="0" w:color="auto"/>
          </w:divBdr>
        </w:div>
        <w:div w:id="1855679859">
          <w:marLeft w:val="0"/>
          <w:marRight w:val="0"/>
          <w:marTop w:val="0"/>
          <w:marBottom w:val="0"/>
          <w:divBdr>
            <w:top w:val="none" w:sz="0" w:space="0" w:color="auto"/>
            <w:left w:val="none" w:sz="0" w:space="0" w:color="auto"/>
            <w:bottom w:val="none" w:sz="0" w:space="0" w:color="auto"/>
            <w:right w:val="none" w:sz="0" w:space="0" w:color="auto"/>
          </w:divBdr>
        </w:div>
        <w:div w:id="1944727102">
          <w:marLeft w:val="0"/>
          <w:marRight w:val="0"/>
          <w:marTop w:val="0"/>
          <w:marBottom w:val="0"/>
          <w:divBdr>
            <w:top w:val="none" w:sz="0" w:space="0" w:color="auto"/>
            <w:left w:val="none" w:sz="0" w:space="0" w:color="auto"/>
            <w:bottom w:val="none" w:sz="0" w:space="0" w:color="auto"/>
            <w:right w:val="none" w:sz="0" w:space="0" w:color="auto"/>
          </w:divBdr>
        </w:div>
        <w:div w:id="179048386">
          <w:marLeft w:val="0"/>
          <w:marRight w:val="0"/>
          <w:marTop w:val="0"/>
          <w:marBottom w:val="0"/>
          <w:divBdr>
            <w:top w:val="none" w:sz="0" w:space="0" w:color="auto"/>
            <w:left w:val="none" w:sz="0" w:space="0" w:color="auto"/>
            <w:bottom w:val="none" w:sz="0" w:space="0" w:color="auto"/>
            <w:right w:val="none" w:sz="0" w:space="0" w:color="auto"/>
          </w:divBdr>
        </w:div>
        <w:div w:id="188375163">
          <w:marLeft w:val="0"/>
          <w:marRight w:val="0"/>
          <w:marTop w:val="0"/>
          <w:marBottom w:val="0"/>
          <w:divBdr>
            <w:top w:val="none" w:sz="0" w:space="0" w:color="auto"/>
            <w:left w:val="none" w:sz="0" w:space="0" w:color="auto"/>
            <w:bottom w:val="none" w:sz="0" w:space="0" w:color="auto"/>
            <w:right w:val="none" w:sz="0" w:space="0" w:color="auto"/>
          </w:divBdr>
        </w:div>
        <w:div w:id="1937521767">
          <w:marLeft w:val="0"/>
          <w:marRight w:val="0"/>
          <w:marTop w:val="0"/>
          <w:marBottom w:val="0"/>
          <w:divBdr>
            <w:top w:val="none" w:sz="0" w:space="0" w:color="auto"/>
            <w:left w:val="none" w:sz="0" w:space="0" w:color="auto"/>
            <w:bottom w:val="none" w:sz="0" w:space="0" w:color="auto"/>
            <w:right w:val="none" w:sz="0" w:space="0" w:color="auto"/>
          </w:divBdr>
        </w:div>
        <w:div w:id="1393042999">
          <w:marLeft w:val="0"/>
          <w:marRight w:val="0"/>
          <w:marTop w:val="0"/>
          <w:marBottom w:val="0"/>
          <w:divBdr>
            <w:top w:val="none" w:sz="0" w:space="0" w:color="auto"/>
            <w:left w:val="none" w:sz="0" w:space="0" w:color="auto"/>
            <w:bottom w:val="none" w:sz="0" w:space="0" w:color="auto"/>
            <w:right w:val="none" w:sz="0" w:space="0" w:color="auto"/>
          </w:divBdr>
        </w:div>
        <w:div w:id="830218797">
          <w:marLeft w:val="0"/>
          <w:marRight w:val="0"/>
          <w:marTop w:val="0"/>
          <w:marBottom w:val="0"/>
          <w:divBdr>
            <w:top w:val="none" w:sz="0" w:space="0" w:color="auto"/>
            <w:left w:val="none" w:sz="0" w:space="0" w:color="auto"/>
            <w:bottom w:val="none" w:sz="0" w:space="0" w:color="auto"/>
            <w:right w:val="none" w:sz="0" w:space="0" w:color="auto"/>
          </w:divBdr>
        </w:div>
        <w:div w:id="818037329">
          <w:marLeft w:val="0"/>
          <w:marRight w:val="0"/>
          <w:marTop w:val="0"/>
          <w:marBottom w:val="0"/>
          <w:divBdr>
            <w:top w:val="none" w:sz="0" w:space="0" w:color="auto"/>
            <w:left w:val="none" w:sz="0" w:space="0" w:color="auto"/>
            <w:bottom w:val="none" w:sz="0" w:space="0" w:color="auto"/>
            <w:right w:val="none" w:sz="0" w:space="0" w:color="auto"/>
          </w:divBdr>
        </w:div>
        <w:div w:id="1095859871">
          <w:marLeft w:val="0"/>
          <w:marRight w:val="0"/>
          <w:marTop w:val="0"/>
          <w:marBottom w:val="0"/>
          <w:divBdr>
            <w:top w:val="none" w:sz="0" w:space="0" w:color="auto"/>
            <w:left w:val="none" w:sz="0" w:space="0" w:color="auto"/>
            <w:bottom w:val="none" w:sz="0" w:space="0" w:color="auto"/>
            <w:right w:val="none" w:sz="0" w:space="0" w:color="auto"/>
          </w:divBdr>
        </w:div>
        <w:div w:id="1113983021">
          <w:marLeft w:val="0"/>
          <w:marRight w:val="0"/>
          <w:marTop w:val="0"/>
          <w:marBottom w:val="0"/>
          <w:divBdr>
            <w:top w:val="none" w:sz="0" w:space="0" w:color="auto"/>
            <w:left w:val="none" w:sz="0" w:space="0" w:color="auto"/>
            <w:bottom w:val="none" w:sz="0" w:space="0" w:color="auto"/>
            <w:right w:val="none" w:sz="0" w:space="0" w:color="auto"/>
          </w:divBdr>
        </w:div>
        <w:div w:id="909728906">
          <w:marLeft w:val="0"/>
          <w:marRight w:val="0"/>
          <w:marTop w:val="0"/>
          <w:marBottom w:val="0"/>
          <w:divBdr>
            <w:top w:val="none" w:sz="0" w:space="0" w:color="auto"/>
            <w:left w:val="none" w:sz="0" w:space="0" w:color="auto"/>
            <w:bottom w:val="none" w:sz="0" w:space="0" w:color="auto"/>
            <w:right w:val="none" w:sz="0" w:space="0" w:color="auto"/>
          </w:divBdr>
        </w:div>
        <w:div w:id="1339845210">
          <w:marLeft w:val="0"/>
          <w:marRight w:val="0"/>
          <w:marTop w:val="0"/>
          <w:marBottom w:val="0"/>
          <w:divBdr>
            <w:top w:val="none" w:sz="0" w:space="0" w:color="auto"/>
            <w:left w:val="none" w:sz="0" w:space="0" w:color="auto"/>
            <w:bottom w:val="none" w:sz="0" w:space="0" w:color="auto"/>
            <w:right w:val="none" w:sz="0" w:space="0" w:color="auto"/>
          </w:divBdr>
        </w:div>
        <w:div w:id="450705782">
          <w:marLeft w:val="0"/>
          <w:marRight w:val="0"/>
          <w:marTop w:val="0"/>
          <w:marBottom w:val="0"/>
          <w:divBdr>
            <w:top w:val="none" w:sz="0" w:space="0" w:color="auto"/>
            <w:left w:val="none" w:sz="0" w:space="0" w:color="auto"/>
            <w:bottom w:val="none" w:sz="0" w:space="0" w:color="auto"/>
            <w:right w:val="none" w:sz="0" w:space="0" w:color="auto"/>
          </w:divBdr>
        </w:div>
        <w:div w:id="2108497839">
          <w:marLeft w:val="0"/>
          <w:marRight w:val="0"/>
          <w:marTop w:val="0"/>
          <w:marBottom w:val="0"/>
          <w:divBdr>
            <w:top w:val="none" w:sz="0" w:space="0" w:color="auto"/>
            <w:left w:val="none" w:sz="0" w:space="0" w:color="auto"/>
            <w:bottom w:val="none" w:sz="0" w:space="0" w:color="auto"/>
            <w:right w:val="none" w:sz="0" w:space="0" w:color="auto"/>
          </w:divBdr>
        </w:div>
        <w:div w:id="235165183">
          <w:marLeft w:val="0"/>
          <w:marRight w:val="0"/>
          <w:marTop w:val="0"/>
          <w:marBottom w:val="0"/>
          <w:divBdr>
            <w:top w:val="none" w:sz="0" w:space="0" w:color="auto"/>
            <w:left w:val="none" w:sz="0" w:space="0" w:color="auto"/>
            <w:bottom w:val="none" w:sz="0" w:space="0" w:color="auto"/>
            <w:right w:val="none" w:sz="0" w:space="0" w:color="auto"/>
          </w:divBdr>
        </w:div>
        <w:div w:id="878862305">
          <w:marLeft w:val="0"/>
          <w:marRight w:val="0"/>
          <w:marTop w:val="0"/>
          <w:marBottom w:val="0"/>
          <w:divBdr>
            <w:top w:val="none" w:sz="0" w:space="0" w:color="auto"/>
            <w:left w:val="none" w:sz="0" w:space="0" w:color="auto"/>
            <w:bottom w:val="none" w:sz="0" w:space="0" w:color="auto"/>
            <w:right w:val="none" w:sz="0" w:space="0" w:color="auto"/>
          </w:divBdr>
        </w:div>
        <w:div w:id="1481843966">
          <w:marLeft w:val="0"/>
          <w:marRight w:val="0"/>
          <w:marTop w:val="0"/>
          <w:marBottom w:val="0"/>
          <w:divBdr>
            <w:top w:val="none" w:sz="0" w:space="0" w:color="auto"/>
            <w:left w:val="none" w:sz="0" w:space="0" w:color="auto"/>
            <w:bottom w:val="none" w:sz="0" w:space="0" w:color="auto"/>
            <w:right w:val="none" w:sz="0" w:space="0" w:color="auto"/>
          </w:divBdr>
        </w:div>
        <w:div w:id="690226880">
          <w:marLeft w:val="0"/>
          <w:marRight w:val="0"/>
          <w:marTop w:val="0"/>
          <w:marBottom w:val="0"/>
          <w:divBdr>
            <w:top w:val="none" w:sz="0" w:space="0" w:color="auto"/>
            <w:left w:val="none" w:sz="0" w:space="0" w:color="auto"/>
            <w:bottom w:val="none" w:sz="0" w:space="0" w:color="auto"/>
            <w:right w:val="none" w:sz="0" w:space="0" w:color="auto"/>
          </w:divBdr>
        </w:div>
        <w:div w:id="1930919507">
          <w:marLeft w:val="0"/>
          <w:marRight w:val="0"/>
          <w:marTop w:val="0"/>
          <w:marBottom w:val="0"/>
          <w:divBdr>
            <w:top w:val="none" w:sz="0" w:space="0" w:color="auto"/>
            <w:left w:val="none" w:sz="0" w:space="0" w:color="auto"/>
            <w:bottom w:val="none" w:sz="0" w:space="0" w:color="auto"/>
            <w:right w:val="none" w:sz="0" w:space="0" w:color="auto"/>
          </w:divBdr>
        </w:div>
        <w:div w:id="1965765292">
          <w:marLeft w:val="0"/>
          <w:marRight w:val="0"/>
          <w:marTop w:val="0"/>
          <w:marBottom w:val="0"/>
          <w:divBdr>
            <w:top w:val="none" w:sz="0" w:space="0" w:color="auto"/>
            <w:left w:val="none" w:sz="0" w:space="0" w:color="auto"/>
            <w:bottom w:val="none" w:sz="0" w:space="0" w:color="auto"/>
            <w:right w:val="none" w:sz="0" w:space="0" w:color="auto"/>
          </w:divBdr>
        </w:div>
        <w:div w:id="328409442">
          <w:marLeft w:val="0"/>
          <w:marRight w:val="0"/>
          <w:marTop w:val="0"/>
          <w:marBottom w:val="0"/>
          <w:divBdr>
            <w:top w:val="none" w:sz="0" w:space="0" w:color="auto"/>
            <w:left w:val="none" w:sz="0" w:space="0" w:color="auto"/>
            <w:bottom w:val="none" w:sz="0" w:space="0" w:color="auto"/>
            <w:right w:val="none" w:sz="0" w:space="0" w:color="auto"/>
          </w:divBdr>
        </w:div>
        <w:div w:id="1162089056">
          <w:marLeft w:val="0"/>
          <w:marRight w:val="0"/>
          <w:marTop w:val="0"/>
          <w:marBottom w:val="0"/>
          <w:divBdr>
            <w:top w:val="none" w:sz="0" w:space="0" w:color="auto"/>
            <w:left w:val="none" w:sz="0" w:space="0" w:color="auto"/>
            <w:bottom w:val="none" w:sz="0" w:space="0" w:color="auto"/>
            <w:right w:val="none" w:sz="0" w:space="0" w:color="auto"/>
          </w:divBdr>
        </w:div>
        <w:div w:id="154538554">
          <w:marLeft w:val="0"/>
          <w:marRight w:val="0"/>
          <w:marTop w:val="0"/>
          <w:marBottom w:val="0"/>
          <w:divBdr>
            <w:top w:val="none" w:sz="0" w:space="0" w:color="auto"/>
            <w:left w:val="none" w:sz="0" w:space="0" w:color="auto"/>
            <w:bottom w:val="none" w:sz="0" w:space="0" w:color="auto"/>
            <w:right w:val="none" w:sz="0" w:space="0" w:color="auto"/>
          </w:divBdr>
        </w:div>
        <w:div w:id="1165242999">
          <w:marLeft w:val="0"/>
          <w:marRight w:val="0"/>
          <w:marTop w:val="0"/>
          <w:marBottom w:val="0"/>
          <w:divBdr>
            <w:top w:val="none" w:sz="0" w:space="0" w:color="auto"/>
            <w:left w:val="none" w:sz="0" w:space="0" w:color="auto"/>
            <w:bottom w:val="none" w:sz="0" w:space="0" w:color="auto"/>
            <w:right w:val="none" w:sz="0" w:space="0" w:color="auto"/>
          </w:divBdr>
        </w:div>
        <w:div w:id="153255629">
          <w:marLeft w:val="0"/>
          <w:marRight w:val="0"/>
          <w:marTop w:val="0"/>
          <w:marBottom w:val="0"/>
          <w:divBdr>
            <w:top w:val="none" w:sz="0" w:space="0" w:color="auto"/>
            <w:left w:val="none" w:sz="0" w:space="0" w:color="auto"/>
            <w:bottom w:val="none" w:sz="0" w:space="0" w:color="auto"/>
            <w:right w:val="none" w:sz="0" w:space="0" w:color="auto"/>
          </w:divBdr>
        </w:div>
        <w:div w:id="1035929352">
          <w:marLeft w:val="0"/>
          <w:marRight w:val="0"/>
          <w:marTop w:val="0"/>
          <w:marBottom w:val="0"/>
          <w:divBdr>
            <w:top w:val="none" w:sz="0" w:space="0" w:color="auto"/>
            <w:left w:val="none" w:sz="0" w:space="0" w:color="auto"/>
            <w:bottom w:val="none" w:sz="0" w:space="0" w:color="auto"/>
            <w:right w:val="none" w:sz="0" w:space="0" w:color="auto"/>
          </w:divBdr>
        </w:div>
        <w:div w:id="917903232">
          <w:marLeft w:val="0"/>
          <w:marRight w:val="0"/>
          <w:marTop w:val="0"/>
          <w:marBottom w:val="0"/>
          <w:divBdr>
            <w:top w:val="none" w:sz="0" w:space="0" w:color="auto"/>
            <w:left w:val="none" w:sz="0" w:space="0" w:color="auto"/>
            <w:bottom w:val="none" w:sz="0" w:space="0" w:color="auto"/>
            <w:right w:val="none" w:sz="0" w:space="0" w:color="auto"/>
          </w:divBdr>
        </w:div>
        <w:div w:id="416363759">
          <w:marLeft w:val="0"/>
          <w:marRight w:val="0"/>
          <w:marTop w:val="0"/>
          <w:marBottom w:val="0"/>
          <w:divBdr>
            <w:top w:val="none" w:sz="0" w:space="0" w:color="auto"/>
            <w:left w:val="none" w:sz="0" w:space="0" w:color="auto"/>
            <w:bottom w:val="none" w:sz="0" w:space="0" w:color="auto"/>
            <w:right w:val="none" w:sz="0" w:space="0" w:color="auto"/>
          </w:divBdr>
        </w:div>
        <w:div w:id="1282034812">
          <w:marLeft w:val="0"/>
          <w:marRight w:val="0"/>
          <w:marTop w:val="0"/>
          <w:marBottom w:val="0"/>
          <w:divBdr>
            <w:top w:val="none" w:sz="0" w:space="0" w:color="auto"/>
            <w:left w:val="none" w:sz="0" w:space="0" w:color="auto"/>
            <w:bottom w:val="none" w:sz="0" w:space="0" w:color="auto"/>
            <w:right w:val="none" w:sz="0" w:space="0" w:color="auto"/>
          </w:divBdr>
        </w:div>
        <w:div w:id="1552421273">
          <w:marLeft w:val="0"/>
          <w:marRight w:val="0"/>
          <w:marTop w:val="0"/>
          <w:marBottom w:val="0"/>
          <w:divBdr>
            <w:top w:val="none" w:sz="0" w:space="0" w:color="auto"/>
            <w:left w:val="none" w:sz="0" w:space="0" w:color="auto"/>
            <w:bottom w:val="none" w:sz="0" w:space="0" w:color="auto"/>
            <w:right w:val="none" w:sz="0" w:space="0" w:color="auto"/>
          </w:divBdr>
        </w:div>
        <w:div w:id="979963449">
          <w:marLeft w:val="0"/>
          <w:marRight w:val="0"/>
          <w:marTop w:val="0"/>
          <w:marBottom w:val="0"/>
          <w:divBdr>
            <w:top w:val="none" w:sz="0" w:space="0" w:color="auto"/>
            <w:left w:val="none" w:sz="0" w:space="0" w:color="auto"/>
            <w:bottom w:val="none" w:sz="0" w:space="0" w:color="auto"/>
            <w:right w:val="none" w:sz="0" w:space="0" w:color="auto"/>
          </w:divBdr>
        </w:div>
        <w:div w:id="635599107">
          <w:marLeft w:val="0"/>
          <w:marRight w:val="0"/>
          <w:marTop w:val="0"/>
          <w:marBottom w:val="0"/>
          <w:divBdr>
            <w:top w:val="none" w:sz="0" w:space="0" w:color="auto"/>
            <w:left w:val="none" w:sz="0" w:space="0" w:color="auto"/>
            <w:bottom w:val="none" w:sz="0" w:space="0" w:color="auto"/>
            <w:right w:val="none" w:sz="0" w:space="0" w:color="auto"/>
          </w:divBdr>
        </w:div>
        <w:div w:id="466514384">
          <w:marLeft w:val="0"/>
          <w:marRight w:val="0"/>
          <w:marTop w:val="0"/>
          <w:marBottom w:val="0"/>
          <w:divBdr>
            <w:top w:val="none" w:sz="0" w:space="0" w:color="auto"/>
            <w:left w:val="none" w:sz="0" w:space="0" w:color="auto"/>
            <w:bottom w:val="none" w:sz="0" w:space="0" w:color="auto"/>
            <w:right w:val="none" w:sz="0" w:space="0" w:color="auto"/>
          </w:divBdr>
        </w:div>
        <w:div w:id="1861042313">
          <w:marLeft w:val="0"/>
          <w:marRight w:val="0"/>
          <w:marTop w:val="0"/>
          <w:marBottom w:val="0"/>
          <w:divBdr>
            <w:top w:val="none" w:sz="0" w:space="0" w:color="auto"/>
            <w:left w:val="none" w:sz="0" w:space="0" w:color="auto"/>
            <w:bottom w:val="none" w:sz="0" w:space="0" w:color="auto"/>
            <w:right w:val="none" w:sz="0" w:space="0" w:color="auto"/>
          </w:divBdr>
        </w:div>
        <w:div w:id="1739744049">
          <w:marLeft w:val="0"/>
          <w:marRight w:val="0"/>
          <w:marTop w:val="0"/>
          <w:marBottom w:val="0"/>
          <w:divBdr>
            <w:top w:val="none" w:sz="0" w:space="0" w:color="auto"/>
            <w:left w:val="none" w:sz="0" w:space="0" w:color="auto"/>
            <w:bottom w:val="none" w:sz="0" w:space="0" w:color="auto"/>
            <w:right w:val="none" w:sz="0" w:space="0" w:color="auto"/>
          </w:divBdr>
        </w:div>
        <w:div w:id="2026662431">
          <w:marLeft w:val="0"/>
          <w:marRight w:val="0"/>
          <w:marTop w:val="0"/>
          <w:marBottom w:val="0"/>
          <w:divBdr>
            <w:top w:val="none" w:sz="0" w:space="0" w:color="auto"/>
            <w:left w:val="none" w:sz="0" w:space="0" w:color="auto"/>
            <w:bottom w:val="none" w:sz="0" w:space="0" w:color="auto"/>
            <w:right w:val="none" w:sz="0" w:space="0" w:color="auto"/>
          </w:divBdr>
        </w:div>
        <w:div w:id="1139490417">
          <w:marLeft w:val="0"/>
          <w:marRight w:val="0"/>
          <w:marTop w:val="0"/>
          <w:marBottom w:val="0"/>
          <w:divBdr>
            <w:top w:val="none" w:sz="0" w:space="0" w:color="auto"/>
            <w:left w:val="none" w:sz="0" w:space="0" w:color="auto"/>
            <w:bottom w:val="none" w:sz="0" w:space="0" w:color="auto"/>
            <w:right w:val="none" w:sz="0" w:space="0" w:color="auto"/>
          </w:divBdr>
        </w:div>
        <w:div w:id="130560791">
          <w:marLeft w:val="0"/>
          <w:marRight w:val="0"/>
          <w:marTop w:val="0"/>
          <w:marBottom w:val="0"/>
          <w:divBdr>
            <w:top w:val="none" w:sz="0" w:space="0" w:color="auto"/>
            <w:left w:val="none" w:sz="0" w:space="0" w:color="auto"/>
            <w:bottom w:val="none" w:sz="0" w:space="0" w:color="auto"/>
            <w:right w:val="none" w:sz="0" w:space="0" w:color="auto"/>
          </w:divBdr>
        </w:div>
        <w:div w:id="545604657">
          <w:marLeft w:val="0"/>
          <w:marRight w:val="0"/>
          <w:marTop w:val="0"/>
          <w:marBottom w:val="0"/>
          <w:divBdr>
            <w:top w:val="none" w:sz="0" w:space="0" w:color="auto"/>
            <w:left w:val="none" w:sz="0" w:space="0" w:color="auto"/>
            <w:bottom w:val="none" w:sz="0" w:space="0" w:color="auto"/>
            <w:right w:val="none" w:sz="0" w:space="0" w:color="auto"/>
          </w:divBdr>
        </w:div>
        <w:div w:id="712654561">
          <w:marLeft w:val="0"/>
          <w:marRight w:val="0"/>
          <w:marTop w:val="0"/>
          <w:marBottom w:val="0"/>
          <w:divBdr>
            <w:top w:val="none" w:sz="0" w:space="0" w:color="auto"/>
            <w:left w:val="none" w:sz="0" w:space="0" w:color="auto"/>
            <w:bottom w:val="none" w:sz="0" w:space="0" w:color="auto"/>
            <w:right w:val="none" w:sz="0" w:space="0" w:color="auto"/>
          </w:divBdr>
        </w:div>
        <w:div w:id="1162430304">
          <w:marLeft w:val="0"/>
          <w:marRight w:val="0"/>
          <w:marTop w:val="0"/>
          <w:marBottom w:val="0"/>
          <w:divBdr>
            <w:top w:val="none" w:sz="0" w:space="0" w:color="auto"/>
            <w:left w:val="none" w:sz="0" w:space="0" w:color="auto"/>
            <w:bottom w:val="none" w:sz="0" w:space="0" w:color="auto"/>
            <w:right w:val="none" w:sz="0" w:space="0" w:color="auto"/>
          </w:divBdr>
        </w:div>
        <w:div w:id="1276017633">
          <w:marLeft w:val="0"/>
          <w:marRight w:val="0"/>
          <w:marTop w:val="0"/>
          <w:marBottom w:val="0"/>
          <w:divBdr>
            <w:top w:val="none" w:sz="0" w:space="0" w:color="auto"/>
            <w:left w:val="none" w:sz="0" w:space="0" w:color="auto"/>
            <w:bottom w:val="none" w:sz="0" w:space="0" w:color="auto"/>
            <w:right w:val="none" w:sz="0" w:space="0" w:color="auto"/>
          </w:divBdr>
        </w:div>
        <w:div w:id="269817448">
          <w:marLeft w:val="0"/>
          <w:marRight w:val="0"/>
          <w:marTop w:val="0"/>
          <w:marBottom w:val="0"/>
          <w:divBdr>
            <w:top w:val="none" w:sz="0" w:space="0" w:color="auto"/>
            <w:left w:val="none" w:sz="0" w:space="0" w:color="auto"/>
            <w:bottom w:val="none" w:sz="0" w:space="0" w:color="auto"/>
            <w:right w:val="none" w:sz="0" w:space="0" w:color="auto"/>
          </w:divBdr>
        </w:div>
        <w:div w:id="746193476">
          <w:marLeft w:val="0"/>
          <w:marRight w:val="0"/>
          <w:marTop w:val="0"/>
          <w:marBottom w:val="0"/>
          <w:divBdr>
            <w:top w:val="none" w:sz="0" w:space="0" w:color="auto"/>
            <w:left w:val="none" w:sz="0" w:space="0" w:color="auto"/>
            <w:bottom w:val="none" w:sz="0" w:space="0" w:color="auto"/>
            <w:right w:val="none" w:sz="0" w:space="0" w:color="auto"/>
          </w:divBdr>
        </w:div>
        <w:div w:id="59911124">
          <w:marLeft w:val="0"/>
          <w:marRight w:val="0"/>
          <w:marTop w:val="0"/>
          <w:marBottom w:val="0"/>
          <w:divBdr>
            <w:top w:val="none" w:sz="0" w:space="0" w:color="auto"/>
            <w:left w:val="none" w:sz="0" w:space="0" w:color="auto"/>
            <w:bottom w:val="none" w:sz="0" w:space="0" w:color="auto"/>
            <w:right w:val="none" w:sz="0" w:space="0" w:color="auto"/>
          </w:divBdr>
        </w:div>
        <w:div w:id="117069720">
          <w:marLeft w:val="0"/>
          <w:marRight w:val="0"/>
          <w:marTop w:val="0"/>
          <w:marBottom w:val="0"/>
          <w:divBdr>
            <w:top w:val="none" w:sz="0" w:space="0" w:color="auto"/>
            <w:left w:val="none" w:sz="0" w:space="0" w:color="auto"/>
            <w:bottom w:val="none" w:sz="0" w:space="0" w:color="auto"/>
            <w:right w:val="none" w:sz="0" w:space="0" w:color="auto"/>
          </w:divBdr>
        </w:div>
        <w:div w:id="144443391">
          <w:marLeft w:val="0"/>
          <w:marRight w:val="0"/>
          <w:marTop w:val="0"/>
          <w:marBottom w:val="0"/>
          <w:divBdr>
            <w:top w:val="none" w:sz="0" w:space="0" w:color="auto"/>
            <w:left w:val="none" w:sz="0" w:space="0" w:color="auto"/>
            <w:bottom w:val="none" w:sz="0" w:space="0" w:color="auto"/>
            <w:right w:val="none" w:sz="0" w:space="0" w:color="auto"/>
          </w:divBdr>
        </w:div>
        <w:div w:id="1300038258">
          <w:marLeft w:val="0"/>
          <w:marRight w:val="0"/>
          <w:marTop w:val="0"/>
          <w:marBottom w:val="0"/>
          <w:divBdr>
            <w:top w:val="none" w:sz="0" w:space="0" w:color="auto"/>
            <w:left w:val="none" w:sz="0" w:space="0" w:color="auto"/>
            <w:bottom w:val="none" w:sz="0" w:space="0" w:color="auto"/>
            <w:right w:val="none" w:sz="0" w:space="0" w:color="auto"/>
          </w:divBdr>
        </w:div>
        <w:div w:id="1732580450">
          <w:marLeft w:val="0"/>
          <w:marRight w:val="0"/>
          <w:marTop w:val="0"/>
          <w:marBottom w:val="0"/>
          <w:divBdr>
            <w:top w:val="none" w:sz="0" w:space="0" w:color="auto"/>
            <w:left w:val="none" w:sz="0" w:space="0" w:color="auto"/>
            <w:bottom w:val="none" w:sz="0" w:space="0" w:color="auto"/>
            <w:right w:val="none" w:sz="0" w:space="0" w:color="auto"/>
          </w:divBdr>
        </w:div>
        <w:div w:id="2065444622">
          <w:marLeft w:val="0"/>
          <w:marRight w:val="0"/>
          <w:marTop w:val="0"/>
          <w:marBottom w:val="0"/>
          <w:divBdr>
            <w:top w:val="none" w:sz="0" w:space="0" w:color="auto"/>
            <w:left w:val="none" w:sz="0" w:space="0" w:color="auto"/>
            <w:bottom w:val="none" w:sz="0" w:space="0" w:color="auto"/>
            <w:right w:val="none" w:sz="0" w:space="0" w:color="auto"/>
          </w:divBdr>
        </w:div>
        <w:div w:id="1422146689">
          <w:marLeft w:val="0"/>
          <w:marRight w:val="0"/>
          <w:marTop w:val="0"/>
          <w:marBottom w:val="0"/>
          <w:divBdr>
            <w:top w:val="none" w:sz="0" w:space="0" w:color="auto"/>
            <w:left w:val="none" w:sz="0" w:space="0" w:color="auto"/>
            <w:bottom w:val="none" w:sz="0" w:space="0" w:color="auto"/>
            <w:right w:val="none" w:sz="0" w:space="0" w:color="auto"/>
          </w:divBdr>
        </w:div>
        <w:div w:id="1207597316">
          <w:marLeft w:val="0"/>
          <w:marRight w:val="0"/>
          <w:marTop w:val="0"/>
          <w:marBottom w:val="0"/>
          <w:divBdr>
            <w:top w:val="none" w:sz="0" w:space="0" w:color="auto"/>
            <w:left w:val="none" w:sz="0" w:space="0" w:color="auto"/>
            <w:bottom w:val="none" w:sz="0" w:space="0" w:color="auto"/>
            <w:right w:val="none" w:sz="0" w:space="0" w:color="auto"/>
          </w:divBdr>
        </w:div>
        <w:div w:id="1161584956">
          <w:marLeft w:val="0"/>
          <w:marRight w:val="0"/>
          <w:marTop w:val="0"/>
          <w:marBottom w:val="0"/>
          <w:divBdr>
            <w:top w:val="none" w:sz="0" w:space="0" w:color="auto"/>
            <w:left w:val="none" w:sz="0" w:space="0" w:color="auto"/>
            <w:bottom w:val="none" w:sz="0" w:space="0" w:color="auto"/>
            <w:right w:val="none" w:sz="0" w:space="0" w:color="auto"/>
          </w:divBdr>
        </w:div>
        <w:div w:id="1620726219">
          <w:marLeft w:val="0"/>
          <w:marRight w:val="0"/>
          <w:marTop w:val="0"/>
          <w:marBottom w:val="0"/>
          <w:divBdr>
            <w:top w:val="none" w:sz="0" w:space="0" w:color="auto"/>
            <w:left w:val="none" w:sz="0" w:space="0" w:color="auto"/>
            <w:bottom w:val="none" w:sz="0" w:space="0" w:color="auto"/>
            <w:right w:val="none" w:sz="0" w:space="0" w:color="auto"/>
          </w:divBdr>
        </w:div>
        <w:div w:id="1986156468">
          <w:marLeft w:val="0"/>
          <w:marRight w:val="0"/>
          <w:marTop w:val="0"/>
          <w:marBottom w:val="0"/>
          <w:divBdr>
            <w:top w:val="none" w:sz="0" w:space="0" w:color="auto"/>
            <w:left w:val="none" w:sz="0" w:space="0" w:color="auto"/>
            <w:bottom w:val="none" w:sz="0" w:space="0" w:color="auto"/>
            <w:right w:val="none" w:sz="0" w:space="0" w:color="auto"/>
          </w:divBdr>
        </w:div>
        <w:div w:id="642849846">
          <w:marLeft w:val="0"/>
          <w:marRight w:val="0"/>
          <w:marTop w:val="0"/>
          <w:marBottom w:val="0"/>
          <w:divBdr>
            <w:top w:val="none" w:sz="0" w:space="0" w:color="auto"/>
            <w:left w:val="none" w:sz="0" w:space="0" w:color="auto"/>
            <w:bottom w:val="none" w:sz="0" w:space="0" w:color="auto"/>
            <w:right w:val="none" w:sz="0" w:space="0" w:color="auto"/>
          </w:divBdr>
        </w:div>
        <w:div w:id="1157107606">
          <w:marLeft w:val="0"/>
          <w:marRight w:val="0"/>
          <w:marTop w:val="0"/>
          <w:marBottom w:val="0"/>
          <w:divBdr>
            <w:top w:val="none" w:sz="0" w:space="0" w:color="auto"/>
            <w:left w:val="none" w:sz="0" w:space="0" w:color="auto"/>
            <w:bottom w:val="none" w:sz="0" w:space="0" w:color="auto"/>
            <w:right w:val="none" w:sz="0" w:space="0" w:color="auto"/>
          </w:divBdr>
        </w:div>
        <w:div w:id="1760785977">
          <w:marLeft w:val="0"/>
          <w:marRight w:val="0"/>
          <w:marTop w:val="0"/>
          <w:marBottom w:val="0"/>
          <w:divBdr>
            <w:top w:val="none" w:sz="0" w:space="0" w:color="auto"/>
            <w:left w:val="none" w:sz="0" w:space="0" w:color="auto"/>
            <w:bottom w:val="none" w:sz="0" w:space="0" w:color="auto"/>
            <w:right w:val="none" w:sz="0" w:space="0" w:color="auto"/>
          </w:divBdr>
        </w:div>
        <w:div w:id="464007837">
          <w:marLeft w:val="0"/>
          <w:marRight w:val="0"/>
          <w:marTop w:val="0"/>
          <w:marBottom w:val="0"/>
          <w:divBdr>
            <w:top w:val="none" w:sz="0" w:space="0" w:color="auto"/>
            <w:left w:val="none" w:sz="0" w:space="0" w:color="auto"/>
            <w:bottom w:val="none" w:sz="0" w:space="0" w:color="auto"/>
            <w:right w:val="none" w:sz="0" w:space="0" w:color="auto"/>
          </w:divBdr>
        </w:div>
        <w:div w:id="945191478">
          <w:marLeft w:val="0"/>
          <w:marRight w:val="0"/>
          <w:marTop w:val="0"/>
          <w:marBottom w:val="0"/>
          <w:divBdr>
            <w:top w:val="none" w:sz="0" w:space="0" w:color="auto"/>
            <w:left w:val="none" w:sz="0" w:space="0" w:color="auto"/>
            <w:bottom w:val="none" w:sz="0" w:space="0" w:color="auto"/>
            <w:right w:val="none" w:sz="0" w:space="0" w:color="auto"/>
          </w:divBdr>
        </w:div>
        <w:div w:id="402794511">
          <w:marLeft w:val="0"/>
          <w:marRight w:val="0"/>
          <w:marTop w:val="0"/>
          <w:marBottom w:val="0"/>
          <w:divBdr>
            <w:top w:val="none" w:sz="0" w:space="0" w:color="auto"/>
            <w:left w:val="none" w:sz="0" w:space="0" w:color="auto"/>
            <w:bottom w:val="none" w:sz="0" w:space="0" w:color="auto"/>
            <w:right w:val="none" w:sz="0" w:space="0" w:color="auto"/>
          </w:divBdr>
        </w:div>
        <w:div w:id="1307006367">
          <w:marLeft w:val="0"/>
          <w:marRight w:val="0"/>
          <w:marTop w:val="0"/>
          <w:marBottom w:val="0"/>
          <w:divBdr>
            <w:top w:val="none" w:sz="0" w:space="0" w:color="auto"/>
            <w:left w:val="none" w:sz="0" w:space="0" w:color="auto"/>
            <w:bottom w:val="none" w:sz="0" w:space="0" w:color="auto"/>
            <w:right w:val="none" w:sz="0" w:space="0" w:color="auto"/>
          </w:divBdr>
        </w:div>
        <w:div w:id="1536653293">
          <w:marLeft w:val="0"/>
          <w:marRight w:val="0"/>
          <w:marTop w:val="0"/>
          <w:marBottom w:val="0"/>
          <w:divBdr>
            <w:top w:val="none" w:sz="0" w:space="0" w:color="auto"/>
            <w:left w:val="none" w:sz="0" w:space="0" w:color="auto"/>
            <w:bottom w:val="none" w:sz="0" w:space="0" w:color="auto"/>
            <w:right w:val="none" w:sz="0" w:space="0" w:color="auto"/>
          </w:divBdr>
        </w:div>
        <w:div w:id="1889802331">
          <w:marLeft w:val="0"/>
          <w:marRight w:val="0"/>
          <w:marTop w:val="0"/>
          <w:marBottom w:val="0"/>
          <w:divBdr>
            <w:top w:val="none" w:sz="0" w:space="0" w:color="auto"/>
            <w:left w:val="none" w:sz="0" w:space="0" w:color="auto"/>
            <w:bottom w:val="none" w:sz="0" w:space="0" w:color="auto"/>
            <w:right w:val="none" w:sz="0" w:space="0" w:color="auto"/>
          </w:divBdr>
        </w:div>
        <w:div w:id="1569805996">
          <w:marLeft w:val="0"/>
          <w:marRight w:val="0"/>
          <w:marTop w:val="0"/>
          <w:marBottom w:val="0"/>
          <w:divBdr>
            <w:top w:val="none" w:sz="0" w:space="0" w:color="auto"/>
            <w:left w:val="none" w:sz="0" w:space="0" w:color="auto"/>
            <w:bottom w:val="none" w:sz="0" w:space="0" w:color="auto"/>
            <w:right w:val="none" w:sz="0" w:space="0" w:color="auto"/>
          </w:divBdr>
        </w:div>
        <w:div w:id="866523762">
          <w:marLeft w:val="0"/>
          <w:marRight w:val="0"/>
          <w:marTop w:val="0"/>
          <w:marBottom w:val="0"/>
          <w:divBdr>
            <w:top w:val="none" w:sz="0" w:space="0" w:color="auto"/>
            <w:left w:val="none" w:sz="0" w:space="0" w:color="auto"/>
            <w:bottom w:val="none" w:sz="0" w:space="0" w:color="auto"/>
            <w:right w:val="none" w:sz="0" w:space="0" w:color="auto"/>
          </w:divBdr>
        </w:div>
        <w:div w:id="661349399">
          <w:marLeft w:val="0"/>
          <w:marRight w:val="0"/>
          <w:marTop w:val="0"/>
          <w:marBottom w:val="0"/>
          <w:divBdr>
            <w:top w:val="none" w:sz="0" w:space="0" w:color="auto"/>
            <w:left w:val="none" w:sz="0" w:space="0" w:color="auto"/>
            <w:bottom w:val="none" w:sz="0" w:space="0" w:color="auto"/>
            <w:right w:val="none" w:sz="0" w:space="0" w:color="auto"/>
          </w:divBdr>
        </w:div>
        <w:div w:id="2019234062">
          <w:marLeft w:val="0"/>
          <w:marRight w:val="0"/>
          <w:marTop w:val="0"/>
          <w:marBottom w:val="0"/>
          <w:divBdr>
            <w:top w:val="none" w:sz="0" w:space="0" w:color="auto"/>
            <w:left w:val="none" w:sz="0" w:space="0" w:color="auto"/>
            <w:bottom w:val="none" w:sz="0" w:space="0" w:color="auto"/>
            <w:right w:val="none" w:sz="0" w:space="0" w:color="auto"/>
          </w:divBdr>
        </w:div>
        <w:div w:id="1622149761">
          <w:marLeft w:val="0"/>
          <w:marRight w:val="0"/>
          <w:marTop w:val="0"/>
          <w:marBottom w:val="0"/>
          <w:divBdr>
            <w:top w:val="none" w:sz="0" w:space="0" w:color="auto"/>
            <w:left w:val="none" w:sz="0" w:space="0" w:color="auto"/>
            <w:bottom w:val="none" w:sz="0" w:space="0" w:color="auto"/>
            <w:right w:val="none" w:sz="0" w:space="0" w:color="auto"/>
          </w:divBdr>
        </w:div>
        <w:div w:id="277757399">
          <w:marLeft w:val="0"/>
          <w:marRight w:val="0"/>
          <w:marTop w:val="0"/>
          <w:marBottom w:val="0"/>
          <w:divBdr>
            <w:top w:val="none" w:sz="0" w:space="0" w:color="auto"/>
            <w:left w:val="none" w:sz="0" w:space="0" w:color="auto"/>
            <w:bottom w:val="none" w:sz="0" w:space="0" w:color="auto"/>
            <w:right w:val="none" w:sz="0" w:space="0" w:color="auto"/>
          </w:divBdr>
        </w:div>
        <w:div w:id="1764497603">
          <w:marLeft w:val="0"/>
          <w:marRight w:val="0"/>
          <w:marTop w:val="0"/>
          <w:marBottom w:val="0"/>
          <w:divBdr>
            <w:top w:val="none" w:sz="0" w:space="0" w:color="auto"/>
            <w:left w:val="none" w:sz="0" w:space="0" w:color="auto"/>
            <w:bottom w:val="none" w:sz="0" w:space="0" w:color="auto"/>
            <w:right w:val="none" w:sz="0" w:space="0" w:color="auto"/>
          </w:divBdr>
        </w:div>
        <w:div w:id="2049604885">
          <w:marLeft w:val="0"/>
          <w:marRight w:val="0"/>
          <w:marTop w:val="0"/>
          <w:marBottom w:val="0"/>
          <w:divBdr>
            <w:top w:val="none" w:sz="0" w:space="0" w:color="auto"/>
            <w:left w:val="none" w:sz="0" w:space="0" w:color="auto"/>
            <w:bottom w:val="none" w:sz="0" w:space="0" w:color="auto"/>
            <w:right w:val="none" w:sz="0" w:space="0" w:color="auto"/>
          </w:divBdr>
        </w:div>
        <w:div w:id="915092805">
          <w:marLeft w:val="0"/>
          <w:marRight w:val="0"/>
          <w:marTop w:val="0"/>
          <w:marBottom w:val="0"/>
          <w:divBdr>
            <w:top w:val="none" w:sz="0" w:space="0" w:color="auto"/>
            <w:left w:val="none" w:sz="0" w:space="0" w:color="auto"/>
            <w:bottom w:val="none" w:sz="0" w:space="0" w:color="auto"/>
            <w:right w:val="none" w:sz="0" w:space="0" w:color="auto"/>
          </w:divBdr>
        </w:div>
        <w:div w:id="936987384">
          <w:marLeft w:val="0"/>
          <w:marRight w:val="0"/>
          <w:marTop w:val="0"/>
          <w:marBottom w:val="0"/>
          <w:divBdr>
            <w:top w:val="none" w:sz="0" w:space="0" w:color="auto"/>
            <w:left w:val="none" w:sz="0" w:space="0" w:color="auto"/>
            <w:bottom w:val="none" w:sz="0" w:space="0" w:color="auto"/>
            <w:right w:val="none" w:sz="0" w:space="0" w:color="auto"/>
          </w:divBdr>
        </w:div>
        <w:div w:id="910314063">
          <w:marLeft w:val="0"/>
          <w:marRight w:val="0"/>
          <w:marTop w:val="0"/>
          <w:marBottom w:val="0"/>
          <w:divBdr>
            <w:top w:val="none" w:sz="0" w:space="0" w:color="auto"/>
            <w:left w:val="none" w:sz="0" w:space="0" w:color="auto"/>
            <w:bottom w:val="none" w:sz="0" w:space="0" w:color="auto"/>
            <w:right w:val="none" w:sz="0" w:space="0" w:color="auto"/>
          </w:divBdr>
        </w:div>
        <w:div w:id="1774931375">
          <w:marLeft w:val="0"/>
          <w:marRight w:val="0"/>
          <w:marTop w:val="0"/>
          <w:marBottom w:val="0"/>
          <w:divBdr>
            <w:top w:val="none" w:sz="0" w:space="0" w:color="auto"/>
            <w:left w:val="none" w:sz="0" w:space="0" w:color="auto"/>
            <w:bottom w:val="none" w:sz="0" w:space="0" w:color="auto"/>
            <w:right w:val="none" w:sz="0" w:space="0" w:color="auto"/>
          </w:divBdr>
        </w:div>
        <w:div w:id="1251894158">
          <w:marLeft w:val="0"/>
          <w:marRight w:val="0"/>
          <w:marTop w:val="0"/>
          <w:marBottom w:val="0"/>
          <w:divBdr>
            <w:top w:val="none" w:sz="0" w:space="0" w:color="auto"/>
            <w:left w:val="none" w:sz="0" w:space="0" w:color="auto"/>
            <w:bottom w:val="none" w:sz="0" w:space="0" w:color="auto"/>
            <w:right w:val="none" w:sz="0" w:space="0" w:color="auto"/>
          </w:divBdr>
        </w:div>
        <w:div w:id="1783762588">
          <w:marLeft w:val="0"/>
          <w:marRight w:val="0"/>
          <w:marTop w:val="0"/>
          <w:marBottom w:val="0"/>
          <w:divBdr>
            <w:top w:val="none" w:sz="0" w:space="0" w:color="auto"/>
            <w:left w:val="none" w:sz="0" w:space="0" w:color="auto"/>
            <w:bottom w:val="none" w:sz="0" w:space="0" w:color="auto"/>
            <w:right w:val="none" w:sz="0" w:space="0" w:color="auto"/>
          </w:divBdr>
        </w:div>
        <w:div w:id="1944461422">
          <w:marLeft w:val="0"/>
          <w:marRight w:val="0"/>
          <w:marTop w:val="0"/>
          <w:marBottom w:val="0"/>
          <w:divBdr>
            <w:top w:val="none" w:sz="0" w:space="0" w:color="auto"/>
            <w:left w:val="none" w:sz="0" w:space="0" w:color="auto"/>
            <w:bottom w:val="none" w:sz="0" w:space="0" w:color="auto"/>
            <w:right w:val="none" w:sz="0" w:space="0" w:color="auto"/>
          </w:divBdr>
        </w:div>
        <w:div w:id="456801133">
          <w:marLeft w:val="0"/>
          <w:marRight w:val="0"/>
          <w:marTop w:val="0"/>
          <w:marBottom w:val="0"/>
          <w:divBdr>
            <w:top w:val="none" w:sz="0" w:space="0" w:color="auto"/>
            <w:left w:val="none" w:sz="0" w:space="0" w:color="auto"/>
            <w:bottom w:val="none" w:sz="0" w:space="0" w:color="auto"/>
            <w:right w:val="none" w:sz="0" w:space="0" w:color="auto"/>
          </w:divBdr>
        </w:div>
        <w:div w:id="1388532006">
          <w:marLeft w:val="0"/>
          <w:marRight w:val="0"/>
          <w:marTop w:val="0"/>
          <w:marBottom w:val="0"/>
          <w:divBdr>
            <w:top w:val="none" w:sz="0" w:space="0" w:color="auto"/>
            <w:left w:val="none" w:sz="0" w:space="0" w:color="auto"/>
            <w:bottom w:val="none" w:sz="0" w:space="0" w:color="auto"/>
            <w:right w:val="none" w:sz="0" w:space="0" w:color="auto"/>
          </w:divBdr>
        </w:div>
        <w:div w:id="1366560081">
          <w:marLeft w:val="0"/>
          <w:marRight w:val="0"/>
          <w:marTop w:val="0"/>
          <w:marBottom w:val="0"/>
          <w:divBdr>
            <w:top w:val="none" w:sz="0" w:space="0" w:color="auto"/>
            <w:left w:val="none" w:sz="0" w:space="0" w:color="auto"/>
            <w:bottom w:val="none" w:sz="0" w:space="0" w:color="auto"/>
            <w:right w:val="none" w:sz="0" w:space="0" w:color="auto"/>
          </w:divBdr>
        </w:div>
        <w:div w:id="1550651061">
          <w:marLeft w:val="0"/>
          <w:marRight w:val="0"/>
          <w:marTop w:val="0"/>
          <w:marBottom w:val="0"/>
          <w:divBdr>
            <w:top w:val="none" w:sz="0" w:space="0" w:color="auto"/>
            <w:left w:val="none" w:sz="0" w:space="0" w:color="auto"/>
            <w:bottom w:val="none" w:sz="0" w:space="0" w:color="auto"/>
            <w:right w:val="none" w:sz="0" w:space="0" w:color="auto"/>
          </w:divBdr>
        </w:div>
        <w:div w:id="1116409827">
          <w:marLeft w:val="0"/>
          <w:marRight w:val="0"/>
          <w:marTop w:val="0"/>
          <w:marBottom w:val="0"/>
          <w:divBdr>
            <w:top w:val="none" w:sz="0" w:space="0" w:color="auto"/>
            <w:left w:val="none" w:sz="0" w:space="0" w:color="auto"/>
            <w:bottom w:val="none" w:sz="0" w:space="0" w:color="auto"/>
            <w:right w:val="none" w:sz="0" w:space="0" w:color="auto"/>
          </w:divBdr>
        </w:div>
        <w:div w:id="308562829">
          <w:marLeft w:val="0"/>
          <w:marRight w:val="0"/>
          <w:marTop w:val="0"/>
          <w:marBottom w:val="0"/>
          <w:divBdr>
            <w:top w:val="none" w:sz="0" w:space="0" w:color="auto"/>
            <w:left w:val="none" w:sz="0" w:space="0" w:color="auto"/>
            <w:bottom w:val="none" w:sz="0" w:space="0" w:color="auto"/>
            <w:right w:val="none" w:sz="0" w:space="0" w:color="auto"/>
          </w:divBdr>
        </w:div>
        <w:div w:id="47726361">
          <w:marLeft w:val="0"/>
          <w:marRight w:val="0"/>
          <w:marTop w:val="0"/>
          <w:marBottom w:val="0"/>
          <w:divBdr>
            <w:top w:val="none" w:sz="0" w:space="0" w:color="auto"/>
            <w:left w:val="none" w:sz="0" w:space="0" w:color="auto"/>
            <w:bottom w:val="none" w:sz="0" w:space="0" w:color="auto"/>
            <w:right w:val="none" w:sz="0" w:space="0" w:color="auto"/>
          </w:divBdr>
        </w:div>
        <w:div w:id="1098332937">
          <w:marLeft w:val="0"/>
          <w:marRight w:val="0"/>
          <w:marTop w:val="0"/>
          <w:marBottom w:val="0"/>
          <w:divBdr>
            <w:top w:val="none" w:sz="0" w:space="0" w:color="auto"/>
            <w:left w:val="none" w:sz="0" w:space="0" w:color="auto"/>
            <w:bottom w:val="none" w:sz="0" w:space="0" w:color="auto"/>
            <w:right w:val="none" w:sz="0" w:space="0" w:color="auto"/>
          </w:divBdr>
        </w:div>
        <w:div w:id="1837070459">
          <w:marLeft w:val="0"/>
          <w:marRight w:val="0"/>
          <w:marTop w:val="0"/>
          <w:marBottom w:val="0"/>
          <w:divBdr>
            <w:top w:val="none" w:sz="0" w:space="0" w:color="auto"/>
            <w:left w:val="none" w:sz="0" w:space="0" w:color="auto"/>
            <w:bottom w:val="none" w:sz="0" w:space="0" w:color="auto"/>
            <w:right w:val="none" w:sz="0" w:space="0" w:color="auto"/>
          </w:divBdr>
        </w:div>
        <w:div w:id="763769532">
          <w:marLeft w:val="0"/>
          <w:marRight w:val="0"/>
          <w:marTop w:val="0"/>
          <w:marBottom w:val="0"/>
          <w:divBdr>
            <w:top w:val="none" w:sz="0" w:space="0" w:color="auto"/>
            <w:left w:val="none" w:sz="0" w:space="0" w:color="auto"/>
            <w:bottom w:val="none" w:sz="0" w:space="0" w:color="auto"/>
            <w:right w:val="none" w:sz="0" w:space="0" w:color="auto"/>
          </w:divBdr>
        </w:div>
        <w:div w:id="1849824912">
          <w:marLeft w:val="0"/>
          <w:marRight w:val="0"/>
          <w:marTop w:val="0"/>
          <w:marBottom w:val="0"/>
          <w:divBdr>
            <w:top w:val="none" w:sz="0" w:space="0" w:color="auto"/>
            <w:left w:val="none" w:sz="0" w:space="0" w:color="auto"/>
            <w:bottom w:val="none" w:sz="0" w:space="0" w:color="auto"/>
            <w:right w:val="none" w:sz="0" w:space="0" w:color="auto"/>
          </w:divBdr>
        </w:div>
        <w:div w:id="594633531">
          <w:marLeft w:val="0"/>
          <w:marRight w:val="0"/>
          <w:marTop w:val="0"/>
          <w:marBottom w:val="0"/>
          <w:divBdr>
            <w:top w:val="none" w:sz="0" w:space="0" w:color="auto"/>
            <w:left w:val="none" w:sz="0" w:space="0" w:color="auto"/>
            <w:bottom w:val="none" w:sz="0" w:space="0" w:color="auto"/>
            <w:right w:val="none" w:sz="0" w:space="0" w:color="auto"/>
          </w:divBdr>
        </w:div>
        <w:div w:id="1837569738">
          <w:marLeft w:val="0"/>
          <w:marRight w:val="0"/>
          <w:marTop w:val="0"/>
          <w:marBottom w:val="0"/>
          <w:divBdr>
            <w:top w:val="none" w:sz="0" w:space="0" w:color="auto"/>
            <w:left w:val="none" w:sz="0" w:space="0" w:color="auto"/>
            <w:bottom w:val="none" w:sz="0" w:space="0" w:color="auto"/>
            <w:right w:val="none" w:sz="0" w:space="0" w:color="auto"/>
          </w:divBdr>
        </w:div>
        <w:div w:id="1694840602">
          <w:marLeft w:val="0"/>
          <w:marRight w:val="0"/>
          <w:marTop w:val="0"/>
          <w:marBottom w:val="0"/>
          <w:divBdr>
            <w:top w:val="none" w:sz="0" w:space="0" w:color="auto"/>
            <w:left w:val="none" w:sz="0" w:space="0" w:color="auto"/>
            <w:bottom w:val="none" w:sz="0" w:space="0" w:color="auto"/>
            <w:right w:val="none" w:sz="0" w:space="0" w:color="auto"/>
          </w:divBdr>
        </w:div>
        <w:div w:id="14306606">
          <w:marLeft w:val="0"/>
          <w:marRight w:val="0"/>
          <w:marTop w:val="0"/>
          <w:marBottom w:val="0"/>
          <w:divBdr>
            <w:top w:val="none" w:sz="0" w:space="0" w:color="auto"/>
            <w:left w:val="none" w:sz="0" w:space="0" w:color="auto"/>
            <w:bottom w:val="none" w:sz="0" w:space="0" w:color="auto"/>
            <w:right w:val="none" w:sz="0" w:space="0" w:color="auto"/>
          </w:divBdr>
        </w:div>
        <w:div w:id="14578219">
          <w:marLeft w:val="0"/>
          <w:marRight w:val="0"/>
          <w:marTop w:val="0"/>
          <w:marBottom w:val="0"/>
          <w:divBdr>
            <w:top w:val="none" w:sz="0" w:space="0" w:color="auto"/>
            <w:left w:val="none" w:sz="0" w:space="0" w:color="auto"/>
            <w:bottom w:val="none" w:sz="0" w:space="0" w:color="auto"/>
            <w:right w:val="none" w:sz="0" w:space="0" w:color="auto"/>
          </w:divBdr>
        </w:div>
        <w:div w:id="92172771">
          <w:marLeft w:val="0"/>
          <w:marRight w:val="0"/>
          <w:marTop w:val="0"/>
          <w:marBottom w:val="0"/>
          <w:divBdr>
            <w:top w:val="none" w:sz="0" w:space="0" w:color="auto"/>
            <w:left w:val="none" w:sz="0" w:space="0" w:color="auto"/>
            <w:bottom w:val="none" w:sz="0" w:space="0" w:color="auto"/>
            <w:right w:val="none" w:sz="0" w:space="0" w:color="auto"/>
          </w:divBdr>
        </w:div>
        <w:div w:id="1219318941">
          <w:marLeft w:val="0"/>
          <w:marRight w:val="0"/>
          <w:marTop w:val="0"/>
          <w:marBottom w:val="0"/>
          <w:divBdr>
            <w:top w:val="none" w:sz="0" w:space="0" w:color="auto"/>
            <w:left w:val="none" w:sz="0" w:space="0" w:color="auto"/>
            <w:bottom w:val="none" w:sz="0" w:space="0" w:color="auto"/>
            <w:right w:val="none" w:sz="0" w:space="0" w:color="auto"/>
          </w:divBdr>
        </w:div>
        <w:div w:id="565842347">
          <w:marLeft w:val="0"/>
          <w:marRight w:val="0"/>
          <w:marTop w:val="0"/>
          <w:marBottom w:val="0"/>
          <w:divBdr>
            <w:top w:val="none" w:sz="0" w:space="0" w:color="auto"/>
            <w:left w:val="none" w:sz="0" w:space="0" w:color="auto"/>
            <w:bottom w:val="none" w:sz="0" w:space="0" w:color="auto"/>
            <w:right w:val="none" w:sz="0" w:space="0" w:color="auto"/>
          </w:divBdr>
        </w:div>
        <w:div w:id="1603996331">
          <w:marLeft w:val="0"/>
          <w:marRight w:val="0"/>
          <w:marTop w:val="0"/>
          <w:marBottom w:val="0"/>
          <w:divBdr>
            <w:top w:val="none" w:sz="0" w:space="0" w:color="auto"/>
            <w:left w:val="none" w:sz="0" w:space="0" w:color="auto"/>
            <w:bottom w:val="none" w:sz="0" w:space="0" w:color="auto"/>
            <w:right w:val="none" w:sz="0" w:space="0" w:color="auto"/>
          </w:divBdr>
        </w:div>
        <w:div w:id="1133400935">
          <w:marLeft w:val="0"/>
          <w:marRight w:val="0"/>
          <w:marTop w:val="0"/>
          <w:marBottom w:val="0"/>
          <w:divBdr>
            <w:top w:val="none" w:sz="0" w:space="0" w:color="auto"/>
            <w:left w:val="none" w:sz="0" w:space="0" w:color="auto"/>
            <w:bottom w:val="none" w:sz="0" w:space="0" w:color="auto"/>
            <w:right w:val="none" w:sz="0" w:space="0" w:color="auto"/>
          </w:divBdr>
        </w:div>
        <w:div w:id="930243141">
          <w:marLeft w:val="0"/>
          <w:marRight w:val="0"/>
          <w:marTop w:val="0"/>
          <w:marBottom w:val="0"/>
          <w:divBdr>
            <w:top w:val="none" w:sz="0" w:space="0" w:color="auto"/>
            <w:left w:val="none" w:sz="0" w:space="0" w:color="auto"/>
            <w:bottom w:val="none" w:sz="0" w:space="0" w:color="auto"/>
            <w:right w:val="none" w:sz="0" w:space="0" w:color="auto"/>
          </w:divBdr>
        </w:div>
        <w:div w:id="685448965">
          <w:marLeft w:val="0"/>
          <w:marRight w:val="0"/>
          <w:marTop w:val="0"/>
          <w:marBottom w:val="0"/>
          <w:divBdr>
            <w:top w:val="none" w:sz="0" w:space="0" w:color="auto"/>
            <w:left w:val="none" w:sz="0" w:space="0" w:color="auto"/>
            <w:bottom w:val="none" w:sz="0" w:space="0" w:color="auto"/>
            <w:right w:val="none" w:sz="0" w:space="0" w:color="auto"/>
          </w:divBdr>
        </w:div>
        <w:div w:id="296642049">
          <w:marLeft w:val="0"/>
          <w:marRight w:val="0"/>
          <w:marTop w:val="0"/>
          <w:marBottom w:val="0"/>
          <w:divBdr>
            <w:top w:val="none" w:sz="0" w:space="0" w:color="auto"/>
            <w:left w:val="none" w:sz="0" w:space="0" w:color="auto"/>
            <w:bottom w:val="none" w:sz="0" w:space="0" w:color="auto"/>
            <w:right w:val="none" w:sz="0" w:space="0" w:color="auto"/>
          </w:divBdr>
        </w:div>
        <w:div w:id="1403061875">
          <w:marLeft w:val="0"/>
          <w:marRight w:val="0"/>
          <w:marTop w:val="0"/>
          <w:marBottom w:val="0"/>
          <w:divBdr>
            <w:top w:val="none" w:sz="0" w:space="0" w:color="auto"/>
            <w:left w:val="none" w:sz="0" w:space="0" w:color="auto"/>
            <w:bottom w:val="none" w:sz="0" w:space="0" w:color="auto"/>
            <w:right w:val="none" w:sz="0" w:space="0" w:color="auto"/>
          </w:divBdr>
        </w:div>
        <w:div w:id="1760757884">
          <w:marLeft w:val="0"/>
          <w:marRight w:val="0"/>
          <w:marTop w:val="0"/>
          <w:marBottom w:val="0"/>
          <w:divBdr>
            <w:top w:val="none" w:sz="0" w:space="0" w:color="auto"/>
            <w:left w:val="none" w:sz="0" w:space="0" w:color="auto"/>
            <w:bottom w:val="none" w:sz="0" w:space="0" w:color="auto"/>
            <w:right w:val="none" w:sz="0" w:space="0" w:color="auto"/>
          </w:divBdr>
        </w:div>
        <w:div w:id="246548092">
          <w:marLeft w:val="0"/>
          <w:marRight w:val="0"/>
          <w:marTop w:val="0"/>
          <w:marBottom w:val="0"/>
          <w:divBdr>
            <w:top w:val="none" w:sz="0" w:space="0" w:color="auto"/>
            <w:left w:val="none" w:sz="0" w:space="0" w:color="auto"/>
            <w:bottom w:val="none" w:sz="0" w:space="0" w:color="auto"/>
            <w:right w:val="none" w:sz="0" w:space="0" w:color="auto"/>
          </w:divBdr>
        </w:div>
        <w:div w:id="1176069149">
          <w:marLeft w:val="0"/>
          <w:marRight w:val="0"/>
          <w:marTop w:val="0"/>
          <w:marBottom w:val="0"/>
          <w:divBdr>
            <w:top w:val="none" w:sz="0" w:space="0" w:color="auto"/>
            <w:left w:val="none" w:sz="0" w:space="0" w:color="auto"/>
            <w:bottom w:val="none" w:sz="0" w:space="0" w:color="auto"/>
            <w:right w:val="none" w:sz="0" w:space="0" w:color="auto"/>
          </w:divBdr>
        </w:div>
        <w:div w:id="185951298">
          <w:marLeft w:val="0"/>
          <w:marRight w:val="0"/>
          <w:marTop w:val="0"/>
          <w:marBottom w:val="0"/>
          <w:divBdr>
            <w:top w:val="none" w:sz="0" w:space="0" w:color="auto"/>
            <w:left w:val="none" w:sz="0" w:space="0" w:color="auto"/>
            <w:bottom w:val="none" w:sz="0" w:space="0" w:color="auto"/>
            <w:right w:val="none" w:sz="0" w:space="0" w:color="auto"/>
          </w:divBdr>
        </w:div>
        <w:div w:id="1607079427">
          <w:marLeft w:val="0"/>
          <w:marRight w:val="0"/>
          <w:marTop w:val="0"/>
          <w:marBottom w:val="0"/>
          <w:divBdr>
            <w:top w:val="none" w:sz="0" w:space="0" w:color="auto"/>
            <w:left w:val="none" w:sz="0" w:space="0" w:color="auto"/>
            <w:bottom w:val="none" w:sz="0" w:space="0" w:color="auto"/>
            <w:right w:val="none" w:sz="0" w:space="0" w:color="auto"/>
          </w:divBdr>
        </w:div>
        <w:div w:id="2116630524">
          <w:marLeft w:val="0"/>
          <w:marRight w:val="0"/>
          <w:marTop w:val="0"/>
          <w:marBottom w:val="0"/>
          <w:divBdr>
            <w:top w:val="none" w:sz="0" w:space="0" w:color="auto"/>
            <w:left w:val="none" w:sz="0" w:space="0" w:color="auto"/>
            <w:bottom w:val="none" w:sz="0" w:space="0" w:color="auto"/>
            <w:right w:val="none" w:sz="0" w:space="0" w:color="auto"/>
          </w:divBdr>
        </w:div>
        <w:div w:id="1228883117">
          <w:marLeft w:val="0"/>
          <w:marRight w:val="0"/>
          <w:marTop w:val="0"/>
          <w:marBottom w:val="0"/>
          <w:divBdr>
            <w:top w:val="none" w:sz="0" w:space="0" w:color="auto"/>
            <w:left w:val="none" w:sz="0" w:space="0" w:color="auto"/>
            <w:bottom w:val="none" w:sz="0" w:space="0" w:color="auto"/>
            <w:right w:val="none" w:sz="0" w:space="0" w:color="auto"/>
          </w:divBdr>
        </w:div>
        <w:div w:id="877165061">
          <w:marLeft w:val="0"/>
          <w:marRight w:val="0"/>
          <w:marTop w:val="0"/>
          <w:marBottom w:val="0"/>
          <w:divBdr>
            <w:top w:val="none" w:sz="0" w:space="0" w:color="auto"/>
            <w:left w:val="none" w:sz="0" w:space="0" w:color="auto"/>
            <w:bottom w:val="none" w:sz="0" w:space="0" w:color="auto"/>
            <w:right w:val="none" w:sz="0" w:space="0" w:color="auto"/>
          </w:divBdr>
        </w:div>
        <w:div w:id="982851877">
          <w:marLeft w:val="0"/>
          <w:marRight w:val="0"/>
          <w:marTop w:val="0"/>
          <w:marBottom w:val="0"/>
          <w:divBdr>
            <w:top w:val="none" w:sz="0" w:space="0" w:color="auto"/>
            <w:left w:val="none" w:sz="0" w:space="0" w:color="auto"/>
            <w:bottom w:val="none" w:sz="0" w:space="0" w:color="auto"/>
            <w:right w:val="none" w:sz="0" w:space="0" w:color="auto"/>
          </w:divBdr>
        </w:div>
        <w:div w:id="727653010">
          <w:marLeft w:val="0"/>
          <w:marRight w:val="0"/>
          <w:marTop w:val="0"/>
          <w:marBottom w:val="0"/>
          <w:divBdr>
            <w:top w:val="none" w:sz="0" w:space="0" w:color="auto"/>
            <w:left w:val="none" w:sz="0" w:space="0" w:color="auto"/>
            <w:bottom w:val="none" w:sz="0" w:space="0" w:color="auto"/>
            <w:right w:val="none" w:sz="0" w:space="0" w:color="auto"/>
          </w:divBdr>
        </w:div>
        <w:div w:id="1708793328">
          <w:marLeft w:val="0"/>
          <w:marRight w:val="0"/>
          <w:marTop w:val="0"/>
          <w:marBottom w:val="0"/>
          <w:divBdr>
            <w:top w:val="none" w:sz="0" w:space="0" w:color="auto"/>
            <w:left w:val="none" w:sz="0" w:space="0" w:color="auto"/>
            <w:bottom w:val="none" w:sz="0" w:space="0" w:color="auto"/>
            <w:right w:val="none" w:sz="0" w:space="0" w:color="auto"/>
          </w:divBdr>
        </w:div>
        <w:div w:id="374086995">
          <w:marLeft w:val="0"/>
          <w:marRight w:val="0"/>
          <w:marTop w:val="0"/>
          <w:marBottom w:val="0"/>
          <w:divBdr>
            <w:top w:val="none" w:sz="0" w:space="0" w:color="auto"/>
            <w:left w:val="none" w:sz="0" w:space="0" w:color="auto"/>
            <w:bottom w:val="none" w:sz="0" w:space="0" w:color="auto"/>
            <w:right w:val="none" w:sz="0" w:space="0" w:color="auto"/>
          </w:divBdr>
        </w:div>
        <w:div w:id="437020149">
          <w:marLeft w:val="0"/>
          <w:marRight w:val="0"/>
          <w:marTop w:val="0"/>
          <w:marBottom w:val="0"/>
          <w:divBdr>
            <w:top w:val="none" w:sz="0" w:space="0" w:color="auto"/>
            <w:left w:val="none" w:sz="0" w:space="0" w:color="auto"/>
            <w:bottom w:val="none" w:sz="0" w:space="0" w:color="auto"/>
            <w:right w:val="none" w:sz="0" w:space="0" w:color="auto"/>
          </w:divBdr>
        </w:div>
        <w:div w:id="266427980">
          <w:marLeft w:val="0"/>
          <w:marRight w:val="0"/>
          <w:marTop w:val="0"/>
          <w:marBottom w:val="0"/>
          <w:divBdr>
            <w:top w:val="none" w:sz="0" w:space="0" w:color="auto"/>
            <w:left w:val="none" w:sz="0" w:space="0" w:color="auto"/>
            <w:bottom w:val="none" w:sz="0" w:space="0" w:color="auto"/>
            <w:right w:val="none" w:sz="0" w:space="0" w:color="auto"/>
          </w:divBdr>
        </w:div>
        <w:div w:id="739015629">
          <w:marLeft w:val="0"/>
          <w:marRight w:val="0"/>
          <w:marTop w:val="0"/>
          <w:marBottom w:val="0"/>
          <w:divBdr>
            <w:top w:val="none" w:sz="0" w:space="0" w:color="auto"/>
            <w:left w:val="none" w:sz="0" w:space="0" w:color="auto"/>
            <w:bottom w:val="none" w:sz="0" w:space="0" w:color="auto"/>
            <w:right w:val="none" w:sz="0" w:space="0" w:color="auto"/>
          </w:divBdr>
        </w:div>
        <w:div w:id="385567845">
          <w:marLeft w:val="0"/>
          <w:marRight w:val="0"/>
          <w:marTop w:val="0"/>
          <w:marBottom w:val="0"/>
          <w:divBdr>
            <w:top w:val="none" w:sz="0" w:space="0" w:color="auto"/>
            <w:left w:val="none" w:sz="0" w:space="0" w:color="auto"/>
            <w:bottom w:val="none" w:sz="0" w:space="0" w:color="auto"/>
            <w:right w:val="none" w:sz="0" w:space="0" w:color="auto"/>
          </w:divBdr>
        </w:div>
        <w:div w:id="1636833791">
          <w:marLeft w:val="0"/>
          <w:marRight w:val="0"/>
          <w:marTop w:val="0"/>
          <w:marBottom w:val="0"/>
          <w:divBdr>
            <w:top w:val="none" w:sz="0" w:space="0" w:color="auto"/>
            <w:left w:val="none" w:sz="0" w:space="0" w:color="auto"/>
            <w:bottom w:val="none" w:sz="0" w:space="0" w:color="auto"/>
            <w:right w:val="none" w:sz="0" w:space="0" w:color="auto"/>
          </w:divBdr>
        </w:div>
        <w:div w:id="1235122020">
          <w:marLeft w:val="0"/>
          <w:marRight w:val="0"/>
          <w:marTop w:val="0"/>
          <w:marBottom w:val="0"/>
          <w:divBdr>
            <w:top w:val="none" w:sz="0" w:space="0" w:color="auto"/>
            <w:left w:val="none" w:sz="0" w:space="0" w:color="auto"/>
            <w:bottom w:val="none" w:sz="0" w:space="0" w:color="auto"/>
            <w:right w:val="none" w:sz="0" w:space="0" w:color="auto"/>
          </w:divBdr>
        </w:div>
        <w:div w:id="1676834065">
          <w:marLeft w:val="0"/>
          <w:marRight w:val="0"/>
          <w:marTop w:val="0"/>
          <w:marBottom w:val="0"/>
          <w:divBdr>
            <w:top w:val="none" w:sz="0" w:space="0" w:color="auto"/>
            <w:left w:val="none" w:sz="0" w:space="0" w:color="auto"/>
            <w:bottom w:val="none" w:sz="0" w:space="0" w:color="auto"/>
            <w:right w:val="none" w:sz="0" w:space="0" w:color="auto"/>
          </w:divBdr>
        </w:div>
        <w:div w:id="699473956">
          <w:marLeft w:val="0"/>
          <w:marRight w:val="0"/>
          <w:marTop w:val="0"/>
          <w:marBottom w:val="0"/>
          <w:divBdr>
            <w:top w:val="none" w:sz="0" w:space="0" w:color="auto"/>
            <w:left w:val="none" w:sz="0" w:space="0" w:color="auto"/>
            <w:bottom w:val="none" w:sz="0" w:space="0" w:color="auto"/>
            <w:right w:val="none" w:sz="0" w:space="0" w:color="auto"/>
          </w:divBdr>
        </w:div>
        <w:div w:id="107821913">
          <w:marLeft w:val="0"/>
          <w:marRight w:val="0"/>
          <w:marTop w:val="0"/>
          <w:marBottom w:val="0"/>
          <w:divBdr>
            <w:top w:val="none" w:sz="0" w:space="0" w:color="auto"/>
            <w:left w:val="none" w:sz="0" w:space="0" w:color="auto"/>
            <w:bottom w:val="none" w:sz="0" w:space="0" w:color="auto"/>
            <w:right w:val="none" w:sz="0" w:space="0" w:color="auto"/>
          </w:divBdr>
        </w:div>
        <w:div w:id="1614288964">
          <w:marLeft w:val="0"/>
          <w:marRight w:val="0"/>
          <w:marTop w:val="0"/>
          <w:marBottom w:val="0"/>
          <w:divBdr>
            <w:top w:val="none" w:sz="0" w:space="0" w:color="auto"/>
            <w:left w:val="none" w:sz="0" w:space="0" w:color="auto"/>
            <w:bottom w:val="none" w:sz="0" w:space="0" w:color="auto"/>
            <w:right w:val="none" w:sz="0" w:space="0" w:color="auto"/>
          </w:divBdr>
        </w:div>
        <w:div w:id="12150477">
          <w:marLeft w:val="0"/>
          <w:marRight w:val="0"/>
          <w:marTop w:val="0"/>
          <w:marBottom w:val="0"/>
          <w:divBdr>
            <w:top w:val="none" w:sz="0" w:space="0" w:color="auto"/>
            <w:left w:val="none" w:sz="0" w:space="0" w:color="auto"/>
            <w:bottom w:val="none" w:sz="0" w:space="0" w:color="auto"/>
            <w:right w:val="none" w:sz="0" w:space="0" w:color="auto"/>
          </w:divBdr>
        </w:div>
        <w:div w:id="1813712014">
          <w:marLeft w:val="0"/>
          <w:marRight w:val="0"/>
          <w:marTop w:val="0"/>
          <w:marBottom w:val="0"/>
          <w:divBdr>
            <w:top w:val="none" w:sz="0" w:space="0" w:color="auto"/>
            <w:left w:val="none" w:sz="0" w:space="0" w:color="auto"/>
            <w:bottom w:val="none" w:sz="0" w:space="0" w:color="auto"/>
            <w:right w:val="none" w:sz="0" w:space="0" w:color="auto"/>
          </w:divBdr>
        </w:div>
        <w:div w:id="1009260653">
          <w:marLeft w:val="0"/>
          <w:marRight w:val="0"/>
          <w:marTop w:val="0"/>
          <w:marBottom w:val="0"/>
          <w:divBdr>
            <w:top w:val="none" w:sz="0" w:space="0" w:color="auto"/>
            <w:left w:val="none" w:sz="0" w:space="0" w:color="auto"/>
            <w:bottom w:val="none" w:sz="0" w:space="0" w:color="auto"/>
            <w:right w:val="none" w:sz="0" w:space="0" w:color="auto"/>
          </w:divBdr>
        </w:div>
        <w:div w:id="252325303">
          <w:marLeft w:val="0"/>
          <w:marRight w:val="0"/>
          <w:marTop w:val="0"/>
          <w:marBottom w:val="0"/>
          <w:divBdr>
            <w:top w:val="none" w:sz="0" w:space="0" w:color="auto"/>
            <w:left w:val="none" w:sz="0" w:space="0" w:color="auto"/>
            <w:bottom w:val="none" w:sz="0" w:space="0" w:color="auto"/>
            <w:right w:val="none" w:sz="0" w:space="0" w:color="auto"/>
          </w:divBdr>
        </w:div>
        <w:div w:id="1327981543">
          <w:marLeft w:val="0"/>
          <w:marRight w:val="0"/>
          <w:marTop w:val="0"/>
          <w:marBottom w:val="0"/>
          <w:divBdr>
            <w:top w:val="none" w:sz="0" w:space="0" w:color="auto"/>
            <w:left w:val="none" w:sz="0" w:space="0" w:color="auto"/>
            <w:bottom w:val="none" w:sz="0" w:space="0" w:color="auto"/>
            <w:right w:val="none" w:sz="0" w:space="0" w:color="auto"/>
          </w:divBdr>
        </w:div>
        <w:div w:id="991909724">
          <w:marLeft w:val="0"/>
          <w:marRight w:val="0"/>
          <w:marTop w:val="0"/>
          <w:marBottom w:val="0"/>
          <w:divBdr>
            <w:top w:val="none" w:sz="0" w:space="0" w:color="auto"/>
            <w:left w:val="none" w:sz="0" w:space="0" w:color="auto"/>
            <w:bottom w:val="none" w:sz="0" w:space="0" w:color="auto"/>
            <w:right w:val="none" w:sz="0" w:space="0" w:color="auto"/>
          </w:divBdr>
        </w:div>
        <w:div w:id="212817556">
          <w:marLeft w:val="0"/>
          <w:marRight w:val="0"/>
          <w:marTop w:val="0"/>
          <w:marBottom w:val="0"/>
          <w:divBdr>
            <w:top w:val="none" w:sz="0" w:space="0" w:color="auto"/>
            <w:left w:val="none" w:sz="0" w:space="0" w:color="auto"/>
            <w:bottom w:val="none" w:sz="0" w:space="0" w:color="auto"/>
            <w:right w:val="none" w:sz="0" w:space="0" w:color="auto"/>
          </w:divBdr>
        </w:div>
        <w:div w:id="493492185">
          <w:marLeft w:val="0"/>
          <w:marRight w:val="0"/>
          <w:marTop w:val="0"/>
          <w:marBottom w:val="0"/>
          <w:divBdr>
            <w:top w:val="none" w:sz="0" w:space="0" w:color="auto"/>
            <w:left w:val="none" w:sz="0" w:space="0" w:color="auto"/>
            <w:bottom w:val="none" w:sz="0" w:space="0" w:color="auto"/>
            <w:right w:val="none" w:sz="0" w:space="0" w:color="auto"/>
          </w:divBdr>
        </w:div>
        <w:div w:id="1869873157">
          <w:marLeft w:val="0"/>
          <w:marRight w:val="0"/>
          <w:marTop w:val="0"/>
          <w:marBottom w:val="0"/>
          <w:divBdr>
            <w:top w:val="none" w:sz="0" w:space="0" w:color="auto"/>
            <w:left w:val="none" w:sz="0" w:space="0" w:color="auto"/>
            <w:bottom w:val="none" w:sz="0" w:space="0" w:color="auto"/>
            <w:right w:val="none" w:sz="0" w:space="0" w:color="auto"/>
          </w:divBdr>
        </w:div>
        <w:div w:id="1024672515">
          <w:marLeft w:val="0"/>
          <w:marRight w:val="0"/>
          <w:marTop w:val="0"/>
          <w:marBottom w:val="0"/>
          <w:divBdr>
            <w:top w:val="none" w:sz="0" w:space="0" w:color="auto"/>
            <w:left w:val="none" w:sz="0" w:space="0" w:color="auto"/>
            <w:bottom w:val="none" w:sz="0" w:space="0" w:color="auto"/>
            <w:right w:val="none" w:sz="0" w:space="0" w:color="auto"/>
          </w:divBdr>
        </w:div>
        <w:div w:id="1739791948">
          <w:marLeft w:val="0"/>
          <w:marRight w:val="0"/>
          <w:marTop w:val="0"/>
          <w:marBottom w:val="0"/>
          <w:divBdr>
            <w:top w:val="none" w:sz="0" w:space="0" w:color="auto"/>
            <w:left w:val="none" w:sz="0" w:space="0" w:color="auto"/>
            <w:bottom w:val="none" w:sz="0" w:space="0" w:color="auto"/>
            <w:right w:val="none" w:sz="0" w:space="0" w:color="auto"/>
          </w:divBdr>
        </w:div>
        <w:div w:id="1429234696">
          <w:marLeft w:val="0"/>
          <w:marRight w:val="0"/>
          <w:marTop w:val="0"/>
          <w:marBottom w:val="0"/>
          <w:divBdr>
            <w:top w:val="none" w:sz="0" w:space="0" w:color="auto"/>
            <w:left w:val="none" w:sz="0" w:space="0" w:color="auto"/>
            <w:bottom w:val="none" w:sz="0" w:space="0" w:color="auto"/>
            <w:right w:val="none" w:sz="0" w:space="0" w:color="auto"/>
          </w:divBdr>
        </w:div>
        <w:div w:id="699280854">
          <w:marLeft w:val="0"/>
          <w:marRight w:val="0"/>
          <w:marTop w:val="0"/>
          <w:marBottom w:val="0"/>
          <w:divBdr>
            <w:top w:val="none" w:sz="0" w:space="0" w:color="auto"/>
            <w:left w:val="none" w:sz="0" w:space="0" w:color="auto"/>
            <w:bottom w:val="none" w:sz="0" w:space="0" w:color="auto"/>
            <w:right w:val="none" w:sz="0" w:space="0" w:color="auto"/>
          </w:divBdr>
        </w:div>
        <w:div w:id="257757308">
          <w:marLeft w:val="0"/>
          <w:marRight w:val="0"/>
          <w:marTop w:val="0"/>
          <w:marBottom w:val="0"/>
          <w:divBdr>
            <w:top w:val="none" w:sz="0" w:space="0" w:color="auto"/>
            <w:left w:val="none" w:sz="0" w:space="0" w:color="auto"/>
            <w:bottom w:val="none" w:sz="0" w:space="0" w:color="auto"/>
            <w:right w:val="none" w:sz="0" w:space="0" w:color="auto"/>
          </w:divBdr>
        </w:div>
        <w:div w:id="2123499101">
          <w:marLeft w:val="0"/>
          <w:marRight w:val="0"/>
          <w:marTop w:val="0"/>
          <w:marBottom w:val="0"/>
          <w:divBdr>
            <w:top w:val="none" w:sz="0" w:space="0" w:color="auto"/>
            <w:left w:val="none" w:sz="0" w:space="0" w:color="auto"/>
            <w:bottom w:val="none" w:sz="0" w:space="0" w:color="auto"/>
            <w:right w:val="none" w:sz="0" w:space="0" w:color="auto"/>
          </w:divBdr>
        </w:div>
        <w:div w:id="973028106">
          <w:marLeft w:val="0"/>
          <w:marRight w:val="0"/>
          <w:marTop w:val="0"/>
          <w:marBottom w:val="0"/>
          <w:divBdr>
            <w:top w:val="none" w:sz="0" w:space="0" w:color="auto"/>
            <w:left w:val="none" w:sz="0" w:space="0" w:color="auto"/>
            <w:bottom w:val="none" w:sz="0" w:space="0" w:color="auto"/>
            <w:right w:val="none" w:sz="0" w:space="0" w:color="auto"/>
          </w:divBdr>
        </w:div>
        <w:div w:id="89669199">
          <w:marLeft w:val="0"/>
          <w:marRight w:val="0"/>
          <w:marTop w:val="0"/>
          <w:marBottom w:val="0"/>
          <w:divBdr>
            <w:top w:val="none" w:sz="0" w:space="0" w:color="auto"/>
            <w:left w:val="none" w:sz="0" w:space="0" w:color="auto"/>
            <w:bottom w:val="none" w:sz="0" w:space="0" w:color="auto"/>
            <w:right w:val="none" w:sz="0" w:space="0" w:color="auto"/>
          </w:divBdr>
        </w:div>
        <w:div w:id="1784418018">
          <w:marLeft w:val="0"/>
          <w:marRight w:val="0"/>
          <w:marTop w:val="0"/>
          <w:marBottom w:val="0"/>
          <w:divBdr>
            <w:top w:val="none" w:sz="0" w:space="0" w:color="auto"/>
            <w:left w:val="none" w:sz="0" w:space="0" w:color="auto"/>
            <w:bottom w:val="none" w:sz="0" w:space="0" w:color="auto"/>
            <w:right w:val="none" w:sz="0" w:space="0" w:color="auto"/>
          </w:divBdr>
        </w:div>
        <w:div w:id="1923299635">
          <w:marLeft w:val="0"/>
          <w:marRight w:val="0"/>
          <w:marTop w:val="0"/>
          <w:marBottom w:val="0"/>
          <w:divBdr>
            <w:top w:val="none" w:sz="0" w:space="0" w:color="auto"/>
            <w:left w:val="none" w:sz="0" w:space="0" w:color="auto"/>
            <w:bottom w:val="none" w:sz="0" w:space="0" w:color="auto"/>
            <w:right w:val="none" w:sz="0" w:space="0" w:color="auto"/>
          </w:divBdr>
        </w:div>
        <w:div w:id="1754618578">
          <w:marLeft w:val="0"/>
          <w:marRight w:val="0"/>
          <w:marTop w:val="0"/>
          <w:marBottom w:val="0"/>
          <w:divBdr>
            <w:top w:val="none" w:sz="0" w:space="0" w:color="auto"/>
            <w:left w:val="none" w:sz="0" w:space="0" w:color="auto"/>
            <w:bottom w:val="none" w:sz="0" w:space="0" w:color="auto"/>
            <w:right w:val="none" w:sz="0" w:space="0" w:color="auto"/>
          </w:divBdr>
        </w:div>
        <w:div w:id="1511410636">
          <w:marLeft w:val="0"/>
          <w:marRight w:val="0"/>
          <w:marTop w:val="0"/>
          <w:marBottom w:val="0"/>
          <w:divBdr>
            <w:top w:val="none" w:sz="0" w:space="0" w:color="auto"/>
            <w:left w:val="none" w:sz="0" w:space="0" w:color="auto"/>
            <w:bottom w:val="none" w:sz="0" w:space="0" w:color="auto"/>
            <w:right w:val="none" w:sz="0" w:space="0" w:color="auto"/>
          </w:divBdr>
        </w:div>
        <w:div w:id="2019385217">
          <w:marLeft w:val="0"/>
          <w:marRight w:val="0"/>
          <w:marTop w:val="0"/>
          <w:marBottom w:val="0"/>
          <w:divBdr>
            <w:top w:val="none" w:sz="0" w:space="0" w:color="auto"/>
            <w:left w:val="none" w:sz="0" w:space="0" w:color="auto"/>
            <w:bottom w:val="none" w:sz="0" w:space="0" w:color="auto"/>
            <w:right w:val="none" w:sz="0" w:space="0" w:color="auto"/>
          </w:divBdr>
        </w:div>
        <w:div w:id="21132630">
          <w:marLeft w:val="0"/>
          <w:marRight w:val="0"/>
          <w:marTop w:val="0"/>
          <w:marBottom w:val="0"/>
          <w:divBdr>
            <w:top w:val="none" w:sz="0" w:space="0" w:color="auto"/>
            <w:left w:val="none" w:sz="0" w:space="0" w:color="auto"/>
            <w:bottom w:val="none" w:sz="0" w:space="0" w:color="auto"/>
            <w:right w:val="none" w:sz="0" w:space="0" w:color="auto"/>
          </w:divBdr>
        </w:div>
        <w:div w:id="386759131">
          <w:marLeft w:val="0"/>
          <w:marRight w:val="0"/>
          <w:marTop w:val="0"/>
          <w:marBottom w:val="0"/>
          <w:divBdr>
            <w:top w:val="none" w:sz="0" w:space="0" w:color="auto"/>
            <w:left w:val="none" w:sz="0" w:space="0" w:color="auto"/>
            <w:bottom w:val="none" w:sz="0" w:space="0" w:color="auto"/>
            <w:right w:val="none" w:sz="0" w:space="0" w:color="auto"/>
          </w:divBdr>
        </w:div>
        <w:div w:id="1725180790">
          <w:marLeft w:val="0"/>
          <w:marRight w:val="0"/>
          <w:marTop w:val="0"/>
          <w:marBottom w:val="0"/>
          <w:divBdr>
            <w:top w:val="none" w:sz="0" w:space="0" w:color="auto"/>
            <w:left w:val="none" w:sz="0" w:space="0" w:color="auto"/>
            <w:bottom w:val="none" w:sz="0" w:space="0" w:color="auto"/>
            <w:right w:val="none" w:sz="0" w:space="0" w:color="auto"/>
          </w:divBdr>
        </w:div>
        <w:div w:id="1468357405">
          <w:marLeft w:val="0"/>
          <w:marRight w:val="0"/>
          <w:marTop w:val="0"/>
          <w:marBottom w:val="0"/>
          <w:divBdr>
            <w:top w:val="none" w:sz="0" w:space="0" w:color="auto"/>
            <w:left w:val="none" w:sz="0" w:space="0" w:color="auto"/>
            <w:bottom w:val="none" w:sz="0" w:space="0" w:color="auto"/>
            <w:right w:val="none" w:sz="0" w:space="0" w:color="auto"/>
          </w:divBdr>
        </w:div>
        <w:div w:id="2099400102">
          <w:marLeft w:val="0"/>
          <w:marRight w:val="0"/>
          <w:marTop w:val="0"/>
          <w:marBottom w:val="0"/>
          <w:divBdr>
            <w:top w:val="none" w:sz="0" w:space="0" w:color="auto"/>
            <w:left w:val="none" w:sz="0" w:space="0" w:color="auto"/>
            <w:bottom w:val="none" w:sz="0" w:space="0" w:color="auto"/>
            <w:right w:val="none" w:sz="0" w:space="0" w:color="auto"/>
          </w:divBdr>
        </w:div>
        <w:div w:id="1798719342">
          <w:marLeft w:val="0"/>
          <w:marRight w:val="0"/>
          <w:marTop w:val="0"/>
          <w:marBottom w:val="0"/>
          <w:divBdr>
            <w:top w:val="none" w:sz="0" w:space="0" w:color="auto"/>
            <w:left w:val="none" w:sz="0" w:space="0" w:color="auto"/>
            <w:bottom w:val="none" w:sz="0" w:space="0" w:color="auto"/>
            <w:right w:val="none" w:sz="0" w:space="0" w:color="auto"/>
          </w:divBdr>
        </w:div>
        <w:div w:id="1804617066">
          <w:marLeft w:val="0"/>
          <w:marRight w:val="0"/>
          <w:marTop w:val="0"/>
          <w:marBottom w:val="0"/>
          <w:divBdr>
            <w:top w:val="none" w:sz="0" w:space="0" w:color="auto"/>
            <w:left w:val="none" w:sz="0" w:space="0" w:color="auto"/>
            <w:bottom w:val="none" w:sz="0" w:space="0" w:color="auto"/>
            <w:right w:val="none" w:sz="0" w:space="0" w:color="auto"/>
          </w:divBdr>
        </w:div>
        <w:div w:id="294142590">
          <w:marLeft w:val="0"/>
          <w:marRight w:val="0"/>
          <w:marTop w:val="0"/>
          <w:marBottom w:val="0"/>
          <w:divBdr>
            <w:top w:val="none" w:sz="0" w:space="0" w:color="auto"/>
            <w:left w:val="none" w:sz="0" w:space="0" w:color="auto"/>
            <w:bottom w:val="none" w:sz="0" w:space="0" w:color="auto"/>
            <w:right w:val="none" w:sz="0" w:space="0" w:color="auto"/>
          </w:divBdr>
        </w:div>
        <w:div w:id="170418320">
          <w:marLeft w:val="0"/>
          <w:marRight w:val="0"/>
          <w:marTop w:val="0"/>
          <w:marBottom w:val="0"/>
          <w:divBdr>
            <w:top w:val="none" w:sz="0" w:space="0" w:color="auto"/>
            <w:left w:val="none" w:sz="0" w:space="0" w:color="auto"/>
            <w:bottom w:val="none" w:sz="0" w:space="0" w:color="auto"/>
            <w:right w:val="none" w:sz="0" w:space="0" w:color="auto"/>
          </w:divBdr>
        </w:div>
        <w:div w:id="417487330">
          <w:marLeft w:val="0"/>
          <w:marRight w:val="0"/>
          <w:marTop w:val="0"/>
          <w:marBottom w:val="0"/>
          <w:divBdr>
            <w:top w:val="none" w:sz="0" w:space="0" w:color="auto"/>
            <w:left w:val="none" w:sz="0" w:space="0" w:color="auto"/>
            <w:bottom w:val="none" w:sz="0" w:space="0" w:color="auto"/>
            <w:right w:val="none" w:sz="0" w:space="0" w:color="auto"/>
          </w:divBdr>
        </w:div>
        <w:div w:id="1652057400">
          <w:marLeft w:val="0"/>
          <w:marRight w:val="0"/>
          <w:marTop w:val="0"/>
          <w:marBottom w:val="0"/>
          <w:divBdr>
            <w:top w:val="none" w:sz="0" w:space="0" w:color="auto"/>
            <w:left w:val="none" w:sz="0" w:space="0" w:color="auto"/>
            <w:bottom w:val="none" w:sz="0" w:space="0" w:color="auto"/>
            <w:right w:val="none" w:sz="0" w:space="0" w:color="auto"/>
          </w:divBdr>
        </w:div>
        <w:div w:id="873613973">
          <w:marLeft w:val="0"/>
          <w:marRight w:val="0"/>
          <w:marTop w:val="0"/>
          <w:marBottom w:val="0"/>
          <w:divBdr>
            <w:top w:val="none" w:sz="0" w:space="0" w:color="auto"/>
            <w:left w:val="none" w:sz="0" w:space="0" w:color="auto"/>
            <w:bottom w:val="none" w:sz="0" w:space="0" w:color="auto"/>
            <w:right w:val="none" w:sz="0" w:space="0" w:color="auto"/>
          </w:divBdr>
        </w:div>
        <w:div w:id="1250504636">
          <w:marLeft w:val="0"/>
          <w:marRight w:val="0"/>
          <w:marTop w:val="0"/>
          <w:marBottom w:val="0"/>
          <w:divBdr>
            <w:top w:val="none" w:sz="0" w:space="0" w:color="auto"/>
            <w:left w:val="none" w:sz="0" w:space="0" w:color="auto"/>
            <w:bottom w:val="none" w:sz="0" w:space="0" w:color="auto"/>
            <w:right w:val="none" w:sz="0" w:space="0" w:color="auto"/>
          </w:divBdr>
        </w:div>
        <w:div w:id="1419325833">
          <w:marLeft w:val="0"/>
          <w:marRight w:val="0"/>
          <w:marTop w:val="0"/>
          <w:marBottom w:val="0"/>
          <w:divBdr>
            <w:top w:val="none" w:sz="0" w:space="0" w:color="auto"/>
            <w:left w:val="none" w:sz="0" w:space="0" w:color="auto"/>
            <w:bottom w:val="none" w:sz="0" w:space="0" w:color="auto"/>
            <w:right w:val="none" w:sz="0" w:space="0" w:color="auto"/>
          </w:divBdr>
        </w:div>
        <w:div w:id="1629972144">
          <w:marLeft w:val="0"/>
          <w:marRight w:val="0"/>
          <w:marTop w:val="0"/>
          <w:marBottom w:val="0"/>
          <w:divBdr>
            <w:top w:val="none" w:sz="0" w:space="0" w:color="auto"/>
            <w:left w:val="none" w:sz="0" w:space="0" w:color="auto"/>
            <w:bottom w:val="none" w:sz="0" w:space="0" w:color="auto"/>
            <w:right w:val="none" w:sz="0" w:space="0" w:color="auto"/>
          </w:divBdr>
        </w:div>
        <w:div w:id="166677106">
          <w:marLeft w:val="0"/>
          <w:marRight w:val="0"/>
          <w:marTop w:val="0"/>
          <w:marBottom w:val="0"/>
          <w:divBdr>
            <w:top w:val="none" w:sz="0" w:space="0" w:color="auto"/>
            <w:left w:val="none" w:sz="0" w:space="0" w:color="auto"/>
            <w:bottom w:val="none" w:sz="0" w:space="0" w:color="auto"/>
            <w:right w:val="none" w:sz="0" w:space="0" w:color="auto"/>
          </w:divBdr>
        </w:div>
        <w:div w:id="484516215">
          <w:marLeft w:val="0"/>
          <w:marRight w:val="0"/>
          <w:marTop w:val="0"/>
          <w:marBottom w:val="0"/>
          <w:divBdr>
            <w:top w:val="none" w:sz="0" w:space="0" w:color="auto"/>
            <w:left w:val="none" w:sz="0" w:space="0" w:color="auto"/>
            <w:bottom w:val="none" w:sz="0" w:space="0" w:color="auto"/>
            <w:right w:val="none" w:sz="0" w:space="0" w:color="auto"/>
          </w:divBdr>
        </w:div>
        <w:div w:id="1704208089">
          <w:marLeft w:val="0"/>
          <w:marRight w:val="0"/>
          <w:marTop w:val="0"/>
          <w:marBottom w:val="0"/>
          <w:divBdr>
            <w:top w:val="none" w:sz="0" w:space="0" w:color="auto"/>
            <w:left w:val="none" w:sz="0" w:space="0" w:color="auto"/>
            <w:bottom w:val="none" w:sz="0" w:space="0" w:color="auto"/>
            <w:right w:val="none" w:sz="0" w:space="0" w:color="auto"/>
          </w:divBdr>
        </w:div>
        <w:div w:id="2004120321">
          <w:marLeft w:val="0"/>
          <w:marRight w:val="0"/>
          <w:marTop w:val="0"/>
          <w:marBottom w:val="0"/>
          <w:divBdr>
            <w:top w:val="none" w:sz="0" w:space="0" w:color="auto"/>
            <w:left w:val="none" w:sz="0" w:space="0" w:color="auto"/>
            <w:bottom w:val="none" w:sz="0" w:space="0" w:color="auto"/>
            <w:right w:val="none" w:sz="0" w:space="0" w:color="auto"/>
          </w:divBdr>
        </w:div>
        <w:div w:id="159390749">
          <w:marLeft w:val="0"/>
          <w:marRight w:val="0"/>
          <w:marTop w:val="0"/>
          <w:marBottom w:val="0"/>
          <w:divBdr>
            <w:top w:val="none" w:sz="0" w:space="0" w:color="auto"/>
            <w:left w:val="none" w:sz="0" w:space="0" w:color="auto"/>
            <w:bottom w:val="none" w:sz="0" w:space="0" w:color="auto"/>
            <w:right w:val="none" w:sz="0" w:space="0" w:color="auto"/>
          </w:divBdr>
        </w:div>
        <w:div w:id="321587062">
          <w:marLeft w:val="0"/>
          <w:marRight w:val="0"/>
          <w:marTop w:val="0"/>
          <w:marBottom w:val="0"/>
          <w:divBdr>
            <w:top w:val="none" w:sz="0" w:space="0" w:color="auto"/>
            <w:left w:val="none" w:sz="0" w:space="0" w:color="auto"/>
            <w:bottom w:val="none" w:sz="0" w:space="0" w:color="auto"/>
            <w:right w:val="none" w:sz="0" w:space="0" w:color="auto"/>
          </w:divBdr>
        </w:div>
        <w:div w:id="965620365">
          <w:marLeft w:val="0"/>
          <w:marRight w:val="0"/>
          <w:marTop w:val="0"/>
          <w:marBottom w:val="0"/>
          <w:divBdr>
            <w:top w:val="none" w:sz="0" w:space="0" w:color="auto"/>
            <w:left w:val="none" w:sz="0" w:space="0" w:color="auto"/>
            <w:bottom w:val="none" w:sz="0" w:space="0" w:color="auto"/>
            <w:right w:val="none" w:sz="0" w:space="0" w:color="auto"/>
          </w:divBdr>
        </w:div>
        <w:div w:id="1956595447">
          <w:marLeft w:val="0"/>
          <w:marRight w:val="0"/>
          <w:marTop w:val="0"/>
          <w:marBottom w:val="0"/>
          <w:divBdr>
            <w:top w:val="none" w:sz="0" w:space="0" w:color="auto"/>
            <w:left w:val="none" w:sz="0" w:space="0" w:color="auto"/>
            <w:bottom w:val="none" w:sz="0" w:space="0" w:color="auto"/>
            <w:right w:val="none" w:sz="0" w:space="0" w:color="auto"/>
          </w:divBdr>
        </w:div>
        <w:div w:id="92629689">
          <w:marLeft w:val="0"/>
          <w:marRight w:val="0"/>
          <w:marTop w:val="0"/>
          <w:marBottom w:val="0"/>
          <w:divBdr>
            <w:top w:val="none" w:sz="0" w:space="0" w:color="auto"/>
            <w:left w:val="none" w:sz="0" w:space="0" w:color="auto"/>
            <w:bottom w:val="none" w:sz="0" w:space="0" w:color="auto"/>
            <w:right w:val="none" w:sz="0" w:space="0" w:color="auto"/>
          </w:divBdr>
        </w:div>
        <w:div w:id="1609502196">
          <w:marLeft w:val="0"/>
          <w:marRight w:val="0"/>
          <w:marTop w:val="0"/>
          <w:marBottom w:val="0"/>
          <w:divBdr>
            <w:top w:val="none" w:sz="0" w:space="0" w:color="auto"/>
            <w:left w:val="none" w:sz="0" w:space="0" w:color="auto"/>
            <w:bottom w:val="none" w:sz="0" w:space="0" w:color="auto"/>
            <w:right w:val="none" w:sz="0" w:space="0" w:color="auto"/>
          </w:divBdr>
        </w:div>
        <w:div w:id="1318799027">
          <w:marLeft w:val="0"/>
          <w:marRight w:val="0"/>
          <w:marTop w:val="0"/>
          <w:marBottom w:val="0"/>
          <w:divBdr>
            <w:top w:val="none" w:sz="0" w:space="0" w:color="auto"/>
            <w:left w:val="none" w:sz="0" w:space="0" w:color="auto"/>
            <w:bottom w:val="none" w:sz="0" w:space="0" w:color="auto"/>
            <w:right w:val="none" w:sz="0" w:space="0" w:color="auto"/>
          </w:divBdr>
        </w:div>
        <w:div w:id="1808818338">
          <w:marLeft w:val="0"/>
          <w:marRight w:val="0"/>
          <w:marTop w:val="0"/>
          <w:marBottom w:val="0"/>
          <w:divBdr>
            <w:top w:val="none" w:sz="0" w:space="0" w:color="auto"/>
            <w:left w:val="none" w:sz="0" w:space="0" w:color="auto"/>
            <w:bottom w:val="none" w:sz="0" w:space="0" w:color="auto"/>
            <w:right w:val="none" w:sz="0" w:space="0" w:color="auto"/>
          </w:divBdr>
        </w:div>
        <w:div w:id="1522891555">
          <w:marLeft w:val="0"/>
          <w:marRight w:val="0"/>
          <w:marTop w:val="0"/>
          <w:marBottom w:val="0"/>
          <w:divBdr>
            <w:top w:val="none" w:sz="0" w:space="0" w:color="auto"/>
            <w:left w:val="none" w:sz="0" w:space="0" w:color="auto"/>
            <w:bottom w:val="none" w:sz="0" w:space="0" w:color="auto"/>
            <w:right w:val="none" w:sz="0" w:space="0" w:color="auto"/>
          </w:divBdr>
        </w:div>
        <w:div w:id="535509437">
          <w:marLeft w:val="0"/>
          <w:marRight w:val="0"/>
          <w:marTop w:val="0"/>
          <w:marBottom w:val="0"/>
          <w:divBdr>
            <w:top w:val="none" w:sz="0" w:space="0" w:color="auto"/>
            <w:left w:val="none" w:sz="0" w:space="0" w:color="auto"/>
            <w:bottom w:val="none" w:sz="0" w:space="0" w:color="auto"/>
            <w:right w:val="none" w:sz="0" w:space="0" w:color="auto"/>
          </w:divBdr>
        </w:div>
        <w:div w:id="746391049">
          <w:marLeft w:val="0"/>
          <w:marRight w:val="0"/>
          <w:marTop w:val="0"/>
          <w:marBottom w:val="0"/>
          <w:divBdr>
            <w:top w:val="none" w:sz="0" w:space="0" w:color="auto"/>
            <w:left w:val="none" w:sz="0" w:space="0" w:color="auto"/>
            <w:bottom w:val="none" w:sz="0" w:space="0" w:color="auto"/>
            <w:right w:val="none" w:sz="0" w:space="0" w:color="auto"/>
          </w:divBdr>
        </w:div>
        <w:div w:id="254826677">
          <w:marLeft w:val="0"/>
          <w:marRight w:val="0"/>
          <w:marTop w:val="0"/>
          <w:marBottom w:val="0"/>
          <w:divBdr>
            <w:top w:val="none" w:sz="0" w:space="0" w:color="auto"/>
            <w:left w:val="none" w:sz="0" w:space="0" w:color="auto"/>
            <w:bottom w:val="none" w:sz="0" w:space="0" w:color="auto"/>
            <w:right w:val="none" w:sz="0" w:space="0" w:color="auto"/>
          </w:divBdr>
        </w:div>
        <w:div w:id="1192302010">
          <w:marLeft w:val="0"/>
          <w:marRight w:val="0"/>
          <w:marTop w:val="0"/>
          <w:marBottom w:val="0"/>
          <w:divBdr>
            <w:top w:val="none" w:sz="0" w:space="0" w:color="auto"/>
            <w:left w:val="none" w:sz="0" w:space="0" w:color="auto"/>
            <w:bottom w:val="none" w:sz="0" w:space="0" w:color="auto"/>
            <w:right w:val="none" w:sz="0" w:space="0" w:color="auto"/>
          </w:divBdr>
        </w:div>
        <w:div w:id="561866438">
          <w:marLeft w:val="0"/>
          <w:marRight w:val="0"/>
          <w:marTop w:val="0"/>
          <w:marBottom w:val="0"/>
          <w:divBdr>
            <w:top w:val="none" w:sz="0" w:space="0" w:color="auto"/>
            <w:left w:val="none" w:sz="0" w:space="0" w:color="auto"/>
            <w:bottom w:val="none" w:sz="0" w:space="0" w:color="auto"/>
            <w:right w:val="none" w:sz="0" w:space="0" w:color="auto"/>
          </w:divBdr>
        </w:div>
        <w:div w:id="1376810974">
          <w:marLeft w:val="0"/>
          <w:marRight w:val="0"/>
          <w:marTop w:val="0"/>
          <w:marBottom w:val="0"/>
          <w:divBdr>
            <w:top w:val="none" w:sz="0" w:space="0" w:color="auto"/>
            <w:left w:val="none" w:sz="0" w:space="0" w:color="auto"/>
            <w:bottom w:val="none" w:sz="0" w:space="0" w:color="auto"/>
            <w:right w:val="none" w:sz="0" w:space="0" w:color="auto"/>
          </w:divBdr>
        </w:div>
        <w:div w:id="629164860">
          <w:marLeft w:val="0"/>
          <w:marRight w:val="0"/>
          <w:marTop w:val="0"/>
          <w:marBottom w:val="0"/>
          <w:divBdr>
            <w:top w:val="none" w:sz="0" w:space="0" w:color="auto"/>
            <w:left w:val="none" w:sz="0" w:space="0" w:color="auto"/>
            <w:bottom w:val="none" w:sz="0" w:space="0" w:color="auto"/>
            <w:right w:val="none" w:sz="0" w:space="0" w:color="auto"/>
          </w:divBdr>
        </w:div>
        <w:div w:id="1223299033">
          <w:marLeft w:val="0"/>
          <w:marRight w:val="0"/>
          <w:marTop w:val="0"/>
          <w:marBottom w:val="0"/>
          <w:divBdr>
            <w:top w:val="none" w:sz="0" w:space="0" w:color="auto"/>
            <w:left w:val="none" w:sz="0" w:space="0" w:color="auto"/>
            <w:bottom w:val="none" w:sz="0" w:space="0" w:color="auto"/>
            <w:right w:val="none" w:sz="0" w:space="0" w:color="auto"/>
          </w:divBdr>
        </w:div>
        <w:div w:id="334840291">
          <w:marLeft w:val="0"/>
          <w:marRight w:val="0"/>
          <w:marTop w:val="0"/>
          <w:marBottom w:val="0"/>
          <w:divBdr>
            <w:top w:val="none" w:sz="0" w:space="0" w:color="auto"/>
            <w:left w:val="none" w:sz="0" w:space="0" w:color="auto"/>
            <w:bottom w:val="none" w:sz="0" w:space="0" w:color="auto"/>
            <w:right w:val="none" w:sz="0" w:space="0" w:color="auto"/>
          </w:divBdr>
        </w:div>
        <w:div w:id="977802116">
          <w:marLeft w:val="0"/>
          <w:marRight w:val="0"/>
          <w:marTop w:val="0"/>
          <w:marBottom w:val="0"/>
          <w:divBdr>
            <w:top w:val="none" w:sz="0" w:space="0" w:color="auto"/>
            <w:left w:val="none" w:sz="0" w:space="0" w:color="auto"/>
            <w:bottom w:val="none" w:sz="0" w:space="0" w:color="auto"/>
            <w:right w:val="none" w:sz="0" w:space="0" w:color="auto"/>
          </w:divBdr>
        </w:div>
        <w:div w:id="1070079590">
          <w:marLeft w:val="0"/>
          <w:marRight w:val="0"/>
          <w:marTop w:val="0"/>
          <w:marBottom w:val="0"/>
          <w:divBdr>
            <w:top w:val="none" w:sz="0" w:space="0" w:color="auto"/>
            <w:left w:val="none" w:sz="0" w:space="0" w:color="auto"/>
            <w:bottom w:val="none" w:sz="0" w:space="0" w:color="auto"/>
            <w:right w:val="none" w:sz="0" w:space="0" w:color="auto"/>
          </w:divBdr>
        </w:div>
        <w:div w:id="1006329169">
          <w:marLeft w:val="0"/>
          <w:marRight w:val="0"/>
          <w:marTop w:val="0"/>
          <w:marBottom w:val="0"/>
          <w:divBdr>
            <w:top w:val="none" w:sz="0" w:space="0" w:color="auto"/>
            <w:left w:val="none" w:sz="0" w:space="0" w:color="auto"/>
            <w:bottom w:val="none" w:sz="0" w:space="0" w:color="auto"/>
            <w:right w:val="none" w:sz="0" w:space="0" w:color="auto"/>
          </w:divBdr>
        </w:div>
        <w:div w:id="127825905">
          <w:marLeft w:val="0"/>
          <w:marRight w:val="0"/>
          <w:marTop w:val="0"/>
          <w:marBottom w:val="0"/>
          <w:divBdr>
            <w:top w:val="none" w:sz="0" w:space="0" w:color="auto"/>
            <w:left w:val="none" w:sz="0" w:space="0" w:color="auto"/>
            <w:bottom w:val="none" w:sz="0" w:space="0" w:color="auto"/>
            <w:right w:val="none" w:sz="0" w:space="0" w:color="auto"/>
          </w:divBdr>
        </w:div>
        <w:div w:id="2074695439">
          <w:marLeft w:val="0"/>
          <w:marRight w:val="0"/>
          <w:marTop w:val="0"/>
          <w:marBottom w:val="0"/>
          <w:divBdr>
            <w:top w:val="none" w:sz="0" w:space="0" w:color="auto"/>
            <w:left w:val="none" w:sz="0" w:space="0" w:color="auto"/>
            <w:bottom w:val="none" w:sz="0" w:space="0" w:color="auto"/>
            <w:right w:val="none" w:sz="0" w:space="0" w:color="auto"/>
          </w:divBdr>
        </w:div>
        <w:div w:id="92895996">
          <w:marLeft w:val="0"/>
          <w:marRight w:val="0"/>
          <w:marTop w:val="0"/>
          <w:marBottom w:val="0"/>
          <w:divBdr>
            <w:top w:val="none" w:sz="0" w:space="0" w:color="auto"/>
            <w:left w:val="none" w:sz="0" w:space="0" w:color="auto"/>
            <w:bottom w:val="none" w:sz="0" w:space="0" w:color="auto"/>
            <w:right w:val="none" w:sz="0" w:space="0" w:color="auto"/>
          </w:divBdr>
        </w:div>
        <w:div w:id="1188373720">
          <w:marLeft w:val="0"/>
          <w:marRight w:val="0"/>
          <w:marTop w:val="0"/>
          <w:marBottom w:val="0"/>
          <w:divBdr>
            <w:top w:val="none" w:sz="0" w:space="0" w:color="auto"/>
            <w:left w:val="none" w:sz="0" w:space="0" w:color="auto"/>
            <w:bottom w:val="none" w:sz="0" w:space="0" w:color="auto"/>
            <w:right w:val="none" w:sz="0" w:space="0" w:color="auto"/>
          </w:divBdr>
        </w:div>
        <w:div w:id="1936402029">
          <w:marLeft w:val="0"/>
          <w:marRight w:val="0"/>
          <w:marTop w:val="0"/>
          <w:marBottom w:val="0"/>
          <w:divBdr>
            <w:top w:val="none" w:sz="0" w:space="0" w:color="auto"/>
            <w:left w:val="none" w:sz="0" w:space="0" w:color="auto"/>
            <w:bottom w:val="none" w:sz="0" w:space="0" w:color="auto"/>
            <w:right w:val="none" w:sz="0" w:space="0" w:color="auto"/>
          </w:divBdr>
        </w:div>
        <w:div w:id="672300434">
          <w:marLeft w:val="0"/>
          <w:marRight w:val="0"/>
          <w:marTop w:val="0"/>
          <w:marBottom w:val="0"/>
          <w:divBdr>
            <w:top w:val="none" w:sz="0" w:space="0" w:color="auto"/>
            <w:left w:val="none" w:sz="0" w:space="0" w:color="auto"/>
            <w:bottom w:val="none" w:sz="0" w:space="0" w:color="auto"/>
            <w:right w:val="none" w:sz="0" w:space="0" w:color="auto"/>
          </w:divBdr>
        </w:div>
        <w:div w:id="1739091694">
          <w:marLeft w:val="0"/>
          <w:marRight w:val="0"/>
          <w:marTop w:val="0"/>
          <w:marBottom w:val="0"/>
          <w:divBdr>
            <w:top w:val="none" w:sz="0" w:space="0" w:color="auto"/>
            <w:left w:val="none" w:sz="0" w:space="0" w:color="auto"/>
            <w:bottom w:val="none" w:sz="0" w:space="0" w:color="auto"/>
            <w:right w:val="none" w:sz="0" w:space="0" w:color="auto"/>
          </w:divBdr>
        </w:div>
        <w:div w:id="1443525465">
          <w:marLeft w:val="0"/>
          <w:marRight w:val="0"/>
          <w:marTop w:val="0"/>
          <w:marBottom w:val="0"/>
          <w:divBdr>
            <w:top w:val="none" w:sz="0" w:space="0" w:color="auto"/>
            <w:left w:val="none" w:sz="0" w:space="0" w:color="auto"/>
            <w:bottom w:val="none" w:sz="0" w:space="0" w:color="auto"/>
            <w:right w:val="none" w:sz="0" w:space="0" w:color="auto"/>
          </w:divBdr>
        </w:div>
        <w:div w:id="980693192">
          <w:marLeft w:val="0"/>
          <w:marRight w:val="0"/>
          <w:marTop w:val="0"/>
          <w:marBottom w:val="0"/>
          <w:divBdr>
            <w:top w:val="none" w:sz="0" w:space="0" w:color="auto"/>
            <w:left w:val="none" w:sz="0" w:space="0" w:color="auto"/>
            <w:bottom w:val="none" w:sz="0" w:space="0" w:color="auto"/>
            <w:right w:val="none" w:sz="0" w:space="0" w:color="auto"/>
          </w:divBdr>
        </w:div>
        <w:div w:id="29841506">
          <w:marLeft w:val="0"/>
          <w:marRight w:val="0"/>
          <w:marTop w:val="0"/>
          <w:marBottom w:val="0"/>
          <w:divBdr>
            <w:top w:val="none" w:sz="0" w:space="0" w:color="auto"/>
            <w:left w:val="none" w:sz="0" w:space="0" w:color="auto"/>
            <w:bottom w:val="none" w:sz="0" w:space="0" w:color="auto"/>
            <w:right w:val="none" w:sz="0" w:space="0" w:color="auto"/>
          </w:divBdr>
        </w:div>
        <w:div w:id="955988303">
          <w:marLeft w:val="0"/>
          <w:marRight w:val="0"/>
          <w:marTop w:val="0"/>
          <w:marBottom w:val="0"/>
          <w:divBdr>
            <w:top w:val="none" w:sz="0" w:space="0" w:color="auto"/>
            <w:left w:val="none" w:sz="0" w:space="0" w:color="auto"/>
            <w:bottom w:val="none" w:sz="0" w:space="0" w:color="auto"/>
            <w:right w:val="none" w:sz="0" w:space="0" w:color="auto"/>
          </w:divBdr>
        </w:div>
        <w:div w:id="839391764">
          <w:marLeft w:val="0"/>
          <w:marRight w:val="0"/>
          <w:marTop w:val="0"/>
          <w:marBottom w:val="0"/>
          <w:divBdr>
            <w:top w:val="none" w:sz="0" w:space="0" w:color="auto"/>
            <w:left w:val="none" w:sz="0" w:space="0" w:color="auto"/>
            <w:bottom w:val="none" w:sz="0" w:space="0" w:color="auto"/>
            <w:right w:val="none" w:sz="0" w:space="0" w:color="auto"/>
          </w:divBdr>
        </w:div>
        <w:div w:id="305277218">
          <w:marLeft w:val="0"/>
          <w:marRight w:val="0"/>
          <w:marTop w:val="0"/>
          <w:marBottom w:val="0"/>
          <w:divBdr>
            <w:top w:val="none" w:sz="0" w:space="0" w:color="auto"/>
            <w:left w:val="none" w:sz="0" w:space="0" w:color="auto"/>
            <w:bottom w:val="none" w:sz="0" w:space="0" w:color="auto"/>
            <w:right w:val="none" w:sz="0" w:space="0" w:color="auto"/>
          </w:divBdr>
        </w:div>
        <w:div w:id="553347641">
          <w:marLeft w:val="0"/>
          <w:marRight w:val="0"/>
          <w:marTop w:val="0"/>
          <w:marBottom w:val="0"/>
          <w:divBdr>
            <w:top w:val="none" w:sz="0" w:space="0" w:color="auto"/>
            <w:left w:val="none" w:sz="0" w:space="0" w:color="auto"/>
            <w:bottom w:val="none" w:sz="0" w:space="0" w:color="auto"/>
            <w:right w:val="none" w:sz="0" w:space="0" w:color="auto"/>
          </w:divBdr>
        </w:div>
        <w:div w:id="1161118187">
          <w:marLeft w:val="0"/>
          <w:marRight w:val="0"/>
          <w:marTop w:val="0"/>
          <w:marBottom w:val="0"/>
          <w:divBdr>
            <w:top w:val="none" w:sz="0" w:space="0" w:color="auto"/>
            <w:left w:val="none" w:sz="0" w:space="0" w:color="auto"/>
            <w:bottom w:val="none" w:sz="0" w:space="0" w:color="auto"/>
            <w:right w:val="none" w:sz="0" w:space="0" w:color="auto"/>
          </w:divBdr>
        </w:div>
        <w:div w:id="1667855739">
          <w:marLeft w:val="0"/>
          <w:marRight w:val="0"/>
          <w:marTop w:val="0"/>
          <w:marBottom w:val="0"/>
          <w:divBdr>
            <w:top w:val="none" w:sz="0" w:space="0" w:color="auto"/>
            <w:left w:val="none" w:sz="0" w:space="0" w:color="auto"/>
            <w:bottom w:val="none" w:sz="0" w:space="0" w:color="auto"/>
            <w:right w:val="none" w:sz="0" w:space="0" w:color="auto"/>
          </w:divBdr>
        </w:div>
        <w:div w:id="200019657">
          <w:marLeft w:val="0"/>
          <w:marRight w:val="0"/>
          <w:marTop w:val="0"/>
          <w:marBottom w:val="0"/>
          <w:divBdr>
            <w:top w:val="none" w:sz="0" w:space="0" w:color="auto"/>
            <w:left w:val="none" w:sz="0" w:space="0" w:color="auto"/>
            <w:bottom w:val="none" w:sz="0" w:space="0" w:color="auto"/>
            <w:right w:val="none" w:sz="0" w:space="0" w:color="auto"/>
          </w:divBdr>
        </w:div>
        <w:div w:id="941647405">
          <w:marLeft w:val="0"/>
          <w:marRight w:val="0"/>
          <w:marTop w:val="0"/>
          <w:marBottom w:val="0"/>
          <w:divBdr>
            <w:top w:val="none" w:sz="0" w:space="0" w:color="auto"/>
            <w:left w:val="none" w:sz="0" w:space="0" w:color="auto"/>
            <w:bottom w:val="none" w:sz="0" w:space="0" w:color="auto"/>
            <w:right w:val="none" w:sz="0" w:space="0" w:color="auto"/>
          </w:divBdr>
        </w:div>
        <w:div w:id="1613708467">
          <w:marLeft w:val="0"/>
          <w:marRight w:val="0"/>
          <w:marTop w:val="0"/>
          <w:marBottom w:val="0"/>
          <w:divBdr>
            <w:top w:val="none" w:sz="0" w:space="0" w:color="auto"/>
            <w:left w:val="none" w:sz="0" w:space="0" w:color="auto"/>
            <w:bottom w:val="none" w:sz="0" w:space="0" w:color="auto"/>
            <w:right w:val="none" w:sz="0" w:space="0" w:color="auto"/>
          </w:divBdr>
        </w:div>
        <w:div w:id="1261260932">
          <w:marLeft w:val="0"/>
          <w:marRight w:val="0"/>
          <w:marTop w:val="0"/>
          <w:marBottom w:val="0"/>
          <w:divBdr>
            <w:top w:val="none" w:sz="0" w:space="0" w:color="auto"/>
            <w:left w:val="none" w:sz="0" w:space="0" w:color="auto"/>
            <w:bottom w:val="none" w:sz="0" w:space="0" w:color="auto"/>
            <w:right w:val="none" w:sz="0" w:space="0" w:color="auto"/>
          </w:divBdr>
        </w:div>
        <w:div w:id="124081184">
          <w:marLeft w:val="0"/>
          <w:marRight w:val="0"/>
          <w:marTop w:val="0"/>
          <w:marBottom w:val="0"/>
          <w:divBdr>
            <w:top w:val="none" w:sz="0" w:space="0" w:color="auto"/>
            <w:left w:val="none" w:sz="0" w:space="0" w:color="auto"/>
            <w:bottom w:val="none" w:sz="0" w:space="0" w:color="auto"/>
            <w:right w:val="none" w:sz="0" w:space="0" w:color="auto"/>
          </w:divBdr>
        </w:div>
        <w:div w:id="1969971583">
          <w:marLeft w:val="0"/>
          <w:marRight w:val="0"/>
          <w:marTop w:val="0"/>
          <w:marBottom w:val="0"/>
          <w:divBdr>
            <w:top w:val="none" w:sz="0" w:space="0" w:color="auto"/>
            <w:left w:val="none" w:sz="0" w:space="0" w:color="auto"/>
            <w:bottom w:val="none" w:sz="0" w:space="0" w:color="auto"/>
            <w:right w:val="none" w:sz="0" w:space="0" w:color="auto"/>
          </w:divBdr>
        </w:div>
        <w:div w:id="1630089010">
          <w:marLeft w:val="0"/>
          <w:marRight w:val="0"/>
          <w:marTop w:val="0"/>
          <w:marBottom w:val="0"/>
          <w:divBdr>
            <w:top w:val="none" w:sz="0" w:space="0" w:color="auto"/>
            <w:left w:val="none" w:sz="0" w:space="0" w:color="auto"/>
            <w:bottom w:val="none" w:sz="0" w:space="0" w:color="auto"/>
            <w:right w:val="none" w:sz="0" w:space="0" w:color="auto"/>
          </w:divBdr>
        </w:div>
        <w:div w:id="631905283">
          <w:marLeft w:val="0"/>
          <w:marRight w:val="0"/>
          <w:marTop w:val="0"/>
          <w:marBottom w:val="0"/>
          <w:divBdr>
            <w:top w:val="none" w:sz="0" w:space="0" w:color="auto"/>
            <w:left w:val="none" w:sz="0" w:space="0" w:color="auto"/>
            <w:bottom w:val="none" w:sz="0" w:space="0" w:color="auto"/>
            <w:right w:val="none" w:sz="0" w:space="0" w:color="auto"/>
          </w:divBdr>
        </w:div>
        <w:div w:id="1044980869">
          <w:marLeft w:val="0"/>
          <w:marRight w:val="0"/>
          <w:marTop w:val="0"/>
          <w:marBottom w:val="0"/>
          <w:divBdr>
            <w:top w:val="none" w:sz="0" w:space="0" w:color="auto"/>
            <w:left w:val="none" w:sz="0" w:space="0" w:color="auto"/>
            <w:bottom w:val="none" w:sz="0" w:space="0" w:color="auto"/>
            <w:right w:val="none" w:sz="0" w:space="0" w:color="auto"/>
          </w:divBdr>
        </w:div>
        <w:div w:id="640232502">
          <w:marLeft w:val="0"/>
          <w:marRight w:val="0"/>
          <w:marTop w:val="0"/>
          <w:marBottom w:val="0"/>
          <w:divBdr>
            <w:top w:val="none" w:sz="0" w:space="0" w:color="auto"/>
            <w:left w:val="none" w:sz="0" w:space="0" w:color="auto"/>
            <w:bottom w:val="none" w:sz="0" w:space="0" w:color="auto"/>
            <w:right w:val="none" w:sz="0" w:space="0" w:color="auto"/>
          </w:divBdr>
        </w:div>
        <w:div w:id="484201268">
          <w:marLeft w:val="0"/>
          <w:marRight w:val="0"/>
          <w:marTop w:val="0"/>
          <w:marBottom w:val="0"/>
          <w:divBdr>
            <w:top w:val="none" w:sz="0" w:space="0" w:color="auto"/>
            <w:left w:val="none" w:sz="0" w:space="0" w:color="auto"/>
            <w:bottom w:val="none" w:sz="0" w:space="0" w:color="auto"/>
            <w:right w:val="none" w:sz="0" w:space="0" w:color="auto"/>
          </w:divBdr>
        </w:div>
        <w:div w:id="66080303">
          <w:marLeft w:val="0"/>
          <w:marRight w:val="0"/>
          <w:marTop w:val="0"/>
          <w:marBottom w:val="0"/>
          <w:divBdr>
            <w:top w:val="none" w:sz="0" w:space="0" w:color="auto"/>
            <w:left w:val="none" w:sz="0" w:space="0" w:color="auto"/>
            <w:bottom w:val="none" w:sz="0" w:space="0" w:color="auto"/>
            <w:right w:val="none" w:sz="0" w:space="0" w:color="auto"/>
          </w:divBdr>
        </w:div>
        <w:div w:id="173031251">
          <w:marLeft w:val="0"/>
          <w:marRight w:val="0"/>
          <w:marTop w:val="0"/>
          <w:marBottom w:val="0"/>
          <w:divBdr>
            <w:top w:val="none" w:sz="0" w:space="0" w:color="auto"/>
            <w:left w:val="none" w:sz="0" w:space="0" w:color="auto"/>
            <w:bottom w:val="none" w:sz="0" w:space="0" w:color="auto"/>
            <w:right w:val="none" w:sz="0" w:space="0" w:color="auto"/>
          </w:divBdr>
        </w:div>
        <w:div w:id="2050563313">
          <w:marLeft w:val="0"/>
          <w:marRight w:val="0"/>
          <w:marTop w:val="0"/>
          <w:marBottom w:val="0"/>
          <w:divBdr>
            <w:top w:val="none" w:sz="0" w:space="0" w:color="auto"/>
            <w:left w:val="none" w:sz="0" w:space="0" w:color="auto"/>
            <w:bottom w:val="none" w:sz="0" w:space="0" w:color="auto"/>
            <w:right w:val="none" w:sz="0" w:space="0" w:color="auto"/>
          </w:divBdr>
        </w:div>
        <w:div w:id="1399741242">
          <w:marLeft w:val="0"/>
          <w:marRight w:val="0"/>
          <w:marTop w:val="0"/>
          <w:marBottom w:val="0"/>
          <w:divBdr>
            <w:top w:val="none" w:sz="0" w:space="0" w:color="auto"/>
            <w:left w:val="none" w:sz="0" w:space="0" w:color="auto"/>
            <w:bottom w:val="none" w:sz="0" w:space="0" w:color="auto"/>
            <w:right w:val="none" w:sz="0" w:space="0" w:color="auto"/>
          </w:divBdr>
        </w:div>
        <w:div w:id="1383210328">
          <w:marLeft w:val="0"/>
          <w:marRight w:val="0"/>
          <w:marTop w:val="0"/>
          <w:marBottom w:val="0"/>
          <w:divBdr>
            <w:top w:val="none" w:sz="0" w:space="0" w:color="auto"/>
            <w:left w:val="none" w:sz="0" w:space="0" w:color="auto"/>
            <w:bottom w:val="none" w:sz="0" w:space="0" w:color="auto"/>
            <w:right w:val="none" w:sz="0" w:space="0" w:color="auto"/>
          </w:divBdr>
        </w:div>
        <w:div w:id="913587697">
          <w:marLeft w:val="0"/>
          <w:marRight w:val="0"/>
          <w:marTop w:val="0"/>
          <w:marBottom w:val="0"/>
          <w:divBdr>
            <w:top w:val="none" w:sz="0" w:space="0" w:color="auto"/>
            <w:left w:val="none" w:sz="0" w:space="0" w:color="auto"/>
            <w:bottom w:val="none" w:sz="0" w:space="0" w:color="auto"/>
            <w:right w:val="none" w:sz="0" w:space="0" w:color="auto"/>
          </w:divBdr>
        </w:div>
        <w:div w:id="1385176626">
          <w:marLeft w:val="0"/>
          <w:marRight w:val="0"/>
          <w:marTop w:val="0"/>
          <w:marBottom w:val="0"/>
          <w:divBdr>
            <w:top w:val="none" w:sz="0" w:space="0" w:color="auto"/>
            <w:left w:val="none" w:sz="0" w:space="0" w:color="auto"/>
            <w:bottom w:val="none" w:sz="0" w:space="0" w:color="auto"/>
            <w:right w:val="none" w:sz="0" w:space="0" w:color="auto"/>
          </w:divBdr>
        </w:div>
        <w:div w:id="1675915014">
          <w:marLeft w:val="0"/>
          <w:marRight w:val="0"/>
          <w:marTop w:val="0"/>
          <w:marBottom w:val="0"/>
          <w:divBdr>
            <w:top w:val="none" w:sz="0" w:space="0" w:color="auto"/>
            <w:left w:val="none" w:sz="0" w:space="0" w:color="auto"/>
            <w:bottom w:val="none" w:sz="0" w:space="0" w:color="auto"/>
            <w:right w:val="none" w:sz="0" w:space="0" w:color="auto"/>
          </w:divBdr>
        </w:div>
        <w:div w:id="1859734799">
          <w:marLeft w:val="0"/>
          <w:marRight w:val="0"/>
          <w:marTop w:val="0"/>
          <w:marBottom w:val="0"/>
          <w:divBdr>
            <w:top w:val="none" w:sz="0" w:space="0" w:color="auto"/>
            <w:left w:val="none" w:sz="0" w:space="0" w:color="auto"/>
            <w:bottom w:val="none" w:sz="0" w:space="0" w:color="auto"/>
            <w:right w:val="none" w:sz="0" w:space="0" w:color="auto"/>
          </w:divBdr>
        </w:div>
        <w:div w:id="1367831483">
          <w:marLeft w:val="0"/>
          <w:marRight w:val="0"/>
          <w:marTop w:val="0"/>
          <w:marBottom w:val="0"/>
          <w:divBdr>
            <w:top w:val="none" w:sz="0" w:space="0" w:color="auto"/>
            <w:left w:val="none" w:sz="0" w:space="0" w:color="auto"/>
            <w:bottom w:val="none" w:sz="0" w:space="0" w:color="auto"/>
            <w:right w:val="none" w:sz="0" w:space="0" w:color="auto"/>
          </w:divBdr>
        </w:div>
        <w:div w:id="113403025">
          <w:marLeft w:val="0"/>
          <w:marRight w:val="0"/>
          <w:marTop w:val="0"/>
          <w:marBottom w:val="0"/>
          <w:divBdr>
            <w:top w:val="none" w:sz="0" w:space="0" w:color="auto"/>
            <w:left w:val="none" w:sz="0" w:space="0" w:color="auto"/>
            <w:bottom w:val="none" w:sz="0" w:space="0" w:color="auto"/>
            <w:right w:val="none" w:sz="0" w:space="0" w:color="auto"/>
          </w:divBdr>
        </w:div>
        <w:div w:id="902987553">
          <w:marLeft w:val="0"/>
          <w:marRight w:val="0"/>
          <w:marTop w:val="0"/>
          <w:marBottom w:val="0"/>
          <w:divBdr>
            <w:top w:val="none" w:sz="0" w:space="0" w:color="auto"/>
            <w:left w:val="none" w:sz="0" w:space="0" w:color="auto"/>
            <w:bottom w:val="none" w:sz="0" w:space="0" w:color="auto"/>
            <w:right w:val="none" w:sz="0" w:space="0" w:color="auto"/>
          </w:divBdr>
        </w:div>
        <w:div w:id="765731935">
          <w:marLeft w:val="0"/>
          <w:marRight w:val="0"/>
          <w:marTop w:val="0"/>
          <w:marBottom w:val="0"/>
          <w:divBdr>
            <w:top w:val="none" w:sz="0" w:space="0" w:color="auto"/>
            <w:left w:val="none" w:sz="0" w:space="0" w:color="auto"/>
            <w:bottom w:val="none" w:sz="0" w:space="0" w:color="auto"/>
            <w:right w:val="none" w:sz="0" w:space="0" w:color="auto"/>
          </w:divBdr>
        </w:div>
        <w:div w:id="1822849074">
          <w:marLeft w:val="0"/>
          <w:marRight w:val="0"/>
          <w:marTop w:val="0"/>
          <w:marBottom w:val="0"/>
          <w:divBdr>
            <w:top w:val="none" w:sz="0" w:space="0" w:color="auto"/>
            <w:left w:val="none" w:sz="0" w:space="0" w:color="auto"/>
            <w:bottom w:val="single" w:sz="6" w:space="0" w:color="000000"/>
            <w:right w:val="none" w:sz="0" w:space="0" w:color="auto"/>
          </w:divBdr>
        </w:div>
        <w:div w:id="536045569">
          <w:marLeft w:val="0"/>
          <w:marRight w:val="0"/>
          <w:marTop w:val="0"/>
          <w:marBottom w:val="0"/>
          <w:divBdr>
            <w:top w:val="none" w:sz="0" w:space="0" w:color="auto"/>
            <w:left w:val="none" w:sz="0" w:space="0" w:color="auto"/>
            <w:bottom w:val="none" w:sz="0" w:space="0" w:color="auto"/>
            <w:right w:val="none" w:sz="0" w:space="0" w:color="auto"/>
          </w:divBdr>
        </w:div>
        <w:div w:id="133763643">
          <w:marLeft w:val="0"/>
          <w:marRight w:val="0"/>
          <w:marTop w:val="0"/>
          <w:marBottom w:val="0"/>
          <w:divBdr>
            <w:top w:val="none" w:sz="0" w:space="0" w:color="auto"/>
            <w:left w:val="none" w:sz="0" w:space="0" w:color="auto"/>
            <w:bottom w:val="none" w:sz="0" w:space="0" w:color="auto"/>
            <w:right w:val="none" w:sz="0" w:space="0" w:color="auto"/>
          </w:divBdr>
        </w:div>
        <w:div w:id="13302087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wild-ty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19</Pages>
  <Words>8520</Words>
  <Characters>48569</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Lavery (s)</cp:lastModifiedBy>
  <cp:revision>3</cp:revision>
  <dcterms:created xsi:type="dcterms:W3CDTF">2022-12-07T22:09:00Z</dcterms:created>
  <dcterms:modified xsi:type="dcterms:W3CDTF">2022-12-08T13:56:00Z</dcterms:modified>
</cp:coreProperties>
</file>